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333333"/>
          <w:sz w:val="44"/>
          <w:szCs w:val="44"/>
        </w:rPr>
      </w:pPr>
      <w:r w:rsidDel="00000000" w:rsidR="00000000" w:rsidRPr="00000000">
        <w:rPr>
          <w:rFonts w:ascii="Times New Roman" w:cs="Times New Roman" w:eastAsia="Times New Roman" w:hAnsi="Times New Roman"/>
          <w:b w:val="1"/>
          <w:color w:val="333333"/>
          <w:sz w:val="44"/>
          <w:szCs w:val="44"/>
          <w:rtl w:val="0"/>
        </w:rPr>
        <w:t xml:space="preserve">Sheharyar Tariq</w:t>
      </w:r>
    </w:p>
    <w:p w:rsidR="00000000" w:rsidDel="00000000" w:rsidP="00000000" w:rsidRDefault="00000000" w:rsidRPr="00000000" w14:paraId="00000002">
      <w:pPr>
        <w:spacing w:after="150" w:lineRule="auto"/>
        <w:jc w:val="center"/>
        <w:rPr>
          <w:color w:val="333333"/>
        </w:rPr>
      </w:pPr>
      <w:r w:rsidDel="00000000" w:rsidR="00000000" w:rsidRPr="00000000">
        <w:rPr>
          <w:rtl w:val="0"/>
        </w:rPr>
      </w:r>
    </w:p>
    <w:p w:rsidR="00000000" w:rsidDel="00000000" w:rsidP="00000000" w:rsidRDefault="00000000" w:rsidRPr="00000000" w14:paraId="00000003">
      <w:pPr>
        <w:keepNext w:val="0"/>
        <w:keepLines w:val="0"/>
        <w:widowControl w:val="0"/>
        <w:spacing w:after="0" w:before="0" w:line="240" w:lineRule="auto"/>
        <w:ind w:left="0" w:right="0" w:firstLine="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Mob: +973 3302 3084</w:t>
      </w:r>
    </w:p>
    <w:p w:rsidR="00000000" w:rsidDel="00000000" w:rsidP="00000000" w:rsidRDefault="00000000" w:rsidRPr="00000000" w14:paraId="00000004">
      <w:pPr>
        <w:keepNext w:val="0"/>
        <w:keepLines w:val="0"/>
        <w:widowControl w:val="0"/>
        <w:spacing w:after="0" w:before="0" w:line="240" w:lineRule="auto"/>
        <w:ind w:left="0" w:right="0" w:firstLine="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Sheharyartariq86@gmail.com</w:t>
      </w:r>
    </w:p>
    <w:p w:rsidR="00000000" w:rsidDel="00000000" w:rsidP="00000000" w:rsidRDefault="00000000" w:rsidRPr="00000000" w14:paraId="00000005">
      <w:pPr>
        <w:spacing w:after="0" w:line="240" w:lineRule="auto"/>
        <w:rPr>
          <w:rFonts w:ascii="Times New Roman" w:cs="Times New Roman" w:eastAsia="Times New Roman" w:hAnsi="Times New Roman"/>
          <w:b w:val="1"/>
          <w:color w:val="006699"/>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color w:val="006699"/>
        </w:rPr>
      </w:pPr>
      <w:r w:rsidDel="00000000" w:rsidR="00000000" w:rsidRPr="00000000">
        <w:rPr>
          <w:rFonts w:ascii="Times New Roman" w:cs="Times New Roman" w:eastAsia="Times New Roman" w:hAnsi="Times New Roman"/>
          <w:b w:val="1"/>
          <w:color w:val="006699"/>
          <w:rtl w:val="0"/>
        </w:rPr>
        <w:t xml:space="preserve">Professional Summary</w:t>
      </w:r>
    </w:p>
    <w:p w:rsidR="00000000" w:rsidDel="00000000" w:rsidP="00000000" w:rsidRDefault="00000000" w:rsidRPr="00000000" w14:paraId="00000007">
      <w:pPr>
        <w:spacing w:after="0" w:line="240" w:lineRule="auto"/>
        <w:rPr>
          <w:rFonts w:ascii="Times New Roman" w:cs="Times New Roman" w:eastAsia="Times New Roman" w:hAnsi="Times New Roman"/>
          <w:color w:val="006699"/>
        </w:rPr>
      </w:pPr>
      <w:r w:rsidDel="00000000" w:rsidR="00000000" w:rsidRPr="00000000">
        <w:rPr>
          <w:rtl w:val="0"/>
        </w:rPr>
      </w:r>
    </w:p>
    <w:p w:rsidR="00000000" w:rsidDel="00000000" w:rsidP="00000000" w:rsidRDefault="00000000" w:rsidRPr="00000000" w14:paraId="00000008">
      <w:pPr>
        <w:spacing w:after="15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Dedicated Collection Agent who understands the collections laws and has developed successful methods. Adept at personal credit collection business to business collections and completing complex spreadsheets for clients and management. Specializes in personal and business credit collections.</w:t>
      </w:r>
    </w:p>
    <w:p w:rsidR="00000000" w:rsidDel="00000000" w:rsidP="00000000" w:rsidRDefault="00000000" w:rsidRPr="00000000" w14:paraId="00000009">
      <w:pPr>
        <w:spacing w:after="0" w:line="240" w:lineRule="auto"/>
        <w:rPr>
          <w:rFonts w:ascii="Times New Roman" w:cs="Times New Roman" w:eastAsia="Times New Roman" w:hAnsi="Times New Roman"/>
          <w:b w:val="1"/>
          <w:color w:val="006699"/>
        </w:rPr>
      </w:pPr>
      <w:r w:rsidDel="00000000" w:rsidR="00000000" w:rsidRPr="00000000">
        <w:rPr>
          <w:rFonts w:ascii="Times New Roman" w:cs="Times New Roman" w:eastAsia="Times New Roman" w:hAnsi="Times New Roman"/>
          <w:b w:val="1"/>
          <w:color w:val="006699"/>
          <w:rtl w:val="0"/>
        </w:rPr>
        <w:t xml:space="preserve">Core Qualifications</w:t>
      </w:r>
    </w:p>
    <w:p w:rsidR="00000000" w:rsidDel="00000000" w:rsidP="00000000" w:rsidRDefault="00000000" w:rsidRPr="00000000" w14:paraId="0000000A">
      <w:pPr>
        <w:numPr>
          <w:ilvl w:val="0"/>
          <w:numId w:val="3"/>
        </w:numPr>
        <w:spacing w:after="0" w:before="28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Extremely dedicated collections professional.</w:t>
      </w:r>
      <w:r w:rsidDel="00000000" w:rsidR="00000000" w:rsidRPr="00000000">
        <w:rPr>
          <w:rtl w:val="0"/>
        </w:rPr>
      </w:r>
    </w:p>
    <w:p w:rsidR="00000000" w:rsidDel="00000000" w:rsidP="00000000" w:rsidRDefault="00000000" w:rsidRPr="00000000" w14:paraId="0000000B">
      <w:pPr>
        <w:numPr>
          <w:ilvl w:val="0"/>
          <w:numId w:val="3"/>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Able to balance customer needs with company needs.</w:t>
      </w:r>
      <w:r w:rsidDel="00000000" w:rsidR="00000000" w:rsidRPr="00000000">
        <w:rPr>
          <w:rtl w:val="0"/>
        </w:rPr>
      </w:r>
    </w:p>
    <w:p w:rsidR="00000000" w:rsidDel="00000000" w:rsidP="00000000" w:rsidRDefault="00000000" w:rsidRPr="00000000" w14:paraId="0000000C">
      <w:pPr>
        <w:numPr>
          <w:ilvl w:val="0"/>
          <w:numId w:val="3"/>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Very strong computer spreadsheet and other productivity software skills.</w:t>
      </w:r>
      <w:r w:rsidDel="00000000" w:rsidR="00000000" w:rsidRPr="00000000">
        <w:rPr>
          <w:rtl w:val="0"/>
        </w:rPr>
      </w:r>
    </w:p>
    <w:p w:rsidR="00000000" w:rsidDel="00000000" w:rsidP="00000000" w:rsidRDefault="00000000" w:rsidRPr="00000000" w14:paraId="0000000D">
      <w:pPr>
        <w:numPr>
          <w:ilvl w:val="0"/>
          <w:numId w:val="3"/>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Good team player or able to work alone.</w:t>
      </w:r>
      <w:r w:rsidDel="00000000" w:rsidR="00000000" w:rsidRPr="00000000">
        <w:rPr>
          <w:rtl w:val="0"/>
        </w:rPr>
      </w:r>
    </w:p>
    <w:p w:rsidR="00000000" w:rsidDel="00000000" w:rsidP="00000000" w:rsidRDefault="00000000" w:rsidRPr="00000000" w14:paraId="0000000E">
      <w:pPr>
        <w:numPr>
          <w:ilvl w:val="0"/>
          <w:numId w:val="3"/>
        </w:numPr>
        <w:spacing w:after="28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Exceptional communication skills (Arabic, English, Urdu)</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color w:val="006699"/>
        </w:rPr>
      </w:pPr>
      <w:r w:rsidDel="00000000" w:rsidR="00000000" w:rsidRPr="00000000">
        <w:rPr>
          <w:rFonts w:ascii="Times New Roman" w:cs="Times New Roman" w:eastAsia="Times New Roman" w:hAnsi="Times New Roman"/>
          <w:b w:val="1"/>
          <w:color w:val="006699"/>
          <w:rtl w:val="0"/>
        </w:rPr>
        <w:t xml:space="preserve">Experience</w:t>
      </w:r>
    </w:p>
    <w:p w:rsidR="00000000" w:rsidDel="00000000" w:rsidP="00000000" w:rsidRDefault="00000000" w:rsidRPr="00000000" w14:paraId="00000010">
      <w:pPr>
        <w:spacing w:after="0" w:line="240" w:lineRule="auto"/>
        <w:rPr>
          <w:rFonts w:ascii="Times New Roman" w:cs="Times New Roman" w:eastAsia="Times New Roman" w:hAnsi="Times New Roman"/>
          <w:color w:val="006699"/>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Collections Agent</w:t>
      </w:r>
    </w:p>
    <w:p w:rsidR="00000000" w:rsidDel="00000000" w:rsidP="00000000" w:rsidRDefault="00000000" w:rsidRPr="00000000" w14:paraId="00000012">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May 2015 till date</w:t>
      </w:r>
    </w:p>
    <w:p w:rsidR="00000000" w:rsidDel="00000000" w:rsidP="00000000" w:rsidRDefault="00000000" w:rsidRPr="00000000" w14:paraId="00000013">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STC Bahrain</w:t>
      </w:r>
    </w:p>
    <w:p w:rsidR="00000000" w:rsidDel="00000000" w:rsidP="00000000" w:rsidRDefault="00000000" w:rsidRPr="00000000" w14:paraId="00000014">
      <w:pPr>
        <w:numPr>
          <w:ilvl w:val="0"/>
          <w:numId w:val="4"/>
        </w:numPr>
        <w:spacing w:after="0" w:before="28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Responsible for calling out to clients on a calling list and getting results.</w:t>
      </w:r>
      <w:r w:rsidDel="00000000" w:rsidR="00000000" w:rsidRPr="00000000">
        <w:rPr>
          <w:rtl w:val="0"/>
        </w:rPr>
      </w:r>
    </w:p>
    <w:p w:rsidR="00000000" w:rsidDel="00000000" w:rsidP="00000000" w:rsidRDefault="00000000" w:rsidRPr="00000000" w14:paraId="00000015">
      <w:pPr>
        <w:numPr>
          <w:ilvl w:val="0"/>
          <w:numId w:val="4"/>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Assisted in updating a daily call spreadsheet that was submitted to management.</w:t>
      </w:r>
      <w:r w:rsidDel="00000000" w:rsidR="00000000" w:rsidRPr="00000000">
        <w:rPr>
          <w:rtl w:val="0"/>
        </w:rPr>
      </w:r>
    </w:p>
    <w:p w:rsidR="00000000" w:rsidDel="00000000" w:rsidP="00000000" w:rsidRDefault="00000000" w:rsidRPr="00000000" w14:paraId="00000016">
      <w:pPr>
        <w:numPr>
          <w:ilvl w:val="0"/>
          <w:numId w:val="4"/>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Assisted in maintaining corporate client files and adding updates as required.</w:t>
      </w:r>
      <w:r w:rsidDel="00000000" w:rsidR="00000000" w:rsidRPr="00000000">
        <w:rPr>
          <w:rtl w:val="0"/>
        </w:rPr>
      </w:r>
    </w:p>
    <w:p w:rsidR="00000000" w:rsidDel="00000000" w:rsidP="00000000" w:rsidRDefault="00000000" w:rsidRPr="00000000" w14:paraId="00000017">
      <w:pPr>
        <w:numPr>
          <w:ilvl w:val="0"/>
          <w:numId w:val="4"/>
        </w:numPr>
        <w:spacing w:after="28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Often called on to be part of a special team of officers who dealt with larger corporate clients.</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CCR - Front Line Agent</w:t>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Sep 2013 – May 2015</w:t>
      </w:r>
    </w:p>
    <w:p w:rsidR="00000000" w:rsidDel="00000000" w:rsidP="00000000" w:rsidRDefault="00000000" w:rsidRPr="00000000" w14:paraId="0000001A">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STC Bahrain</w:t>
      </w:r>
    </w:p>
    <w:p w:rsidR="00000000" w:rsidDel="00000000" w:rsidP="00000000" w:rsidRDefault="00000000" w:rsidRPr="00000000" w14:paraId="0000001B">
      <w:pPr>
        <w:numPr>
          <w:ilvl w:val="0"/>
          <w:numId w:val="1"/>
        </w:numPr>
        <w:spacing w:after="0" w:before="28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Resolve customer complaints via phone calls.</w:t>
      </w:r>
      <w:r w:rsidDel="00000000" w:rsidR="00000000" w:rsidRPr="00000000">
        <w:rPr>
          <w:rtl w:val="0"/>
        </w:rPr>
      </w:r>
    </w:p>
    <w:p w:rsidR="00000000" w:rsidDel="00000000" w:rsidP="00000000" w:rsidRDefault="00000000" w:rsidRPr="00000000" w14:paraId="0000001C">
      <w:pPr>
        <w:numPr>
          <w:ilvl w:val="0"/>
          <w:numId w:val="1"/>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Cancel or upgrade accounts.</w:t>
      </w:r>
      <w:r w:rsidDel="00000000" w:rsidR="00000000" w:rsidRPr="00000000">
        <w:rPr>
          <w:rtl w:val="0"/>
        </w:rPr>
      </w:r>
    </w:p>
    <w:p w:rsidR="00000000" w:rsidDel="00000000" w:rsidP="00000000" w:rsidRDefault="00000000" w:rsidRPr="00000000" w14:paraId="0000001D">
      <w:pPr>
        <w:numPr>
          <w:ilvl w:val="0"/>
          <w:numId w:val="1"/>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Answer all questions about warranties or terms of sale.</w:t>
      </w:r>
      <w:r w:rsidDel="00000000" w:rsidR="00000000" w:rsidRPr="00000000">
        <w:rPr>
          <w:rtl w:val="0"/>
        </w:rPr>
      </w:r>
    </w:p>
    <w:p w:rsidR="00000000" w:rsidDel="00000000" w:rsidP="00000000" w:rsidRDefault="00000000" w:rsidRPr="00000000" w14:paraId="0000001E">
      <w:pPr>
        <w:numPr>
          <w:ilvl w:val="0"/>
          <w:numId w:val="1"/>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Suggest solution when there is complaint.</w:t>
      </w:r>
      <w:r w:rsidDel="00000000" w:rsidR="00000000" w:rsidRPr="00000000">
        <w:rPr>
          <w:rtl w:val="0"/>
        </w:rPr>
      </w:r>
    </w:p>
    <w:p w:rsidR="00000000" w:rsidDel="00000000" w:rsidP="00000000" w:rsidRDefault="00000000" w:rsidRPr="00000000" w14:paraId="0000001F">
      <w:pPr>
        <w:numPr>
          <w:ilvl w:val="0"/>
          <w:numId w:val="1"/>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Attempt to persuade customer to reconsider cancelation.</w:t>
      </w: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Inform customers about deals and promotion.</w:t>
      </w:r>
      <w:r w:rsidDel="00000000" w:rsidR="00000000" w:rsidRPr="00000000">
        <w:rPr>
          <w:rtl w:val="0"/>
        </w:rPr>
      </w:r>
    </w:p>
    <w:p w:rsidR="00000000" w:rsidDel="00000000" w:rsidP="00000000" w:rsidRDefault="00000000" w:rsidRPr="00000000" w14:paraId="00000021">
      <w:pPr>
        <w:numPr>
          <w:ilvl w:val="0"/>
          <w:numId w:val="1"/>
        </w:numPr>
        <w:spacing w:after="28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Maintaining customers logs.</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color w:val="333333"/>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color w:val="333333"/>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color w:val="333333"/>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color w:val="333333"/>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Office Manager </w:t>
      </w:r>
    </w:p>
    <w:p w:rsidR="00000000" w:rsidDel="00000000" w:rsidP="00000000" w:rsidRDefault="00000000" w:rsidRPr="00000000" w14:paraId="00000027">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Jun 2012 - Aug 2013</w:t>
      </w:r>
    </w:p>
    <w:p w:rsidR="00000000" w:rsidDel="00000000" w:rsidP="00000000" w:rsidRDefault="00000000" w:rsidRPr="00000000" w14:paraId="00000028">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Hanco Rent A Car, Bahrain</w:t>
      </w:r>
    </w:p>
    <w:p w:rsidR="00000000" w:rsidDel="00000000" w:rsidP="00000000" w:rsidRDefault="00000000" w:rsidRPr="00000000" w14:paraId="00000029">
      <w:pPr>
        <w:numPr>
          <w:ilvl w:val="0"/>
          <w:numId w:val="2"/>
        </w:numPr>
        <w:spacing w:after="0" w:before="28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Explain terms of rental agreement.</w:t>
      </w:r>
      <w:r w:rsidDel="00000000" w:rsidR="00000000" w:rsidRPr="00000000">
        <w:rPr>
          <w:rtl w:val="0"/>
        </w:rPr>
      </w:r>
    </w:p>
    <w:p w:rsidR="00000000" w:rsidDel="00000000" w:rsidP="00000000" w:rsidRDefault="00000000" w:rsidRPr="00000000" w14:paraId="0000002A">
      <w:pPr>
        <w:numPr>
          <w:ilvl w:val="0"/>
          <w:numId w:val="2"/>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Complete paperwork with customers and take payments.</w:t>
      </w:r>
      <w:r w:rsidDel="00000000" w:rsidR="00000000" w:rsidRPr="00000000">
        <w:rPr>
          <w:rtl w:val="0"/>
        </w:rPr>
      </w:r>
    </w:p>
    <w:p w:rsidR="00000000" w:rsidDel="00000000" w:rsidP="00000000" w:rsidRDefault="00000000" w:rsidRPr="00000000" w14:paraId="0000002B">
      <w:pPr>
        <w:numPr>
          <w:ilvl w:val="0"/>
          <w:numId w:val="2"/>
        </w:numPr>
        <w:spacing w:after="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Showing customers vehicles, checking mileage and inspecting for damages.</w:t>
      </w:r>
      <w:r w:rsidDel="00000000" w:rsidR="00000000" w:rsidRPr="00000000">
        <w:rPr>
          <w:rtl w:val="0"/>
        </w:rPr>
      </w:r>
    </w:p>
    <w:p w:rsidR="00000000" w:rsidDel="00000000" w:rsidP="00000000" w:rsidRDefault="00000000" w:rsidRPr="00000000" w14:paraId="0000002C">
      <w:pPr>
        <w:numPr>
          <w:ilvl w:val="0"/>
          <w:numId w:val="2"/>
        </w:numPr>
        <w:spacing w:after="28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Try to close sale.</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color w:val="006699"/>
        </w:rPr>
      </w:pPr>
      <w:r w:rsidDel="00000000" w:rsidR="00000000" w:rsidRPr="00000000">
        <w:rPr>
          <w:rFonts w:ascii="Times New Roman" w:cs="Times New Roman" w:eastAsia="Times New Roman" w:hAnsi="Times New Roman"/>
          <w:b w:val="1"/>
          <w:color w:val="006699"/>
          <w:rtl w:val="0"/>
        </w:rPr>
        <w:t xml:space="preserve">Education</w:t>
      </w:r>
    </w:p>
    <w:p w:rsidR="00000000" w:rsidDel="00000000" w:rsidP="00000000" w:rsidRDefault="00000000" w:rsidRPr="00000000" w14:paraId="0000002E">
      <w:pPr>
        <w:spacing w:after="0" w:line="240" w:lineRule="auto"/>
        <w:rPr>
          <w:rFonts w:ascii="Times New Roman" w:cs="Times New Roman" w:eastAsia="Times New Roman" w:hAnsi="Times New Roman"/>
          <w:color w:val="006699"/>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Diploma in Hospitality Management</w:t>
      </w:r>
    </w:p>
    <w:p w:rsidR="00000000" w:rsidDel="00000000" w:rsidP="00000000" w:rsidRDefault="00000000" w:rsidRPr="00000000" w14:paraId="00000030">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2004 - 2007</w:t>
      </w:r>
    </w:p>
    <w:p w:rsidR="00000000" w:rsidDel="00000000" w:rsidP="00000000" w:rsidRDefault="00000000" w:rsidRPr="00000000" w14:paraId="00000031">
      <w:pPr>
        <w:spacing w:after="0" w:line="24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Gulf College of Hospitality &amp; Tourism Bahrain</w:t>
      </w:r>
    </w:p>
    <w:p w:rsidR="00000000" w:rsidDel="00000000" w:rsidP="00000000" w:rsidRDefault="00000000" w:rsidRPr="00000000" w14:paraId="00000032">
      <w:pPr>
        <w:spacing w:after="0" w:line="240"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H.S.S.C</w:t>
      </w:r>
    </w:p>
    <w:p w:rsidR="00000000" w:rsidDel="00000000" w:rsidP="00000000" w:rsidRDefault="00000000" w:rsidRPr="00000000" w14:paraId="00000034">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2002 - 2004</w:t>
      </w:r>
    </w:p>
    <w:p w:rsidR="00000000" w:rsidDel="00000000" w:rsidP="00000000" w:rsidRDefault="00000000" w:rsidRPr="00000000" w14:paraId="00000035">
      <w:pPr>
        <w:spacing w:after="0" w:line="24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Pakistan School Bahrain</w:t>
      </w:r>
    </w:p>
    <w:p w:rsidR="00000000" w:rsidDel="00000000" w:rsidP="00000000" w:rsidRDefault="00000000" w:rsidRPr="00000000" w14:paraId="00000036">
      <w:pPr>
        <w:spacing w:after="0" w:line="240"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S.S.C </w:t>
      </w:r>
    </w:p>
    <w:p w:rsidR="00000000" w:rsidDel="00000000" w:rsidP="00000000" w:rsidRDefault="00000000" w:rsidRPr="00000000" w14:paraId="00000038">
      <w:pP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2000 - 2002</w:t>
      </w:r>
    </w:p>
    <w:p w:rsidR="00000000" w:rsidDel="00000000" w:rsidP="00000000" w:rsidRDefault="00000000" w:rsidRPr="00000000" w14:paraId="00000039">
      <w:pPr>
        <w:spacing w:after="0" w:line="24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Pakistan School Bahrain</w:t>
      </w:r>
    </w:p>
    <w:p w:rsidR="00000000" w:rsidDel="00000000" w:rsidP="00000000" w:rsidRDefault="00000000" w:rsidRPr="00000000" w14:paraId="0000003A">
      <w:pPr>
        <w:spacing w:after="0" w:line="240"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color w:val="006699"/>
        </w:rPr>
      </w:pPr>
      <w:r w:rsidDel="00000000" w:rsidR="00000000" w:rsidRPr="00000000">
        <w:rPr>
          <w:rFonts w:ascii="Times New Roman" w:cs="Times New Roman" w:eastAsia="Times New Roman" w:hAnsi="Times New Roman"/>
          <w:b w:val="1"/>
          <w:color w:val="006699"/>
          <w:rtl w:val="0"/>
        </w:rPr>
        <w:t xml:space="preserve">Interest &amp; Activities</w:t>
      </w:r>
    </w:p>
    <w:p w:rsidR="00000000" w:rsidDel="00000000" w:rsidP="00000000" w:rsidRDefault="00000000" w:rsidRPr="00000000" w14:paraId="0000003C">
      <w:pPr>
        <w:numPr>
          <w:ilvl w:val="0"/>
          <w:numId w:val="2"/>
        </w:numPr>
        <w:spacing w:after="0" w:before="28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Reading Books</w:t>
      </w:r>
      <w:r w:rsidDel="00000000" w:rsidR="00000000" w:rsidRPr="00000000">
        <w:rPr>
          <w:rtl w:val="0"/>
        </w:rPr>
      </w:r>
    </w:p>
    <w:p w:rsidR="00000000" w:rsidDel="00000000" w:rsidP="00000000" w:rsidRDefault="00000000" w:rsidRPr="00000000" w14:paraId="0000003D">
      <w:pPr>
        <w:numPr>
          <w:ilvl w:val="0"/>
          <w:numId w:val="2"/>
        </w:numPr>
        <w:spacing w:after="280" w:before="0" w:lineRule="auto"/>
        <w:ind w:left="225" w:hanging="360"/>
        <w:rPr>
          <w:color w:val="333333"/>
        </w:rPr>
      </w:pPr>
      <w:r w:rsidDel="00000000" w:rsidR="00000000" w:rsidRPr="00000000">
        <w:rPr>
          <w:rFonts w:ascii="Times New Roman" w:cs="Times New Roman" w:eastAsia="Times New Roman" w:hAnsi="Times New Roman"/>
          <w:color w:val="333333"/>
          <w:rtl w:val="0"/>
        </w:rPr>
        <w:t xml:space="preserve">Sports</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color w:val="006699"/>
        </w:rPr>
      </w:pPr>
      <w:r w:rsidDel="00000000" w:rsidR="00000000" w:rsidRPr="00000000">
        <w:rPr>
          <w:rFonts w:ascii="Times New Roman" w:cs="Times New Roman" w:eastAsia="Times New Roman" w:hAnsi="Times New Roman"/>
          <w:b w:val="1"/>
          <w:color w:val="006699"/>
          <w:rtl w:val="0"/>
        </w:rPr>
        <w:t xml:space="preserve">Reference</w:t>
      </w:r>
    </w:p>
    <w:p w:rsidR="00000000" w:rsidDel="00000000" w:rsidP="00000000" w:rsidRDefault="00000000" w:rsidRPr="00000000" w14:paraId="00000040">
      <w:pPr>
        <w:spacing w:after="0" w:line="240" w:lineRule="auto"/>
        <w:rPr>
          <w:rFonts w:ascii="Times New Roman" w:cs="Times New Roman" w:eastAsia="Times New Roman" w:hAnsi="Times New Roman"/>
          <w:color w:val="006699"/>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Will be provided upon request.</w:t>
      </w:r>
    </w:p>
    <w:p w:rsidR="00000000" w:rsidDel="00000000" w:rsidP="00000000" w:rsidRDefault="00000000" w:rsidRPr="00000000" w14:paraId="00000042">
      <w:pPr>
        <w:spacing w:after="0" w:line="240"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sectPr>
      <w:pgSz w:h="15840" w:w="122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1"/>
      <w:numFmt w:val="bullet"/>
      <w:lvlText w:val="●"/>
      <w:lvlJc w:val="left"/>
      <w:pPr>
        <w:ind w:left="1530" w:firstLine="1170"/>
      </w:pPr>
      <w:rPr>
        <w:rFonts w:ascii="Arial" w:cs="Arial" w:eastAsia="Arial" w:hAnsi="Arial"/>
        <w:sz w:val="20"/>
        <w:szCs w:val="20"/>
      </w:rPr>
    </w:lvl>
    <w:lvl w:ilvl="1">
      <w:start w:val="1"/>
      <w:numFmt w:val="bullet"/>
      <w:lvlText w:val="o"/>
      <w:lvlJc w:val="left"/>
      <w:pPr>
        <w:ind w:left="2250" w:firstLine="1890"/>
      </w:pPr>
      <w:rPr>
        <w:rFonts w:ascii="Arial" w:cs="Arial" w:eastAsia="Arial" w:hAnsi="Arial"/>
        <w:sz w:val="20"/>
        <w:szCs w:val="20"/>
      </w:rPr>
    </w:lvl>
    <w:lvl w:ilvl="2">
      <w:start w:val="1"/>
      <w:numFmt w:val="bullet"/>
      <w:lvlText w:val="▪"/>
      <w:lvlJc w:val="left"/>
      <w:pPr>
        <w:ind w:left="2970" w:firstLine="2610"/>
      </w:pPr>
      <w:rPr>
        <w:rFonts w:ascii="Arial" w:cs="Arial" w:eastAsia="Arial" w:hAnsi="Arial"/>
        <w:sz w:val="20"/>
        <w:szCs w:val="20"/>
      </w:rPr>
    </w:lvl>
    <w:lvl w:ilvl="3">
      <w:start w:val="1"/>
      <w:numFmt w:val="bullet"/>
      <w:lvlText w:val="▪"/>
      <w:lvlJc w:val="left"/>
      <w:pPr>
        <w:ind w:left="3690" w:firstLine="3330"/>
      </w:pPr>
      <w:rPr>
        <w:rFonts w:ascii="Arial" w:cs="Arial" w:eastAsia="Arial" w:hAnsi="Arial"/>
        <w:sz w:val="20"/>
        <w:szCs w:val="20"/>
      </w:rPr>
    </w:lvl>
    <w:lvl w:ilvl="4">
      <w:start w:val="1"/>
      <w:numFmt w:val="bullet"/>
      <w:lvlText w:val="▪"/>
      <w:lvlJc w:val="left"/>
      <w:pPr>
        <w:ind w:left="4410" w:firstLine="4050"/>
      </w:pPr>
      <w:rPr>
        <w:rFonts w:ascii="Arial" w:cs="Arial" w:eastAsia="Arial" w:hAnsi="Arial"/>
        <w:sz w:val="20"/>
        <w:szCs w:val="20"/>
      </w:rPr>
    </w:lvl>
    <w:lvl w:ilvl="5">
      <w:start w:val="1"/>
      <w:numFmt w:val="bullet"/>
      <w:lvlText w:val="▪"/>
      <w:lvlJc w:val="left"/>
      <w:pPr>
        <w:ind w:left="5130" w:firstLine="4770"/>
      </w:pPr>
      <w:rPr>
        <w:rFonts w:ascii="Arial" w:cs="Arial" w:eastAsia="Arial" w:hAnsi="Arial"/>
        <w:sz w:val="20"/>
        <w:szCs w:val="20"/>
      </w:rPr>
    </w:lvl>
    <w:lvl w:ilvl="6">
      <w:start w:val="1"/>
      <w:numFmt w:val="bullet"/>
      <w:lvlText w:val="▪"/>
      <w:lvlJc w:val="left"/>
      <w:pPr>
        <w:ind w:left="5850" w:firstLine="5490"/>
      </w:pPr>
      <w:rPr>
        <w:rFonts w:ascii="Arial" w:cs="Arial" w:eastAsia="Arial" w:hAnsi="Arial"/>
        <w:sz w:val="20"/>
        <w:szCs w:val="20"/>
      </w:rPr>
    </w:lvl>
    <w:lvl w:ilvl="7">
      <w:start w:val="1"/>
      <w:numFmt w:val="bullet"/>
      <w:lvlText w:val="▪"/>
      <w:lvlJc w:val="left"/>
      <w:pPr>
        <w:ind w:left="6570" w:firstLine="6210"/>
      </w:pPr>
      <w:rPr>
        <w:rFonts w:ascii="Arial" w:cs="Arial" w:eastAsia="Arial" w:hAnsi="Arial"/>
        <w:sz w:val="20"/>
        <w:szCs w:val="20"/>
      </w:rPr>
    </w:lvl>
    <w:lvl w:ilvl="8">
      <w:start w:val="1"/>
      <w:numFmt w:val="bullet"/>
      <w:lvlText w:val="▪"/>
      <w:lvlJc w:val="left"/>
      <w:pPr>
        <w:ind w:left="7290" w:firstLine="6930"/>
      </w:pPr>
      <w:rPr>
        <w:rFonts w:ascii="Arial" w:cs="Arial" w:eastAsia="Arial" w:hAnsi="Arial"/>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