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5E0B" w14:textId="122FC013" w:rsidR="00B472D7" w:rsidRPr="00BD2964" w:rsidRDefault="00467986" w:rsidP="00666CDD">
      <w:pPr>
        <w:pStyle w:val="Heading5"/>
        <w:numPr>
          <w:ilvl w:val="0"/>
          <w:numId w:val="0"/>
        </w:numPr>
        <w:tabs>
          <w:tab w:val="left" w:pos="8820"/>
        </w:tabs>
        <w:ind w:left="680" w:hanging="680"/>
        <w:jc w:val="center"/>
        <w:rPr>
          <w:rFonts w:asciiTheme="majorHAnsi" w:hAnsiTheme="majorHAnsi"/>
          <w:i/>
        </w:rPr>
      </w:pPr>
      <w:r>
        <w:rPr>
          <w:rFonts w:asciiTheme="majorHAnsi" w:hAnsiTheme="majorHAnsi" w:cs="Arial"/>
          <w:b/>
          <w:lang w:val="pt-BR"/>
        </w:rPr>
        <w:t xml:space="preserve">    </w:t>
      </w:r>
      <w:r w:rsidR="007B1C46">
        <w:rPr>
          <w:rFonts w:asciiTheme="majorHAnsi" w:hAnsiTheme="majorHAnsi" w:cs="Arial"/>
          <w:b/>
          <w:lang w:val="pt-BR"/>
        </w:rPr>
        <w:t xml:space="preserve">                                                                       </w:t>
      </w:r>
      <w:r w:rsidR="00E32EA3">
        <w:rPr>
          <w:rFonts w:asciiTheme="majorHAnsi" w:hAnsiTheme="majorHAnsi" w:cs="Arial"/>
          <w:b/>
          <w:lang w:val="pt-BR"/>
        </w:rPr>
        <w:t xml:space="preserve">  </w:t>
      </w:r>
      <w:r w:rsidR="002E5E49" w:rsidRPr="00BD2964">
        <w:rPr>
          <w:rFonts w:asciiTheme="majorHAnsi" w:hAnsiTheme="majorHAnsi" w:cs="Arial"/>
          <w:b/>
          <w:lang w:val="pt-BR"/>
        </w:rPr>
        <w:t>VI</w:t>
      </w:r>
      <w:r w:rsidR="00666CDD" w:rsidRPr="00BD2964">
        <w:rPr>
          <w:rFonts w:asciiTheme="majorHAnsi" w:hAnsiTheme="majorHAnsi" w:cs="Arial"/>
          <w:b/>
          <w:lang w:val="pt-BR"/>
        </w:rPr>
        <w:t>PIN SHARMA</w:t>
      </w:r>
      <w:r w:rsidR="007B1C46">
        <w:rPr>
          <w:rFonts w:asciiTheme="majorHAnsi" w:hAnsiTheme="majorHAnsi" w:cs="Arial"/>
          <w:b/>
          <w:lang w:val="pt-BR"/>
        </w:rPr>
        <w:t xml:space="preserve">                                    </w:t>
      </w:r>
      <w:r w:rsidR="00E32EA3">
        <w:rPr>
          <w:rFonts w:asciiTheme="majorHAnsi" w:hAnsiTheme="majorHAnsi" w:cs="Arial"/>
          <w:b/>
          <w:lang w:val="pt-BR"/>
        </w:rPr>
        <w:t xml:space="preserve">     </w:t>
      </w:r>
      <w:r w:rsidR="00666CDD" w:rsidRPr="00BD2964">
        <w:rPr>
          <w:rFonts w:asciiTheme="majorHAnsi" w:hAnsiTheme="majorHAnsi" w:cs="Arial"/>
          <w:b/>
          <w:lang w:val="pt-BR"/>
        </w:rPr>
        <w:t xml:space="preserve"> </w:t>
      </w:r>
      <w:r w:rsidR="0053759B" w:rsidRPr="00BD2964">
        <w:rPr>
          <w:rFonts w:asciiTheme="majorHAnsi" w:hAnsiTheme="majorHAnsi"/>
          <w:i/>
        </w:rPr>
        <w:softHyphen/>
      </w:r>
      <w:r w:rsidR="0053759B" w:rsidRPr="00BD2964">
        <w:rPr>
          <w:rFonts w:asciiTheme="majorHAnsi" w:hAnsiTheme="majorHAnsi"/>
          <w:i/>
        </w:rPr>
        <w:softHyphen/>
      </w:r>
      <w:r w:rsidR="0053759B" w:rsidRPr="00BD2964">
        <w:rPr>
          <w:rFonts w:asciiTheme="majorHAnsi" w:hAnsiTheme="majorHAnsi"/>
          <w:i/>
        </w:rPr>
        <w:softHyphen/>
      </w:r>
      <w:r w:rsidR="0053759B" w:rsidRPr="00BD2964">
        <w:rPr>
          <w:rFonts w:asciiTheme="majorHAnsi" w:hAnsiTheme="majorHAnsi"/>
          <w:i/>
        </w:rPr>
        <w:softHyphen/>
      </w:r>
      <w:r w:rsidR="0053759B" w:rsidRPr="00BD2964">
        <w:rPr>
          <w:rFonts w:asciiTheme="majorHAnsi" w:hAnsiTheme="majorHAnsi"/>
          <w:i/>
        </w:rPr>
        <w:softHyphen/>
      </w:r>
      <w:r w:rsidR="0053759B" w:rsidRPr="00BD2964">
        <w:rPr>
          <w:rFonts w:asciiTheme="majorHAnsi" w:hAnsiTheme="majorHAnsi"/>
          <w:i/>
        </w:rPr>
        <w:softHyphen/>
      </w:r>
      <w:r w:rsidR="0053759B" w:rsidRPr="00BD2964">
        <w:rPr>
          <w:rFonts w:asciiTheme="majorHAnsi" w:hAnsiTheme="majorHAnsi"/>
          <w:i/>
        </w:rPr>
        <w:softHyphen/>
      </w:r>
      <w:r w:rsidR="0053759B" w:rsidRPr="00BD2964">
        <w:rPr>
          <w:rFonts w:asciiTheme="majorHAnsi" w:hAnsiTheme="majorHAnsi"/>
          <w:i/>
        </w:rPr>
        <w:softHyphen/>
      </w:r>
      <w:r w:rsidR="0053759B" w:rsidRPr="00BD2964">
        <w:rPr>
          <w:rFonts w:asciiTheme="majorHAnsi" w:hAnsiTheme="majorHAnsi"/>
          <w:i/>
        </w:rPr>
        <w:softHyphen/>
      </w:r>
      <w:r w:rsidR="000D0330">
        <w:rPr>
          <w:rFonts w:asciiTheme="majorHAnsi" w:hAnsiTheme="majorHAnsi"/>
          <w:i/>
          <w:noProof/>
          <w:lang w:bidi="hi-IN"/>
        </w:rPr>
        <w:drawing>
          <wp:inline distT="0" distB="0" distL="0" distR="0" wp14:anchorId="49575AFF" wp14:editId="374AC0D4">
            <wp:extent cx="1296521" cy="1695450"/>
            <wp:effectExtent l="0" t="0" r="0" b="0"/>
            <wp:docPr id="2" name="Picture 2" descr="C:\Users\CT\Desktop\WhatsApp\Media\WhatsApp Images\IMG-20201003-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Desktop\WhatsApp\Media\WhatsApp Images\IMG-20201003-WA003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6521" cy="1695450"/>
                    </a:xfrm>
                    <a:prstGeom prst="rect">
                      <a:avLst/>
                    </a:prstGeom>
                    <a:noFill/>
                    <a:ln>
                      <a:noFill/>
                    </a:ln>
                  </pic:spPr>
                </pic:pic>
              </a:graphicData>
            </a:graphic>
          </wp:inline>
        </w:drawing>
      </w:r>
    </w:p>
    <w:p w14:paraId="76E4957F" w14:textId="6144A5F4" w:rsidR="005B565C" w:rsidRPr="00BD2964" w:rsidRDefault="00992011" w:rsidP="00992011">
      <w:pPr>
        <w:pStyle w:val="Heading5"/>
        <w:numPr>
          <w:ilvl w:val="0"/>
          <w:numId w:val="0"/>
        </w:numPr>
        <w:tabs>
          <w:tab w:val="left" w:pos="8820"/>
        </w:tabs>
        <w:ind w:left="680" w:hanging="680"/>
        <w:rPr>
          <w:rFonts w:asciiTheme="majorHAnsi" w:hAnsiTheme="majorHAnsi" w:cs="Arial"/>
          <w:b/>
          <w:lang w:val="en-GB"/>
        </w:rPr>
      </w:pPr>
      <w:r>
        <w:rPr>
          <w:rFonts w:asciiTheme="majorHAnsi" w:hAnsiTheme="majorHAnsi" w:cs="Arial"/>
          <w:b/>
          <w:lang w:val="en-GB"/>
        </w:rPr>
        <w:t xml:space="preserve">                                                                                  </w:t>
      </w:r>
      <w:r w:rsidR="004F023E" w:rsidRPr="00BD2964">
        <w:rPr>
          <w:rFonts w:asciiTheme="majorHAnsi" w:hAnsiTheme="majorHAnsi" w:cs="Arial"/>
          <w:b/>
          <w:lang w:val="en-GB"/>
        </w:rPr>
        <w:t>C</w:t>
      </w:r>
      <w:r w:rsidR="00436EE0" w:rsidRPr="00BD2964">
        <w:rPr>
          <w:rFonts w:asciiTheme="majorHAnsi" w:hAnsiTheme="majorHAnsi" w:cs="Arial"/>
          <w:b/>
          <w:lang w:val="en-GB"/>
        </w:rPr>
        <w:t>AREER</w:t>
      </w:r>
      <w:r w:rsidR="004F023E" w:rsidRPr="00BD2964">
        <w:rPr>
          <w:rFonts w:asciiTheme="majorHAnsi" w:hAnsiTheme="majorHAnsi" w:cs="Arial"/>
          <w:b/>
          <w:lang w:val="en-GB"/>
        </w:rPr>
        <w:t xml:space="preserve"> S</w:t>
      </w:r>
      <w:r w:rsidR="00436EE0" w:rsidRPr="00BD2964">
        <w:rPr>
          <w:rFonts w:asciiTheme="majorHAnsi" w:hAnsiTheme="majorHAnsi" w:cs="Arial"/>
          <w:b/>
          <w:lang w:val="en-GB"/>
        </w:rPr>
        <w:t>NAPSHOT</w:t>
      </w:r>
    </w:p>
    <w:p w14:paraId="4A30F2AB" w14:textId="7064B4B5" w:rsidR="00992011" w:rsidRDefault="00F55464" w:rsidP="00992011">
      <w:pPr>
        <w:pStyle w:val="Heading5"/>
        <w:numPr>
          <w:ilvl w:val="0"/>
          <w:numId w:val="0"/>
        </w:numPr>
        <w:tabs>
          <w:tab w:val="left" w:pos="8820"/>
        </w:tabs>
        <w:ind w:left="680" w:hanging="680"/>
        <w:jc w:val="center"/>
        <w:rPr>
          <w:rFonts w:asciiTheme="majorHAnsi" w:hAnsiTheme="majorHAnsi" w:cs="Arial"/>
          <w:b/>
          <w:lang w:val="en-GB"/>
        </w:rPr>
      </w:pPr>
      <w:r w:rsidRPr="00BD2964">
        <w:rPr>
          <w:rFonts w:asciiTheme="majorHAnsi" w:hAnsiTheme="majorHAnsi" w:cs="Arial"/>
          <w:b/>
          <w:lang w:val="en-GB"/>
        </w:rPr>
        <w:t xml:space="preserve">Email </w:t>
      </w:r>
      <w:hyperlink r:id="rId8" w:history="1">
        <w:r w:rsidRPr="00BD2964">
          <w:rPr>
            <w:rStyle w:val="Hyperlink"/>
            <w:rFonts w:asciiTheme="majorHAnsi" w:hAnsiTheme="majorHAnsi" w:cs="Arial"/>
            <w:b/>
            <w:lang w:val="en-GB"/>
          </w:rPr>
          <w:t>78vipinsharma@gmail.com</w:t>
        </w:r>
      </w:hyperlink>
      <w:r w:rsidR="00366A84">
        <w:rPr>
          <w:rFonts w:asciiTheme="majorHAnsi" w:hAnsiTheme="majorHAnsi" w:cs="Arial"/>
          <w:b/>
          <w:lang w:val="en-GB"/>
        </w:rPr>
        <w:t xml:space="preserve"> +973-33826728</w:t>
      </w:r>
    </w:p>
    <w:p w14:paraId="6275818F" w14:textId="1BE9A5AA" w:rsidR="00992011" w:rsidRPr="00BD2964" w:rsidRDefault="00992011" w:rsidP="00992011">
      <w:pPr>
        <w:pStyle w:val="Heading5"/>
        <w:numPr>
          <w:ilvl w:val="0"/>
          <w:numId w:val="0"/>
        </w:numPr>
        <w:tabs>
          <w:tab w:val="left" w:pos="8820"/>
        </w:tabs>
        <w:ind w:left="680" w:hanging="680"/>
        <w:jc w:val="center"/>
        <w:rPr>
          <w:rFonts w:asciiTheme="majorHAnsi" w:hAnsiTheme="majorHAnsi" w:cs="Arial"/>
          <w:b/>
          <w:lang w:val="en-GB"/>
        </w:rPr>
      </w:pPr>
      <w:r>
        <w:rPr>
          <w:rFonts w:asciiTheme="majorHAnsi" w:hAnsiTheme="majorHAnsi" w:cs="Arial"/>
          <w:b/>
          <w:lang w:val="en-GB"/>
        </w:rPr>
        <w:t>CPR/DL#781050677</w:t>
      </w:r>
    </w:p>
    <w:p w14:paraId="7E7D93BB" w14:textId="77777777" w:rsidR="00857F3B" w:rsidRDefault="00857F3B" w:rsidP="00D7669B">
      <w:pPr>
        <w:pStyle w:val="Heading5"/>
        <w:numPr>
          <w:ilvl w:val="0"/>
          <w:numId w:val="0"/>
        </w:numPr>
        <w:tabs>
          <w:tab w:val="left" w:pos="8820"/>
        </w:tabs>
        <w:ind w:left="680" w:hanging="680"/>
        <w:jc w:val="center"/>
        <w:rPr>
          <w:rFonts w:asciiTheme="majorHAnsi" w:hAnsiTheme="majorHAnsi" w:cs="Arial"/>
          <w:b/>
          <w:lang w:val="en-GB"/>
        </w:rPr>
      </w:pPr>
    </w:p>
    <w:p w14:paraId="32995C94" w14:textId="20D49DF8" w:rsidR="0063046E" w:rsidRDefault="0053759B" w:rsidP="00D7669B">
      <w:pPr>
        <w:pStyle w:val="Heading5"/>
        <w:numPr>
          <w:ilvl w:val="0"/>
          <w:numId w:val="0"/>
        </w:numPr>
        <w:tabs>
          <w:tab w:val="left" w:pos="8820"/>
        </w:tabs>
        <w:ind w:left="680" w:hanging="680"/>
        <w:jc w:val="center"/>
        <w:rPr>
          <w:rFonts w:asciiTheme="majorHAnsi" w:hAnsiTheme="majorHAnsi" w:cs="Arial"/>
          <w:b/>
          <w:lang w:val="en-GB"/>
        </w:rPr>
      </w:pPr>
      <w:r w:rsidRPr="00BD2964">
        <w:rPr>
          <w:rFonts w:asciiTheme="majorHAnsi" w:hAnsiTheme="majorHAnsi" w:cs="Arial"/>
          <w:b/>
          <w:lang w:val="en-GB"/>
        </w:rPr>
        <w:t>W</w:t>
      </w:r>
      <w:r w:rsidR="0063046E" w:rsidRPr="00BD2964">
        <w:rPr>
          <w:rFonts w:asciiTheme="majorHAnsi" w:hAnsiTheme="majorHAnsi" w:cs="Arial"/>
          <w:b/>
          <w:lang w:val="en-GB"/>
        </w:rPr>
        <w:t>ORK</w:t>
      </w:r>
      <w:r w:rsidR="00F1608A" w:rsidRPr="00BD2964">
        <w:rPr>
          <w:rFonts w:asciiTheme="majorHAnsi" w:hAnsiTheme="majorHAnsi" w:cs="Arial"/>
          <w:b/>
          <w:lang w:val="en-GB"/>
        </w:rPr>
        <w:t>E</w:t>
      </w:r>
      <w:r w:rsidR="0063046E" w:rsidRPr="00BD2964">
        <w:rPr>
          <w:rFonts w:asciiTheme="majorHAnsi" w:hAnsiTheme="majorHAnsi" w:cs="Arial"/>
          <w:b/>
          <w:lang w:val="en-GB"/>
        </w:rPr>
        <w:t>X</w:t>
      </w:r>
      <w:r w:rsidR="00F1608A" w:rsidRPr="00BD2964">
        <w:rPr>
          <w:rFonts w:asciiTheme="majorHAnsi" w:hAnsiTheme="majorHAnsi" w:cs="Arial"/>
          <w:b/>
          <w:lang w:val="en-GB"/>
        </w:rPr>
        <w:t xml:space="preserve">PERIENCE </w:t>
      </w:r>
      <w:r w:rsidR="00007D36" w:rsidRPr="00BD2964">
        <w:rPr>
          <w:rFonts w:asciiTheme="majorHAnsi" w:hAnsiTheme="majorHAnsi" w:cs="Arial"/>
          <w:b/>
          <w:lang w:val="en-GB"/>
        </w:rPr>
        <w:t xml:space="preserve">– </w:t>
      </w:r>
      <w:r w:rsidR="00666CDD" w:rsidRPr="00BD2964">
        <w:rPr>
          <w:rFonts w:asciiTheme="majorHAnsi" w:hAnsiTheme="majorHAnsi" w:cs="Arial"/>
          <w:b/>
          <w:lang w:val="en-GB"/>
        </w:rPr>
        <w:t>1</w:t>
      </w:r>
      <w:r w:rsidR="002D349E">
        <w:rPr>
          <w:rFonts w:asciiTheme="majorHAnsi" w:hAnsiTheme="majorHAnsi" w:cs="Arial"/>
          <w:b/>
          <w:lang w:val="en-GB"/>
        </w:rPr>
        <w:t>7</w:t>
      </w:r>
      <w:r w:rsidR="00366A84">
        <w:rPr>
          <w:rFonts w:asciiTheme="majorHAnsi" w:hAnsiTheme="majorHAnsi" w:cs="Arial"/>
          <w:b/>
          <w:lang w:val="en-GB"/>
        </w:rPr>
        <w:t xml:space="preserve"> </w:t>
      </w:r>
      <w:r w:rsidR="00436EE0" w:rsidRPr="00BD2964">
        <w:rPr>
          <w:rFonts w:asciiTheme="majorHAnsi" w:hAnsiTheme="majorHAnsi" w:cs="Arial"/>
          <w:b/>
          <w:lang w:val="en-GB"/>
        </w:rPr>
        <w:t>YEARS</w:t>
      </w:r>
    </w:p>
    <w:p w14:paraId="4FDB89FA" w14:textId="77777777" w:rsidR="00C900BC" w:rsidRPr="00225D3E" w:rsidRDefault="00C900BC" w:rsidP="00C900BC">
      <w:pPr>
        <w:tabs>
          <w:tab w:val="left" w:pos="8820"/>
        </w:tabs>
        <w:jc w:val="center"/>
        <w:rPr>
          <w:rFonts w:asciiTheme="majorHAnsi" w:hAnsiTheme="majorHAnsi"/>
          <w:b/>
          <w:bCs/>
        </w:rPr>
      </w:pPr>
      <w:r w:rsidRPr="00225D3E">
        <w:rPr>
          <w:rFonts w:asciiTheme="majorHAnsi" w:hAnsiTheme="majorHAnsi"/>
          <w:b/>
          <w:bCs/>
        </w:rPr>
        <w:t xml:space="preserve">Bachelor of Commerce </w:t>
      </w:r>
    </w:p>
    <w:p w14:paraId="4081661E" w14:textId="671FF3DE" w:rsidR="00225D3E" w:rsidRPr="00BD2964" w:rsidRDefault="00225D3E" w:rsidP="00225D3E">
      <w:pPr>
        <w:pStyle w:val="Heading6"/>
        <w:numPr>
          <w:ilvl w:val="0"/>
          <w:numId w:val="0"/>
        </w:numPr>
        <w:tabs>
          <w:tab w:val="left" w:pos="8820"/>
        </w:tabs>
        <w:ind w:left="1077" w:hanging="1077"/>
        <w:jc w:val="center"/>
        <w:rPr>
          <w:rFonts w:asciiTheme="majorHAnsi" w:hAnsiTheme="majorHAnsi"/>
          <w:b/>
          <w:i/>
        </w:rPr>
      </w:pPr>
      <w:r w:rsidRPr="00BD2964">
        <w:rPr>
          <w:rFonts w:asciiTheme="majorHAnsi" w:hAnsiTheme="majorHAnsi"/>
          <w:b/>
          <w:i/>
        </w:rPr>
        <w:t xml:space="preserve"> from Dr.BR</w:t>
      </w:r>
      <w:r>
        <w:rPr>
          <w:rFonts w:asciiTheme="majorHAnsi" w:hAnsiTheme="majorHAnsi"/>
          <w:b/>
          <w:i/>
        </w:rPr>
        <w:t xml:space="preserve"> </w:t>
      </w:r>
      <w:r w:rsidRPr="00BD2964">
        <w:rPr>
          <w:rFonts w:asciiTheme="majorHAnsi" w:hAnsiTheme="majorHAnsi"/>
          <w:b/>
          <w:i/>
        </w:rPr>
        <w:t>Ambedkar</w:t>
      </w:r>
      <w:r>
        <w:rPr>
          <w:rFonts w:asciiTheme="majorHAnsi" w:hAnsiTheme="majorHAnsi"/>
          <w:b/>
          <w:i/>
        </w:rPr>
        <w:t xml:space="preserve"> University</w:t>
      </w:r>
      <w:r w:rsidR="00C91254">
        <w:rPr>
          <w:rFonts w:asciiTheme="majorHAnsi" w:hAnsiTheme="majorHAnsi"/>
          <w:b/>
          <w:i/>
        </w:rPr>
        <w:t>,</w:t>
      </w:r>
      <w:r w:rsidR="00E41F6E">
        <w:rPr>
          <w:rFonts w:asciiTheme="majorHAnsi" w:hAnsiTheme="majorHAnsi"/>
          <w:b/>
          <w:i/>
        </w:rPr>
        <w:t xml:space="preserve"> India</w:t>
      </w:r>
    </w:p>
    <w:p w14:paraId="4BF44C41" w14:textId="77777777" w:rsidR="00225D3E" w:rsidRPr="00BD2964" w:rsidRDefault="00225D3E" w:rsidP="00225D3E">
      <w:pPr>
        <w:tabs>
          <w:tab w:val="left" w:pos="8820"/>
        </w:tabs>
        <w:jc w:val="center"/>
        <w:rPr>
          <w:rFonts w:asciiTheme="majorHAnsi" w:hAnsiTheme="majorHAnsi"/>
        </w:rPr>
      </w:pPr>
    </w:p>
    <w:p w14:paraId="761E3120" w14:textId="77777777" w:rsidR="00225D3E" w:rsidRPr="00BD2964" w:rsidRDefault="00225D3E" w:rsidP="00225D3E">
      <w:pPr>
        <w:jc w:val="center"/>
        <w:rPr>
          <w:rFonts w:asciiTheme="majorHAnsi" w:hAnsiTheme="majorHAnsi" w:cs="Arial"/>
          <w:b/>
          <w:lang w:val="en-GB"/>
        </w:rPr>
      </w:pPr>
      <w:r w:rsidRPr="00BD2964">
        <w:rPr>
          <w:rFonts w:asciiTheme="majorHAnsi" w:hAnsiTheme="majorHAnsi" w:cs="Arial"/>
          <w:b/>
          <w:lang w:val="en-GB"/>
        </w:rPr>
        <w:t>Computer Skills</w:t>
      </w:r>
    </w:p>
    <w:p w14:paraId="7F4F9ED1" w14:textId="77777777" w:rsidR="00225D3E" w:rsidRPr="00BD2964" w:rsidRDefault="00225D3E" w:rsidP="00225D3E">
      <w:pPr>
        <w:jc w:val="center"/>
        <w:rPr>
          <w:rFonts w:asciiTheme="majorHAnsi" w:hAnsiTheme="majorHAnsi"/>
          <w:b/>
        </w:rPr>
      </w:pPr>
    </w:p>
    <w:p w14:paraId="2C8CC46B" w14:textId="65BBDA75" w:rsidR="00225D3E" w:rsidRDefault="00225D3E" w:rsidP="00225D3E">
      <w:pPr>
        <w:rPr>
          <w:rFonts w:asciiTheme="majorHAnsi" w:hAnsiTheme="majorHAnsi"/>
          <w:b/>
          <w:bCs/>
          <w:sz w:val="32"/>
          <w:szCs w:val="32"/>
        </w:rPr>
      </w:pPr>
      <w:r>
        <w:rPr>
          <w:rFonts w:asciiTheme="majorHAnsi" w:hAnsiTheme="majorHAnsi"/>
          <w:b/>
          <w:bCs/>
          <w:sz w:val="36"/>
          <w:szCs w:val="36"/>
        </w:rPr>
        <w:t xml:space="preserve">                </w:t>
      </w:r>
      <w:r w:rsidRPr="00BD5247">
        <w:rPr>
          <w:rFonts w:asciiTheme="majorHAnsi" w:hAnsiTheme="majorHAnsi"/>
          <w:b/>
          <w:bCs/>
          <w:sz w:val="36"/>
          <w:szCs w:val="36"/>
        </w:rPr>
        <w:t xml:space="preserve"> </w:t>
      </w:r>
      <w:r w:rsidRPr="00225D3E">
        <w:rPr>
          <w:rFonts w:asciiTheme="majorHAnsi" w:hAnsiTheme="majorHAnsi"/>
          <w:b/>
          <w:bCs/>
          <w:sz w:val="32"/>
          <w:szCs w:val="32"/>
        </w:rPr>
        <w:t>Tally ERP|</w:t>
      </w:r>
      <w:r w:rsidR="00FC0918">
        <w:rPr>
          <w:rFonts w:asciiTheme="majorHAnsi" w:hAnsiTheme="majorHAnsi"/>
          <w:b/>
          <w:bCs/>
          <w:sz w:val="32"/>
          <w:szCs w:val="32"/>
        </w:rPr>
        <w:t xml:space="preserve"> </w:t>
      </w:r>
      <w:r w:rsidR="001A07CA">
        <w:rPr>
          <w:rFonts w:asciiTheme="majorHAnsi" w:hAnsiTheme="majorHAnsi"/>
          <w:b/>
          <w:bCs/>
          <w:sz w:val="32"/>
          <w:szCs w:val="32"/>
        </w:rPr>
        <w:t>Or</w:t>
      </w:r>
      <w:r w:rsidR="00FC0918">
        <w:rPr>
          <w:rFonts w:asciiTheme="majorHAnsi" w:hAnsiTheme="majorHAnsi"/>
          <w:b/>
          <w:bCs/>
          <w:sz w:val="32"/>
          <w:szCs w:val="32"/>
        </w:rPr>
        <w:t>acle ERP</w:t>
      </w:r>
      <w:r w:rsidR="00FC0918" w:rsidRPr="00225D3E">
        <w:rPr>
          <w:rFonts w:asciiTheme="majorHAnsi" w:hAnsiTheme="majorHAnsi"/>
          <w:b/>
          <w:bCs/>
          <w:sz w:val="32"/>
          <w:szCs w:val="32"/>
        </w:rPr>
        <w:t>|</w:t>
      </w:r>
      <w:r w:rsidRPr="00225D3E">
        <w:rPr>
          <w:rFonts w:asciiTheme="majorHAnsi" w:hAnsiTheme="majorHAnsi"/>
          <w:b/>
          <w:bCs/>
          <w:sz w:val="32"/>
          <w:szCs w:val="32"/>
        </w:rPr>
        <w:t xml:space="preserve"> SAP| MS Office </w:t>
      </w:r>
    </w:p>
    <w:tbl>
      <w:tblPr>
        <w:tblW w:w="9720" w:type="dxa"/>
        <w:tblCellSpacing w:w="20" w:type="dxa"/>
        <w:tblInd w:w="25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845"/>
        <w:gridCol w:w="2875"/>
      </w:tblGrid>
      <w:tr w:rsidR="004610E6" w:rsidRPr="00BD2964" w14:paraId="7F236763" w14:textId="77777777" w:rsidTr="00B97C0F">
        <w:trPr>
          <w:tblCellSpacing w:w="20" w:type="dxa"/>
        </w:trPr>
        <w:tc>
          <w:tcPr>
            <w:tcW w:w="6785" w:type="dxa"/>
            <w:shd w:val="clear" w:color="auto" w:fill="auto"/>
          </w:tcPr>
          <w:p w14:paraId="2F580687" w14:textId="09273EDF" w:rsidR="004610E6" w:rsidRPr="00BD2964" w:rsidRDefault="00992011" w:rsidP="00B97C0F">
            <w:pPr>
              <w:rPr>
                <w:rFonts w:asciiTheme="majorHAnsi" w:hAnsiTheme="majorHAnsi"/>
                <w:b/>
              </w:rPr>
            </w:pPr>
            <w:r>
              <w:rPr>
                <w:rFonts w:asciiTheme="majorHAnsi" w:hAnsiTheme="majorHAnsi"/>
                <w:b/>
              </w:rPr>
              <w:t>THE NATIONAL TRADING HOUSE W.L.L</w:t>
            </w:r>
          </w:p>
        </w:tc>
        <w:tc>
          <w:tcPr>
            <w:tcW w:w="2815" w:type="dxa"/>
            <w:shd w:val="clear" w:color="auto" w:fill="auto"/>
          </w:tcPr>
          <w:p w14:paraId="5EFF31B9" w14:textId="1CE97829" w:rsidR="004610E6" w:rsidRPr="00BD2964" w:rsidRDefault="00992011" w:rsidP="00FC0F0A">
            <w:pPr>
              <w:jc w:val="right"/>
              <w:rPr>
                <w:rFonts w:asciiTheme="majorHAnsi" w:hAnsiTheme="majorHAnsi"/>
                <w:b/>
              </w:rPr>
            </w:pPr>
            <w:r>
              <w:rPr>
                <w:rFonts w:asciiTheme="majorHAnsi" w:hAnsiTheme="majorHAnsi"/>
                <w:b/>
              </w:rPr>
              <w:t>Feb</w:t>
            </w:r>
            <w:r w:rsidR="004610E6">
              <w:rPr>
                <w:rFonts w:asciiTheme="majorHAnsi" w:hAnsiTheme="majorHAnsi"/>
                <w:b/>
              </w:rPr>
              <w:t xml:space="preserve"> 2020</w:t>
            </w:r>
            <w:r w:rsidR="004610E6" w:rsidRPr="00BD2964">
              <w:rPr>
                <w:rFonts w:asciiTheme="majorHAnsi" w:hAnsiTheme="majorHAnsi"/>
                <w:b/>
              </w:rPr>
              <w:t>–</w:t>
            </w:r>
            <w:r w:rsidR="004610E6">
              <w:rPr>
                <w:rFonts w:asciiTheme="majorHAnsi" w:hAnsiTheme="majorHAnsi"/>
                <w:b/>
              </w:rPr>
              <w:t>till date</w:t>
            </w:r>
          </w:p>
        </w:tc>
      </w:tr>
    </w:tbl>
    <w:p w14:paraId="0C42315C" w14:textId="7856089F" w:rsidR="004610E6" w:rsidRPr="004610E6" w:rsidRDefault="004610E6" w:rsidP="004610E6">
      <w:pPr>
        <w:numPr>
          <w:ilvl w:val="0"/>
          <w:numId w:val="17"/>
        </w:numPr>
        <w:jc w:val="both"/>
        <w:rPr>
          <w:rFonts w:asciiTheme="majorHAnsi" w:hAnsiTheme="majorHAnsi" w:cs="Arial"/>
          <w:b/>
          <w:bCs/>
        </w:rPr>
      </w:pPr>
      <w:r w:rsidRPr="00BD2964">
        <w:rPr>
          <w:rFonts w:asciiTheme="majorHAnsi" w:hAnsiTheme="majorHAnsi" w:cs="Arial"/>
          <w:lang w:val="en-AU"/>
        </w:rPr>
        <w:t xml:space="preserve">Working </w:t>
      </w:r>
      <w:r>
        <w:rPr>
          <w:rFonts w:asciiTheme="majorHAnsi" w:hAnsiTheme="majorHAnsi" w:cs="Arial"/>
          <w:lang w:val="en-AU"/>
        </w:rPr>
        <w:t>a</w:t>
      </w:r>
      <w:r w:rsidRPr="00BD2964">
        <w:rPr>
          <w:rFonts w:asciiTheme="majorHAnsi" w:hAnsiTheme="majorHAnsi" w:cs="Arial"/>
          <w:lang w:val="en-AU"/>
        </w:rPr>
        <w:t>s a</w:t>
      </w:r>
      <w:r w:rsidR="00066D66">
        <w:rPr>
          <w:rFonts w:asciiTheme="majorHAnsi" w:hAnsiTheme="majorHAnsi" w:cs="Arial"/>
          <w:b/>
          <w:bCs/>
          <w:lang w:val="en-AU"/>
        </w:rPr>
        <w:t xml:space="preserve"> </w:t>
      </w:r>
      <w:r w:rsidR="0083524F">
        <w:rPr>
          <w:rFonts w:asciiTheme="majorHAnsi" w:hAnsiTheme="majorHAnsi" w:cs="Arial"/>
          <w:b/>
          <w:bCs/>
          <w:lang w:val="en-AU"/>
        </w:rPr>
        <w:t>Chief</w:t>
      </w:r>
      <w:r w:rsidR="00992011">
        <w:rPr>
          <w:rFonts w:asciiTheme="majorHAnsi" w:hAnsiTheme="majorHAnsi" w:cs="Arial"/>
          <w:b/>
          <w:bCs/>
          <w:lang w:val="en-AU"/>
        </w:rPr>
        <w:t xml:space="preserve"> </w:t>
      </w:r>
      <w:r w:rsidRPr="00992011">
        <w:rPr>
          <w:rFonts w:asciiTheme="majorHAnsi" w:hAnsiTheme="majorHAnsi" w:cs="Arial"/>
          <w:b/>
          <w:bCs/>
          <w:lang w:val="en-AU"/>
        </w:rPr>
        <w:t>Accountant</w:t>
      </w:r>
    </w:p>
    <w:p w14:paraId="626C5B94" w14:textId="77777777" w:rsidR="004610E6" w:rsidRPr="00BD2964" w:rsidRDefault="004610E6" w:rsidP="004610E6">
      <w:pPr>
        <w:ind w:left="360"/>
        <w:jc w:val="both"/>
        <w:rPr>
          <w:rFonts w:asciiTheme="majorHAnsi" w:hAnsiTheme="majorHAnsi" w:cs="Arial"/>
        </w:rPr>
      </w:pPr>
      <w:r w:rsidRPr="00BD2964">
        <w:rPr>
          <w:rFonts w:asciiTheme="majorHAnsi" w:hAnsiTheme="majorHAnsi" w:cs="Arial"/>
          <w:lang w:val="en-AU"/>
        </w:rPr>
        <w:t xml:space="preserve"> </w:t>
      </w:r>
    </w:p>
    <w:p w14:paraId="72022FB4" w14:textId="0C77C91E" w:rsidR="004610E6" w:rsidRPr="00BD2964" w:rsidRDefault="004610E6" w:rsidP="004610E6">
      <w:pPr>
        <w:pStyle w:val="Heading5"/>
        <w:numPr>
          <w:ilvl w:val="0"/>
          <w:numId w:val="16"/>
        </w:numPr>
        <w:tabs>
          <w:tab w:val="left" w:pos="8820"/>
        </w:tabs>
        <w:rPr>
          <w:rFonts w:asciiTheme="majorHAnsi" w:hAnsiTheme="majorHAnsi" w:cs="Arial"/>
          <w:lang w:val="en-GB"/>
        </w:rPr>
      </w:pPr>
      <w:r w:rsidRPr="00BD2964">
        <w:rPr>
          <w:rFonts w:asciiTheme="majorHAnsi" w:hAnsiTheme="majorHAnsi" w:cs="Arial"/>
          <w:lang w:val="en-GB"/>
        </w:rPr>
        <w:t xml:space="preserve">General accounting, </w:t>
      </w:r>
    </w:p>
    <w:p w14:paraId="58ECFEA8" w14:textId="38342F72" w:rsidR="004610E6" w:rsidRDefault="008A17EE" w:rsidP="004610E6">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C</w:t>
      </w:r>
      <w:r w:rsidR="00992011">
        <w:rPr>
          <w:rFonts w:asciiTheme="majorHAnsi" w:hAnsiTheme="majorHAnsi" w:cs="Arial"/>
          <w:lang w:val="en-GB"/>
        </w:rPr>
        <w:t xml:space="preserve">redit </w:t>
      </w:r>
      <w:r w:rsidR="00583D06">
        <w:rPr>
          <w:rFonts w:asciiTheme="majorHAnsi" w:hAnsiTheme="majorHAnsi" w:cs="Arial"/>
          <w:lang w:val="en-GB"/>
        </w:rPr>
        <w:t xml:space="preserve">Control </w:t>
      </w:r>
    </w:p>
    <w:p w14:paraId="4F5D20F7" w14:textId="5B9AEE8E" w:rsidR="00583D06" w:rsidRDefault="00456039" w:rsidP="004610E6">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 xml:space="preserve">Budget controlling </w:t>
      </w:r>
    </w:p>
    <w:p w14:paraId="61BEB71E" w14:textId="68BF215A" w:rsidR="00E213E8" w:rsidRDefault="004B23DD" w:rsidP="004610E6">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 xml:space="preserve">Inventory </w:t>
      </w:r>
    </w:p>
    <w:p w14:paraId="076F637F" w14:textId="5738FD91" w:rsidR="004B23DD" w:rsidRDefault="004B23DD" w:rsidP="004610E6">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 xml:space="preserve">Balance sheet finalization </w:t>
      </w:r>
    </w:p>
    <w:p w14:paraId="406486BB" w14:textId="16BA8281" w:rsidR="00714391" w:rsidRPr="00BD2964" w:rsidRDefault="00714391" w:rsidP="004610E6">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 xml:space="preserve">Dealing with internal and external </w:t>
      </w:r>
      <w:r w:rsidR="00B448B4">
        <w:rPr>
          <w:rFonts w:asciiTheme="majorHAnsi" w:hAnsiTheme="majorHAnsi" w:cs="Arial"/>
          <w:lang w:val="en-GB"/>
        </w:rPr>
        <w:t xml:space="preserve">auditors </w:t>
      </w:r>
    </w:p>
    <w:p w14:paraId="16F24D06" w14:textId="0CDB7EC4" w:rsidR="004610E6" w:rsidRDefault="00992011" w:rsidP="004610E6">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Payables</w:t>
      </w:r>
      <w:r w:rsidR="001305C8">
        <w:rPr>
          <w:rFonts w:asciiTheme="majorHAnsi" w:hAnsiTheme="majorHAnsi" w:cs="Arial"/>
          <w:lang w:val="en-GB"/>
        </w:rPr>
        <w:t xml:space="preserve"> (</w:t>
      </w:r>
      <w:r>
        <w:rPr>
          <w:rFonts w:asciiTheme="majorHAnsi" w:hAnsiTheme="majorHAnsi" w:cs="Arial"/>
          <w:lang w:val="en-GB"/>
        </w:rPr>
        <w:t>Local &amp; Import suppliers payments</w:t>
      </w:r>
      <w:r w:rsidR="0067239B">
        <w:rPr>
          <w:rFonts w:asciiTheme="majorHAnsi" w:hAnsiTheme="majorHAnsi" w:cs="Arial"/>
          <w:lang w:val="en-GB"/>
        </w:rPr>
        <w:t xml:space="preserve"> thru bank </w:t>
      </w:r>
      <w:r w:rsidR="00E213E8">
        <w:rPr>
          <w:rFonts w:asciiTheme="majorHAnsi" w:hAnsiTheme="majorHAnsi" w:cs="Arial"/>
          <w:lang w:val="en-GB"/>
        </w:rPr>
        <w:t>facilities</w:t>
      </w:r>
      <w:r w:rsidR="001305C8">
        <w:rPr>
          <w:rFonts w:asciiTheme="majorHAnsi" w:hAnsiTheme="majorHAnsi" w:cs="Arial"/>
          <w:lang w:val="en-GB"/>
        </w:rPr>
        <w:t>)</w:t>
      </w:r>
    </w:p>
    <w:p w14:paraId="6B5C945C" w14:textId="36AD8A97" w:rsidR="004610E6" w:rsidRDefault="004610E6" w:rsidP="00992011">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 xml:space="preserve">Reconciliation ( Bank, Suppliers, Customers) </w:t>
      </w:r>
    </w:p>
    <w:p w14:paraId="3AAAA6BC" w14:textId="7A445871" w:rsidR="001305C8" w:rsidRPr="00992011" w:rsidRDefault="001305C8" w:rsidP="00992011">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Cash flow</w:t>
      </w:r>
    </w:p>
    <w:p w14:paraId="59B4787E" w14:textId="67E3DCC1" w:rsidR="004610E6" w:rsidRDefault="004610E6" w:rsidP="004610E6">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VAT</w:t>
      </w:r>
      <w:r w:rsidRPr="00BD2964">
        <w:rPr>
          <w:rFonts w:asciiTheme="majorHAnsi" w:hAnsiTheme="majorHAnsi" w:cs="Arial"/>
          <w:lang w:val="en-GB"/>
        </w:rPr>
        <w:t xml:space="preserve">  </w:t>
      </w:r>
      <w:r w:rsidR="001305C8">
        <w:rPr>
          <w:rFonts w:asciiTheme="majorHAnsi" w:hAnsiTheme="majorHAnsi" w:cs="Arial"/>
          <w:lang w:val="en-GB"/>
        </w:rPr>
        <w:t>(Tax computation, return filing &amp; Payment)</w:t>
      </w:r>
    </w:p>
    <w:p w14:paraId="2A6105AE" w14:textId="2CB93770" w:rsidR="00992011" w:rsidRDefault="00B624F9" w:rsidP="004610E6">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 xml:space="preserve">Dealing with suppliers </w:t>
      </w:r>
      <w:r w:rsidR="0072584C">
        <w:rPr>
          <w:rFonts w:asciiTheme="majorHAnsi" w:hAnsiTheme="majorHAnsi" w:cs="Arial"/>
          <w:lang w:val="en-GB"/>
        </w:rPr>
        <w:t xml:space="preserve">and customers for various </w:t>
      </w:r>
      <w:r w:rsidR="007E3DA3">
        <w:rPr>
          <w:rFonts w:asciiTheme="majorHAnsi" w:hAnsiTheme="majorHAnsi" w:cs="Arial"/>
          <w:lang w:val="en-GB"/>
        </w:rPr>
        <w:t xml:space="preserve">issues </w:t>
      </w:r>
    </w:p>
    <w:p w14:paraId="3143E312" w14:textId="3D523883" w:rsidR="00992011" w:rsidRDefault="00992011" w:rsidP="004610E6">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Payroll</w:t>
      </w:r>
      <w:r w:rsidR="007E3DA3">
        <w:rPr>
          <w:rFonts w:asciiTheme="majorHAnsi" w:hAnsiTheme="majorHAnsi" w:cs="Arial"/>
          <w:lang w:val="en-GB"/>
        </w:rPr>
        <w:t xml:space="preserve"> </w:t>
      </w:r>
    </w:p>
    <w:p w14:paraId="7B7F6957" w14:textId="6CE1BD26" w:rsidR="00CE2474" w:rsidRDefault="00AD3790" w:rsidP="00AD3790">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Dealing with legal advisors</w:t>
      </w:r>
      <w:r w:rsidR="00A00275">
        <w:rPr>
          <w:rFonts w:asciiTheme="majorHAnsi" w:hAnsiTheme="majorHAnsi" w:cs="Arial"/>
          <w:lang w:val="en-GB"/>
        </w:rPr>
        <w:t>.</w:t>
      </w:r>
    </w:p>
    <w:p w14:paraId="2B224A00" w14:textId="1633AAD2" w:rsidR="00A00275" w:rsidRPr="00AD3790" w:rsidRDefault="006D598B" w:rsidP="00AD3790">
      <w:pPr>
        <w:pStyle w:val="Heading5"/>
        <w:numPr>
          <w:ilvl w:val="0"/>
          <w:numId w:val="16"/>
        </w:numPr>
        <w:tabs>
          <w:tab w:val="left" w:pos="8820"/>
        </w:tabs>
        <w:rPr>
          <w:rFonts w:asciiTheme="majorHAnsi" w:hAnsiTheme="majorHAnsi" w:cs="Arial"/>
          <w:lang w:val="en-GB"/>
        </w:rPr>
      </w:pPr>
      <w:proofErr w:type="spellStart"/>
      <w:r>
        <w:rPr>
          <w:rFonts w:asciiTheme="majorHAnsi" w:hAnsiTheme="majorHAnsi" w:cs="Arial"/>
          <w:lang w:val="en-GB"/>
        </w:rPr>
        <w:t>Lmra</w:t>
      </w:r>
      <w:proofErr w:type="spellEnd"/>
      <w:r>
        <w:rPr>
          <w:rFonts w:asciiTheme="majorHAnsi" w:hAnsiTheme="majorHAnsi" w:cs="Arial"/>
          <w:lang w:val="en-GB"/>
        </w:rPr>
        <w:t xml:space="preserve"> and GOSI </w:t>
      </w:r>
    </w:p>
    <w:p w14:paraId="61F91A33" w14:textId="43B37F35" w:rsidR="00095269" w:rsidRPr="00095269" w:rsidRDefault="00095269" w:rsidP="00095269">
      <w:pPr>
        <w:tabs>
          <w:tab w:val="left" w:pos="3570"/>
        </w:tabs>
        <w:jc w:val="both"/>
        <w:rPr>
          <w:rFonts w:asciiTheme="majorHAnsi" w:hAnsiTheme="majorHAnsi" w:cs="Arial"/>
          <w:b/>
          <w:lang w:val="en-GB"/>
        </w:rPr>
      </w:pPr>
    </w:p>
    <w:tbl>
      <w:tblPr>
        <w:tblW w:w="9720" w:type="dxa"/>
        <w:tblCellSpacing w:w="20" w:type="dxa"/>
        <w:tblInd w:w="25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845"/>
        <w:gridCol w:w="2875"/>
      </w:tblGrid>
      <w:tr w:rsidR="001A3C7C" w:rsidRPr="00BD2964" w14:paraId="2A3FB5E2" w14:textId="77777777" w:rsidTr="00095269">
        <w:trPr>
          <w:tblCellSpacing w:w="20" w:type="dxa"/>
        </w:trPr>
        <w:tc>
          <w:tcPr>
            <w:tcW w:w="6785" w:type="dxa"/>
            <w:shd w:val="clear" w:color="auto" w:fill="auto"/>
          </w:tcPr>
          <w:p w14:paraId="2C6F1070" w14:textId="77777777" w:rsidR="001A3C7C" w:rsidRPr="00BD2964" w:rsidRDefault="001A3C7C" w:rsidP="0075347F">
            <w:pPr>
              <w:rPr>
                <w:rFonts w:asciiTheme="majorHAnsi" w:hAnsiTheme="majorHAnsi"/>
                <w:b/>
              </w:rPr>
            </w:pPr>
            <w:r w:rsidRPr="00BD2964">
              <w:rPr>
                <w:rFonts w:asciiTheme="majorHAnsi" w:hAnsiTheme="majorHAnsi"/>
                <w:b/>
              </w:rPr>
              <w:t>SIAC-SKH INDIA CABS MFG PVT LTD</w:t>
            </w:r>
            <w:r w:rsidR="00971682">
              <w:rPr>
                <w:rFonts w:asciiTheme="majorHAnsi" w:hAnsiTheme="majorHAnsi"/>
                <w:b/>
              </w:rPr>
              <w:t xml:space="preserve"> (SEN &amp; RAY Co.)</w:t>
            </w:r>
          </w:p>
        </w:tc>
        <w:tc>
          <w:tcPr>
            <w:tcW w:w="2815" w:type="dxa"/>
            <w:shd w:val="clear" w:color="auto" w:fill="auto"/>
          </w:tcPr>
          <w:p w14:paraId="3BD66078" w14:textId="77777777" w:rsidR="001A3C7C" w:rsidRPr="00BD2964" w:rsidRDefault="00971682" w:rsidP="001A3C7C">
            <w:pPr>
              <w:jc w:val="right"/>
              <w:rPr>
                <w:rFonts w:asciiTheme="majorHAnsi" w:hAnsiTheme="majorHAnsi"/>
                <w:b/>
              </w:rPr>
            </w:pPr>
            <w:r>
              <w:rPr>
                <w:rFonts w:asciiTheme="majorHAnsi" w:hAnsiTheme="majorHAnsi"/>
                <w:b/>
              </w:rPr>
              <w:t>Jan  2018</w:t>
            </w:r>
            <w:r w:rsidR="001A3C7C" w:rsidRPr="00BD2964">
              <w:rPr>
                <w:rFonts w:asciiTheme="majorHAnsi" w:hAnsiTheme="majorHAnsi"/>
                <w:b/>
              </w:rPr>
              <w:t>–</w:t>
            </w:r>
            <w:r w:rsidR="00366A84">
              <w:rPr>
                <w:rFonts w:asciiTheme="majorHAnsi" w:hAnsiTheme="majorHAnsi"/>
                <w:b/>
              </w:rPr>
              <w:t>Dec-2019</w:t>
            </w:r>
          </w:p>
        </w:tc>
      </w:tr>
    </w:tbl>
    <w:p w14:paraId="69317438" w14:textId="77777777" w:rsidR="001A3C7C" w:rsidRPr="00BD2964" w:rsidRDefault="001A3C7C" w:rsidP="001A3C7C">
      <w:pPr>
        <w:ind w:left="360"/>
        <w:jc w:val="both"/>
        <w:rPr>
          <w:rFonts w:asciiTheme="majorHAnsi" w:hAnsiTheme="majorHAnsi" w:cs="Arial"/>
        </w:rPr>
      </w:pPr>
    </w:p>
    <w:p w14:paraId="29446F5F" w14:textId="77777777" w:rsidR="00F2145E" w:rsidRPr="00BD2964" w:rsidRDefault="001A3C7C" w:rsidP="001A3C7C">
      <w:pPr>
        <w:numPr>
          <w:ilvl w:val="0"/>
          <w:numId w:val="17"/>
        </w:numPr>
        <w:jc w:val="both"/>
        <w:rPr>
          <w:rFonts w:asciiTheme="majorHAnsi" w:hAnsiTheme="majorHAnsi" w:cs="Arial"/>
        </w:rPr>
      </w:pPr>
      <w:r w:rsidRPr="00BD2964">
        <w:rPr>
          <w:rFonts w:asciiTheme="majorHAnsi" w:hAnsiTheme="majorHAnsi" w:cs="Arial"/>
          <w:lang w:val="en-AU"/>
        </w:rPr>
        <w:t xml:space="preserve">Working with </w:t>
      </w:r>
      <w:r w:rsidRPr="00BD2964">
        <w:rPr>
          <w:rFonts w:asciiTheme="majorHAnsi" w:hAnsiTheme="majorHAnsi" w:cs="Arial"/>
          <w:bCs/>
          <w:lang w:val="en-AU"/>
        </w:rPr>
        <w:t xml:space="preserve">M/s SIAC-SKH India cabs </w:t>
      </w:r>
      <w:proofErr w:type="spellStart"/>
      <w:r w:rsidRPr="00BD2964">
        <w:rPr>
          <w:rFonts w:asciiTheme="majorHAnsi" w:hAnsiTheme="majorHAnsi" w:cs="Arial"/>
          <w:bCs/>
          <w:lang w:val="en-AU"/>
        </w:rPr>
        <w:t>Mfg</w:t>
      </w:r>
      <w:proofErr w:type="spellEnd"/>
      <w:r w:rsidRPr="00BD2964">
        <w:rPr>
          <w:rFonts w:asciiTheme="majorHAnsi" w:hAnsiTheme="majorHAnsi" w:cs="Arial"/>
          <w:bCs/>
          <w:lang w:val="en-AU"/>
        </w:rPr>
        <w:t xml:space="preserve"> </w:t>
      </w:r>
      <w:proofErr w:type="spellStart"/>
      <w:r w:rsidRPr="00BD2964">
        <w:rPr>
          <w:rFonts w:asciiTheme="majorHAnsi" w:hAnsiTheme="majorHAnsi" w:cs="Arial"/>
          <w:bCs/>
          <w:lang w:val="en-AU"/>
        </w:rPr>
        <w:t>Pvt.</w:t>
      </w:r>
      <w:proofErr w:type="spellEnd"/>
      <w:r w:rsidRPr="00BD2964">
        <w:rPr>
          <w:rFonts w:asciiTheme="majorHAnsi" w:hAnsiTheme="majorHAnsi" w:cs="Arial"/>
          <w:bCs/>
          <w:lang w:val="en-AU"/>
        </w:rPr>
        <w:t xml:space="preserve"> Ltd. </w:t>
      </w:r>
      <w:r w:rsidRPr="00BD2964">
        <w:rPr>
          <w:rFonts w:asciiTheme="majorHAnsi" w:hAnsiTheme="majorHAnsi" w:cs="Arial"/>
          <w:lang w:val="en-AU"/>
        </w:rPr>
        <w:t>As</w:t>
      </w:r>
      <w:r w:rsidR="00F2145E" w:rsidRPr="00BD2964">
        <w:rPr>
          <w:rFonts w:asciiTheme="majorHAnsi" w:hAnsiTheme="majorHAnsi" w:cs="Arial"/>
          <w:lang w:val="en-AU"/>
        </w:rPr>
        <w:t xml:space="preserve"> an </w:t>
      </w:r>
      <w:r w:rsidR="00F2145E" w:rsidRPr="000D0330">
        <w:rPr>
          <w:rFonts w:asciiTheme="majorHAnsi" w:hAnsiTheme="majorHAnsi" w:cs="Arial"/>
          <w:b/>
          <w:bCs/>
          <w:sz w:val="22"/>
          <w:szCs w:val="22"/>
          <w:lang w:val="en-AU"/>
        </w:rPr>
        <w:t>Assistant Manager-Accounts &amp; Finance,</w:t>
      </w:r>
    </w:p>
    <w:p w14:paraId="41715FFC" w14:textId="77777777" w:rsidR="001A3C7C" w:rsidRPr="00BD2964" w:rsidRDefault="001A3C7C" w:rsidP="00F2145E">
      <w:pPr>
        <w:ind w:left="360"/>
        <w:jc w:val="both"/>
        <w:rPr>
          <w:rFonts w:asciiTheme="majorHAnsi" w:hAnsiTheme="majorHAnsi" w:cs="Arial"/>
        </w:rPr>
      </w:pPr>
      <w:r w:rsidRPr="00BD2964">
        <w:rPr>
          <w:rFonts w:asciiTheme="majorHAnsi" w:hAnsiTheme="majorHAnsi" w:cs="Arial"/>
          <w:lang w:val="en-AU"/>
        </w:rPr>
        <w:t xml:space="preserve"> It’s </w:t>
      </w:r>
      <w:r w:rsidRPr="00BD2964">
        <w:rPr>
          <w:rFonts w:asciiTheme="majorHAnsi" w:hAnsiTheme="majorHAnsi" w:cs="Arial"/>
        </w:rPr>
        <w:t xml:space="preserve">a joint venture </w:t>
      </w:r>
      <w:r w:rsidRPr="00BD2964">
        <w:rPr>
          <w:rFonts w:asciiTheme="majorHAnsi" w:hAnsiTheme="majorHAnsi" w:cs="Arial"/>
          <w:color w:val="000000"/>
          <w:shd w:val="clear" w:color="auto" w:fill="FFFFFF"/>
        </w:rPr>
        <w:t>of SKH and SIAC SPA of Italy. The facility manufactures fully trimmed cabins for JCB and Cater</w:t>
      </w:r>
      <w:r w:rsidR="00F2145E" w:rsidRPr="00BD2964">
        <w:rPr>
          <w:rFonts w:asciiTheme="majorHAnsi" w:hAnsiTheme="majorHAnsi" w:cs="Arial"/>
          <w:color w:val="000000"/>
          <w:shd w:val="clear" w:color="auto" w:fill="FFFFFF"/>
        </w:rPr>
        <w:t>pillar from its units in Palwal, Jaipur &amp; Pune (India)</w:t>
      </w:r>
      <w:r w:rsidRPr="00BD2964">
        <w:rPr>
          <w:rFonts w:asciiTheme="majorHAnsi" w:hAnsiTheme="majorHAnsi" w:cs="Arial"/>
          <w:color w:val="000000"/>
          <w:shd w:val="clear" w:color="auto" w:fill="FFFFFF"/>
        </w:rPr>
        <w:t>. SIAC SKH is the market leader in cabin manufacturing in India with 3 out of 4 backhoe cabins built in India being SIAC SKH products. By close of 2018.</w:t>
      </w:r>
    </w:p>
    <w:p w14:paraId="357C2389" w14:textId="77777777" w:rsidR="001A3C7C" w:rsidRPr="00BD2964" w:rsidRDefault="00F2145E" w:rsidP="001A3C7C">
      <w:pPr>
        <w:pStyle w:val="Heading5"/>
        <w:numPr>
          <w:ilvl w:val="0"/>
          <w:numId w:val="16"/>
        </w:numPr>
        <w:tabs>
          <w:tab w:val="left" w:pos="8820"/>
        </w:tabs>
        <w:rPr>
          <w:rFonts w:asciiTheme="majorHAnsi" w:hAnsiTheme="majorHAnsi" w:cs="Arial"/>
          <w:lang w:val="en-GB"/>
        </w:rPr>
      </w:pPr>
      <w:r w:rsidRPr="00BD2964">
        <w:rPr>
          <w:rFonts w:asciiTheme="majorHAnsi" w:hAnsiTheme="majorHAnsi" w:cs="Arial"/>
          <w:lang w:val="en-GB"/>
        </w:rPr>
        <w:t xml:space="preserve"> </w:t>
      </w:r>
      <w:r w:rsidR="001A3C7C" w:rsidRPr="00BD2964">
        <w:rPr>
          <w:rFonts w:asciiTheme="majorHAnsi" w:hAnsiTheme="majorHAnsi" w:cs="Arial"/>
          <w:lang w:val="en-GB"/>
        </w:rPr>
        <w:t xml:space="preserve">General accounting, </w:t>
      </w:r>
    </w:p>
    <w:p w14:paraId="766C0234" w14:textId="77777777" w:rsidR="001A3C7C" w:rsidRPr="00BD2964" w:rsidRDefault="00F2145E" w:rsidP="001A3C7C">
      <w:pPr>
        <w:pStyle w:val="Heading5"/>
        <w:numPr>
          <w:ilvl w:val="0"/>
          <w:numId w:val="16"/>
        </w:numPr>
        <w:tabs>
          <w:tab w:val="left" w:pos="8820"/>
        </w:tabs>
        <w:rPr>
          <w:rFonts w:asciiTheme="majorHAnsi" w:hAnsiTheme="majorHAnsi" w:cs="Arial"/>
          <w:lang w:val="en-GB"/>
        </w:rPr>
      </w:pPr>
      <w:r w:rsidRPr="00BD2964">
        <w:rPr>
          <w:rFonts w:asciiTheme="majorHAnsi" w:hAnsiTheme="majorHAnsi" w:cs="Arial"/>
          <w:lang w:val="en-GB"/>
        </w:rPr>
        <w:t xml:space="preserve"> </w:t>
      </w:r>
      <w:r w:rsidR="001A3C7C" w:rsidRPr="00BD2964">
        <w:rPr>
          <w:rFonts w:asciiTheme="majorHAnsi" w:hAnsiTheme="majorHAnsi" w:cs="Arial"/>
          <w:lang w:val="en-GB"/>
        </w:rPr>
        <w:t>Fixed assets accounting</w:t>
      </w:r>
    </w:p>
    <w:p w14:paraId="289D7104" w14:textId="77777777" w:rsidR="001A3C7C" w:rsidRDefault="001A3C7C" w:rsidP="001A3C7C">
      <w:pPr>
        <w:pStyle w:val="Heading5"/>
        <w:numPr>
          <w:ilvl w:val="0"/>
          <w:numId w:val="16"/>
        </w:numPr>
        <w:tabs>
          <w:tab w:val="left" w:pos="8820"/>
        </w:tabs>
        <w:rPr>
          <w:rFonts w:asciiTheme="majorHAnsi" w:hAnsiTheme="majorHAnsi" w:cs="Arial"/>
          <w:lang w:val="en-GB"/>
        </w:rPr>
      </w:pPr>
      <w:r w:rsidRPr="00BD2964">
        <w:rPr>
          <w:rFonts w:asciiTheme="majorHAnsi" w:hAnsiTheme="majorHAnsi" w:cs="Arial"/>
          <w:lang w:val="en-GB"/>
        </w:rPr>
        <w:t>A/P accounting</w:t>
      </w:r>
    </w:p>
    <w:p w14:paraId="3B055E20" w14:textId="77777777" w:rsidR="00D6785E" w:rsidRPr="00BD2964" w:rsidRDefault="00D6785E" w:rsidP="001A3C7C">
      <w:pPr>
        <w:pStyle w:val="Heading5"/>
        <w:numPr>
          <w:ilvl w:val="0"/>
          <w:numId w:val="16"/>
        </w:numPr>
        <w:tabs>
          <w:tab w:val="left" w:pos="8820"/>
        </w:tabs>
        <w:rPr>
          <w:rFonts w:asciiTheme="majorHAnsi" w:hAnsiTheme="majorHAnsi" w:cs="Arial"/>
          <w:lang w:val="en-GB"/>
        </w:rPr>
      </w:pPr>
      <w:r>
        <w:rPr>
          <w:rFonts w:asciiTheme="majorHAnsi" w:hAnsiTheme="majorHAnsi" w:cs="Arial"/>
          <w:lang w:val="en-GB"/>
        </w:rPr>
        <w:t xml:space="preserve">Reconciliation ( Bank, Suppliers, Customers) </w:t>
      </w:r>
    </w:p>
    <w:p w14:paraId="57F8C9E4" w14:textId="77777777" w:rsidR="001A3C7C" w:rsidRPr="00BD2964" w:rsidRDefault="00F2145E" w:rsidP="001A3C7C">
      <w:pPr>
        <w:pStyle w:val="Heading5"/>
        <w:numPr>
          <w:ilvl w:val="0"/>
          <w:numId w:val="16"/>
        </w:numPr>
        <w:tabs>
          <w:tab w:val="left" w:pos="8820"/>
        </w:tabs>
        <w:rPr>
          <w:rFonts w:asciiTheme="majorHAnsi" w:hAnsiTheme="majorHAnsi" w:cs="Arial"/>
          <w:lang w:val="en-GB"/>
        </w:rPr>
      </w:pPr>
      <w:r w:rsidRPr="00BD2964">
        <w:rPr>
          <w:rFonts w:asciiTheme="majorHAnsi" w:hAnsiTheme="majorHAnsi" w:cs="Arial"/>
          <w:lang w:val="en-GB"/>
        </w:rPr>
        <w:t>Project accounting</w:t>
      </w:r>
    </w:p>
    <w:p w14:paraId="7E66089D" w14:textId="77777777" w:rsidR="00F2145E" w:rsidRPr="00BD2964" w:rsidRDefault="00F2145E" w:rsidP="001A3C7C">
      <w:pPr>
        <w:pStyle w:val="Heading5"/>
        <w:numPr>
          <w:ilvl w:val="0"/>
          <w:numId w:val="16"/>
        </w:numPr>
        <w:tabs>
          <w:tab w:val="left" w:pos="8820"/>
        </w:tabs>
        <w:rPr>
          <w:rFonts w:asciiTheme="majorHAnsi" w:hAnsiTheme="majorHAnsi" w:cs="Arial"/>
          <w:lang w:val="en-GB"/>
        </w:rPr>
      </w:pPr>
      <w:r w:rsidRPr="00BD2964">
        <w:rPr>
          <w:rFonts w:asciiTheme="majorHAnsi" w:hAnsiTheme="majorHAnsi" w:cs="Arial"/>
          <w:lang w:val="en-GB"/>
        </w:rPr>
        <w:t>Budgeting</w:t>
      </w:r>
    </w:p>
    <w:p w14:paraId="2B65789B" w14:textId="77777777" w:rsidR="00971682" w:rsidRDefault="00F2145E" w:rsidP="00D6785E">
      <w:pPr>
        <w:pStyle w:val="Heading5"/>
        <w:numPr>
          <w:ilvl w:val="0"/>
          <w:numId w:val="16"/>
        </w:numPr>
        <w:tabs>
          <w:tab w:val="left" w:pos="8820"/>
        </w:tabs>
        <w:rPr>
          <w:rFonts w:asciiTheme="majorHAnsi" w:hAnsiTheme="majorHAnsi" w:cs="Arial"/>
          <w:lang w:val="en-GB"/>
        </w:rPr>
      </w:pPr>
      <w:r w:rsidRPr="00BD2964">
        <w:rPr>
          <w:rFonts w:asciiTheme="majorHAnsi" w:hAnsiTheme="majorHAnsi" w:cs="Arial"/>
          <w:lang w:val="en-GB"/>
        </w:rPr>
        <w:t>GST</w:t>
      </w:r>
      <w:r w:rsidR="00366A84">
        <w:rPr>
          <w:rFonts w:asciiTheme="majorHAnsi" w:hAnsiTheme="majorHAnsi" w:cs="Arial"/>
          <w:lang w:val="en-GB"/>
        </w:rPr>
        <w:t>/VAT</w:t>
      </w:r>
      <w:r w:rsidRPr="00BD2964">
        <w:rPr>
          <w:rFonts w:asciiTheme="majorHAnsi" w:hAnsiTheme="majorHAnsi" w:cs="Arial"/>
          <w:lang w:val="en-GB"/>
        </w:rPr>
        <w:t xml:space="preserve"> payments &amp; Returns </w:t>
      </w:r>
    </w:p>
    <w:p w14:paraId="6ED098AA" w14:textId="77777777" w:rsidR="00FC0F0A" w:rsidRDefault="00FC0F0A" w:rsidP="00FC0F0A">
      <w:pPr>
        <w:pStyle w:val="Heading5"/>
        <w:numPr>
          <w:ilvl w:val="0"/>
          <w:numId w:val="0"/>
        </w:numPr>
        <w:tabs>
          <w:tab w:val="left" w:pos="8820"/>
        </w:tabs>
        <w:ind w:left="1077" w:hanging="397"/>
        <w:rPr>
          <w:rFonts w:asciiTheme="majorHAnsi" w:hAnsiTheme="majorHAnsi" w:cs="Arial"/>
          <w:lang w:val="en-GB"/>
        </w:rPr>
      </w:pPr>
    </w:p>
    <w:p w14:paraId="537DA11A" w14:textId="77777777" w:rsidR="00FC0F0A" w:rsidRDefault="00FC0F0A" w:rsidP="00FC0F0A">
      <w:pPr>
        <w:pStyle w:val="Heading5"/>
        <w:numPr>
          <w:ilvl w:val="0"/>
          <w:numId w:val="0"/>
        </w:numPr>
        <w:tabs>
          <w:tab w:val="left" w:pos="8820"/>
        </w:tabs>
        <w:ind w:left="1077" w:hanging="397"/>
        <w:rPr>
          <w:rFonts w:asciiTheme="majorHAnsi" w:hAnsiTheme="majorHAnsi" w:cs="Arial"/>
          <w:lang w:val="en-GB"/>
        </w:rPr>
      </w:pPr>
    </w:p>
    <w:p w14:paraId="159A394A" w14:textId="77777777" w:rsidR="00FC0F0A" w:rsidRPr="00D6785E" w:rsidRDefault="00FC0F0A" w:rsidP="00FC0F0A">
      <w:pPr>
        <w:pStyle w:val="Heading5"/>
        <w:numPr>
          <w:ilvl w:val="0"/>
          <w:numId w:val="0"/>
        </w:numPr>
        <w:tabs>
          <w:tab w:val="left" w:pos="8820"/>
        </w:tabs>
        <w:ind w:left="1077" w:hanging="397"/>
        <w:rPr>
          <w:rFonts w:asciiTheme="majorHAnsi" w:hAnsiTheme="majorHAnsi" w:cs="Arial"/>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036"/>
        <w:gridCol w:w="2579"/>
      </w:tblGrid>
      <w:tr w:rsidR="00FC7104" w:rsidRPr="00BD2964" w14:paraId="5987E8EA" w14:textId="77777777" w:rsidTr="00D81D88">
        <w:trPr>
          <w:tblCellSpacing w:w="20" w:type="dxa"/>
        </w:trPr>
        <w:tc>
          <w:tcPr>
            <w:tcW w:w="7038" w:type="dxa"/>
            <w:shd w:val="clear" w:color="auto" w:fill="auto"/>
          </w:tcPr>
          <w:p w14:paraId="5894935D" w14:textId="77777777" w:rsidR="00FC7104" w:rsidRPr="00BD2964" w:rsidRDefault="000864BF" w:rsidP="00D81D88">
            <w:pPr>
              <w:rPr>
                <w:rFonts w:asciiTheme="majorHAnsi" w:hAnsiTheme="majorHAnsi"/>
                <w:b/>
              </w:rPr>
            </w:pPr>
            <w:r>
              <w:rPr>
                <w:rFonts w:asciiTheme="majorHAnsi" w:hAnsiTheme="majorHAnsi"/>
                <w:b/>
              </w:rPr>
              <w:t>Sub-Contractor in side ASRY</w:t>
            </w:r>
            <w:r w:rsidR="00857F3B">
              <w:rPr>
                <w:rFonts w:asciiTheme="majorHAnsi" w:hAnsiTheme="majorHAnsi"/>
                <w:b/>
              </w:rPr>
              <w:t>_HIDD</w:t>
            </w:r>
          </w:p>
        </w:tc>
        <w:tc>
          <w:tcPr>
            <w:tcW w:w="2538" w:type="dxa"/>
            <w:shd w:val="clear" w:color="auto" w:fill="auto"/>
          </w:tcPr>
          <w:p w14:paraId="56E63B90" w14:textId="77777777" w:rsidR="00FC7104" w:rsidRPr="00BD2964" w:rsidRDefault="00FC7104" w:rsidP="00D81D88">
            <w:pPr>
              <w:jc w:val="right"/>
              <w:rPr>
                <w:rFonts w:asciiTheme="majorHAnsi" w:hAnsiTheme="majorHAnsi"/>
                <w:b/>
              </w:rPr>
            </w:pPr>
            <w:r w:rsidRPr="00BD2964">
              <w:rPr>
                <w:rFonts w:asciiTheme="majorHAnsi" w:hAnsiTheme="majorHAnsi"/>
                <w:b/>
              </w:rPr>
              <w:t>Jan. 2012-</w:t>
            </w:r>
            <w:r w:rsidR="00F55464" w:rsidRPr="00BD2964">
              <w:rPr>
                <w:rFonts w:asciiTheme="majorHAnsi" w:hAnsiTheme="majorHAnsi"/>
                <w:b/>
              </w:rPr>
              <w:t>Aug 2017</w:t>
            </w:r>
          </w:p>
        </w:tc>
      </w:tr>
    </w:tbl>
    <w:p w14:paraId="4DFF3E89" w14:textId="77777777" w:rsidR="00993695" w:rsidRPr="00BD2964" w:rsidRDefault="008D28BE" w:rsidP="004907F9">
      <w:pPr>
        <w:pStyle w:val="NormalWeb"/>
        <w:shd w:val="clear" w:color="auto" w:fill="FFFFFF"/>
        <w:spacing w:before="240" w:beforeAutospacing="0" w:after="240" w:afterAutospacing="0"/>
        <w:jc w:val="both"/>
        <w:rPr>
          <w:rFonts w:asciiTheme="majorHAnsi" w:hAnsiTheme="majorHAnsi" w:cs="Helvetica"/>
          <w:sz w:val="20"/>
          <w:szCs w:val="20"/>
        </w:rPr>
      </w:pPr>
      <w:proofErr w:type="spellStart"/>
      <w:r>
        <w:rPr>
          <w:rFonts w:asciiTheme="majorHAnsi" w:hAnsiTheme="majorHAnsi" w:cs="Helvetica"/>
          <w:bCs/>
          <w:sz w:val="20"/>
          <w:szCs w:val="20"/>
          <w:shd w:val="clear" w:color="auto" w:fill="FFFFFF"/>
        </w:rPr>
        <w:t>Goltens</w:t>
      </w:r>
      <w:proofErr w:type="spellEnd"/>
      <w:r w:rsidR="007873D1" w:rsidRPr="00BD2964">
        <w:rPr>
          <w:rFonts w:asciiTheme="majorHAnsi" w:hAnsiTheme="majorHAnsi" w:cs="Helvetica"/>
          <w:bCs/>
          <w:sz w:val="20"/>
          <w:szCs w:val="20"/>
          <w:shd w:val="clear" w:color="auto" w:fill="FFFFFF"/>
        </w:rPr>
        <w:t xml:space="preserve"> is a service organization that enables ship owners and power plant operators all over the world to minimize asset downtime via</w:t>
      </w:r>
      <w:r w:rsidR="007873D1" w:rsidRPr="00BD2964">
        <w:rPr>
          <w:rStyle w:val="apple-converted-space"/>
          <w:rFonts w:asciiTheme="majorHAnsi" w:hAnsiTheme="majorHAnsi" w:cs="Helvetica"/>
          <w:bCs/>
          <w:sz w:val="20"/>
          <w:szCs w:val="20"/>
          <w:shd w:val="clear" w:color="auto" w:fill="FFFFFF"/>
        </w:rPr>
        <w:t> </w:t>
      </w:r>
      <w:hyperlink r:id="rId9" w:history="1">
        <w:r w:rsidR="007873D1" w:rsidRPr="00BD2964">
          <w:rPr>
            <w:rStyle w:val="Hyperlink"/>
            <w:rFonts w:asciiTheme="majorHAnsi" w:hAnsiTheme="majorHAnsi" w:cs="Helvetica"/>
            <w:bCs/>
            <w:color w:val="auto"/>
            <w:sz w:val="20"/>
            <w:szCs w:val="20"/>
            <w:shd w:val="clear" w:color="auto" w:fill="FFFFFF"/>
          </w:rPr>
          <w:t>diesel services</w:t>
        </w:r>
      </w:hyperlink>
      <w:r w:rsidR="007873D1" w:rsidRPr="00BD2964">
        <w:rPr>
          <w:rFonts w:asciiTheme="majorHAnsi" w:hAnsiTheme="majorHAnsi" w:cs="Helvetica"/>
          <w:bCs/>
          <w:sz w:val="20"/>
          <w:szCs w:val="20"/>
          <w:shd w:val="clear" w:color="auto" w:fill="FFFFFF"/>
        </w:rPr>
        <w:t>,</w:t>
      </w:r>
      <w:r w:rsidR="007873D1" w:rsidRPr="00BD2964">
        <w:rPr>
          <w:rStyle w:val="apple-converted-space"/>
          <w:rFonts w:asciiTheme="majorHAnsi" w:hAnsiTheme="majorHAnsi" w:cs="Helvetica"/>
          <w:bCs/>
          <w:sz w:val="20"/>
          <w:szCs w:val="20"/>
          <w:shd w:val="clear" w:color="auto" w:fill="FFFFFF"/>
        </w:rPr>
        <w:t> </w:t>
      </w:r>
      <w:hyperlink r:id="rId10" w:history="1">
        <w:r w:rsidR="007873D1" w:rsidRPr="00BD2964">
          <w:rPr>
            <w:rStyle w:val="Hyperlink"/>
            <w:rFonts w:asciiTheme="majorHAnsi" w:hAnsiTheme="majorHAnsi" w:cs="Helvetica"/>
            <w:bCs/>
            <w:color w:val="auto"/>
            <w:sz w:val="20"/>
            <w:szCs w:val="20"/>
            <w:shd w:val="clear" w:color="auto" w:fill="FFFFFF"/>
          </w:rPr>
          <w:t>in-situ machining</w:t>
        </w:r>
      </w:hyperlink>
      <w:r w:rsidR="007873D1" w:rsidRPr="00BD2964">
        <w:rPr>
          <w:rFonts w:asciiTheme="majorHAnsi" w:hAnsiTheme="majorHAnsi" w:cs="Helvetica"/>
          <w:bCs/>
          <w:sz w:val="20"/>
          <w:szCs w:val="20"/>
          <w:shd w:val="clear" w:color="auto" w:fill="FFFFFF"/>
        </w:rPr>
        <w:t>, and</w:t>
      </w:r>
      <w:r w:rsidR="007873D1" w:rsidRPr="00BD2964">
        <w:rPr>
          <w:rStyle w:val="apple-converted-space"/>
          <w:rFonts w:asciiTheme="majorHAnsi" w:hAnsiTheme="majorHAnsi" w:cs="Helvetica"/>
          <w:bCs/>
          <w:sz w:val="20"/>
          <w:szCs w:val="20"/>
          <w:shd w:val="clear" w:color="auto" w:fill="FFFFFF"/>
        </w:rPr>
        <w:t> </w:t>
      </w:r>
      <w:hyperlink r:id="rId11" w:history="1">
        <w:r w:rsidR="007873D1" w:rsidRPr="00BD2964">
          <w:rPr>
            <w:rStyle w:val="Hyperlink"/>
            <w:rFonts w:asciiTheme="majorHAnsi" w:hAnsiTheme="majorHAnsi" w:cs="Helvetica"/>
            <w:bCs/>
            <w:color w:val="auto"/>
            <w:sz w:val="20"/>
            <w:szCs w:val="20"/>
            <w:shd w:val="clear" w:color="auto" w:fill="FFFFFF"/>
          </w:rPr>
          <w:t xml:space="preserve">BWT system </w:t>
        </w:r>
        <w:proofErr w:type="spellStart"/>
        <w:r w:rsidR="007873D1" w:rsidRPr="00BD2964">
          <w:rPr>
            <w:rStyle w:val="Hyperlink"/>
            <w:rFonts w:asciiTheme="majorHAnsi" w:hAnsiTheme="majorHAnsi" w:cs="Helvetica"/>
            <w:bCs/>
            <w:color w:val="auto"/>
            <w:sz w:val="20"/>
            <w:szCs w:val="20"/>
            <w:shd w:val="clear" w:color="auto" w:fill="FFFFFF"/>
          </w:rPr>
          <w:t>retrofits</w:t>
        </w:r>
      </w:hyperlink>
      <w:r w:rsidR="007873D1" w:rsidRPr="00BD2964">
        <w:rPr>
          <w:rFonts w:asciiTheme="majorHAnsi" w:hAnsiTheme="majorHAnsi" w:cs="Helvetica"/>
          <w:bCs/>
          <w:sz w:val="20"/>
          <w:szCs w:val="20"/>
          <w:shd w:val="clear" w:color="auto" w:fill="FFFFFF"/>
        </w:rPr>
        <w:t>.</w:t>
      </w:r>
      <w:r w:rsidR="00480702" w:rsidRPr="00BD2964">
        <w:rPr>
          <w:rFonts w:asciiTheme="majorHAnsi" w:hAnsiTheme="majorHAnsi" w:cs="Helvetica"/>
          <w:sz w:val="20"/>
          <w:szCs w:val="20"/>
        </w:rPr>
        <w:t>Each</w:t>
      </w:r>
      <w:proofErr w:type="spellEnd"/>
      <w:r w:rsidR="00480702" w:rsidRPr="00BD2964">
        <w:rPr>
          <w:rFonts w:asciiTheme="majorHAnsi" w:hAnsiTheme="majorHAnsi" w:cs="Helvetica"/>
          <w:sz w:val="20"/>
          <w:szCs w:val="20"/>
        </w:rPr>
        <w:t xml:space="preserve"> year over 1,000 clients including ship-owners, shipyards, industrial plants and</w:t>
      </w:r>
      <w:r w:rsidR="000864BF">
        <w:rPr>
          <w:rFonts w:asciiTheme="majorHAnsi" w:hAnsiTheme="majorHAnsi" w:cs="Helvetica"/>
          <w:sz w:val="20"/>
          <w:szCs w:val="20"/>
        </w:rPr>
        <w:t xml:space="preserve"> power stations, rely on Company</w:t>
      </w:r>
      <w:r w:rsidR="00480702" w:rsidRPr="00BD2964">
        <w:rPr>
          <w:rFonts w:asciiTheme="majorHAnsi" w:hAnsiTheme="majorHAnsi" w:cs="Helvetica"/>
          <w:sz w:val="20"/>
          <w:szCs w:val="20"/>
        </w:rPr>
        <w:t xml:space="preserve"> to organize, plan and perform critical maintenance and repair work</w:t>
      </w:r>
      <w:r w:rsidR="000864BF">
        <w:rPr>
          <w:rFonts w:asciiTheme="majorHAnsi" w:hAnsiTheme="majorHAnsi" w:cs="Helvetica"/>
          <w:sz w:val="20"/>
          <w:szCs w:val="20"/>
        </w:rPr>
        <w:t xml:space="preserve"> and supply of parts.</w:t>
      </w:r>
    </w:p>
    <w:p w14:paraId="540EEC54" w14:textId="77777777" w:rsidR="00FC7104" w:rsidRPr="00BD2964" w:rsidRDefault="00D6785E" w:rsidP="007873D1">
      <w:pPr>
        <w:pStyle w:val="BodyText"/>
        <w:jc w:val="both"/>
        <w:rPr>
          <w:rFonts w:asciiTheme="majorHAnsi" w:hAnsiTheme="majorHAnsi"/>
          <w:b/>
          <w:lang w:val="en-GB"/>
        </w:rPr>
      </w:pPr>
      <w:r>
        <w:rPr>
          <w:rFonts w:asciiTheme="majorHAnsi" w:hAnsiTheme="majorHAnsi"/>
          <w:b/>
          <w:lang w:val="en-GB"/>
        </w:rPr>
        <w:t>Sr.</w:t>
      </w:r>
      <w:r w:rsidR="007B6B27" w:rsidRPr="00BD2964">
        <w:rPr>
          <w:rFonts w:asciiTheme="majorHAnsi" w:hAnsiTheme="majorHAnsi"/>
          <w:b/>
          <w:lang w:val="en-GB"/>
        </w:rPr>
        <w:t xml:space="preserve"> Accountant </w:t>
      </w:r>
    </w:p>
    <w:p w14:paraId="5B8D3532" w14:textId="77777777" w:rsidR="00FC7104" w:rsidRPr="00BD2964" w:rsidRDefault="00FC7104" w:rsidP="00FC7104">
      <w:pPr>
        <w:jc w:val="both"/>
        <w:rPr>
          <w:rFonts w:asciiTheme="majorHAnsi" w:hAnsiTheme="majorHAnsi" w:cs="Arial"/>
          <w:b/>
          <w:i/>
          <w:lang w:val="en-GB"/>
        </w:rPr>
      </w:pPr>
      <w:r w:rsidRPr="00BD2964">
        <w:rPr>
          <w:rFonts w:asciiTheme="majorHAnsi" w:hAnsiTheme="majorHAnsi" w:cs="Arial"/>
          <w:b/>
          <w:i/>
          <w:lang w:val="en-GB"/>
        </w:rPr>
        <w:t xml:space="preserve">Accounting </w:t>
      </w:r>
    </w:p>
    <w:p w14:paraId="533EA178" w14:textId="77777777" w:rsidR="00FC7104" w:rsidRPr="00BD2964" w:rsidRDefault="00FC7104" w:rsidP="00235416">
      <w:pPr>
        <w:numPr>
          <w:ilvl w:val="0"/>
          <w:numId w:val="8"/>
        </w:numPr>
        <w:jc w:val="both"/>
        <w:rPr>
          <w:rFonts w:asciiTheme="majorHAnsi" w:hAnsiTheme="majorHAnsi" w:cs="Arial"/>
          <w:lang w:val="en-GB"/>
        </w:rPr>
      </w:pPr>
      <w:r w:rsidRPr="00BD2964">
        <w:rPr>
          <w:rFonts w:asciiTheme="majorHAnsi" w:hAnsiTheme="majorHAnsi" w:cs="Arial"/>
          <w:lang w:val="en-GB"/>
        </w:rPr>
        <w:t>Maintenance of Books of Accounts (Accounts payable, Accounts Receivable &amp; GL) up to the finalisation of year-end Statements.</w:t>
      </w:r>
    </w:p>
    <w:p w14:paraId="24C55E6C" w14:textId="77777777" w:rsidR="00B313AE" w:rsidRPr="00BD2964" w:rsidRDefault="00B313AE" w:rsidP="00B313AE">
      <w:pPr>
        <w:jc w:val="both"/>
        <w:rPr>
          <w:rFonts w:asciiTheme="majorHAnsi" w:hAnsiTheme="majorHAnsi" w:cs="Arial"/>
          <w:b/>
          <w:u w:val="single"/>
          <w:lang w:val="en-GB"/>
        </w:rPr>
      </w:pPr>
    </w:p>
    <w:p w14:paraId="42C4294E" w14:textId="77777777" w:rsidR="005C31A7" w:rsidRPr="00BD2964" w:rsidRDefault="00B313AE" w:rsidP="005C31A7">
      <w:pPr>
        <w:pStyle w:val="ListParagraph"/>
        <w:ind w:left="960"/>
        <w:jc w:val="both"/>
        <w:rPr>
          <w:rFonts w:asciiTheme="majorHAnsi" w:hAnsiTheme="majorHAnsi" w:cs="Arial"/>
          <w:lang w:val="en-GB"/>
        </w:rPr>
      </w:pPr>
      <w:r w:rsidRPr="00BD2964">
        <w:rPr>
          <w:rFonts w:asciiTheme="majorHAnsi" w:hAnsiTheme="majorHAnsi" w:cs="Arial"/>
          <w:b/>
          <w:u w:val="single"/>
          <w:lang w:val="en-GB"/>
        </w:rPr>
        <w:t>Accounts Payable</w:t>
      </w:r>
      <w:r w:rsidRPr="00BD2964">
        <w:rPr>
          <w:rFonts w:asciiTheme="majorHAnsi" w:hAnsiTheme="majorHAnsi" w:cs="Arial"/>
          <w:lang w:val="en-GB"/>
        </w:rPr>
        <w:t>:-</w:t>
      </w:r>
    </w:p>
    <w:p w14:paraId="7A716787" w14:textId="77777777" w:rsidR="002035BF" w:rsidRPr="00BD2964" w:rsidRDefault="002035BF"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 xml:space="preserve">Issue  the Purchase order (PO) after GM approval on quotation from vendor </w:t>
      </w:r>
    </w:p>
    <w:p w14:paraId="6B9DB035" w14:textId="77777777" w:rsidR="00B313AE" w:rsidRPr="00BD2964" w:rsidRDefault="00B313AE"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 xml:space="preserve">Receiving invoices from store with GRN, checking all invoices with PO and Service/supply agreement if averting found as per PO\Agreements then enter into system </w:t>
      </w:r>
    </w:p>
    <w:p w14:paraId="1B7DDF5C" w14:textId="77777777" w:rsidR="00DA72B0" w:rsidRPr="00BD2964" w:rsidRDefault="0014138F"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 xml:space="preserve">For import – after receiving BL , </w:t>
      </w:r>
      <w:r w:rsidR="00DA72B0" w:rsidRPr="00BD2964">
        <w:rPr>
          <w:rFonts w:asciiTheme="majorHAnsi" w:hAnsiTheme="majorHAnsi" w:cs="Arial"/>
          <w:lang w:val="en-GB"/>
        </w:rPr>
        <w:t>Air way bill,</w:t>
      </w:r>
      <w:r w:rsidR="00993695" w:rsidRPr="00BD2964">
        <w:rPr>
          <w:rFonts w:asciiTheme="majorHAnsi" w:hAnsiTheme="majorHAnsi" w:cs="Arial"/>
          <w:lang w:val="en-GB"/>
        </w:rPr>
        <w:t xml:space="preserve"> </w:t>
      </w:r>
      <w:r w:rsidRPr="00BD2964">
        <w:rPr>
          <w:rFonts w:asciiTheme="majorHAnsi" w:hAnsiTheme="majorHAnsi" w:cs="Arial"/>
          <w:lang w:val="en-GB"/>
        </w:rPr>
        <w:t>Invoice &amp; Packing list from supplier</w:t>
      </w:r>
      <w:r w:rsidR="00DA72B0" w:rsidRPr="00BD2964">
        <w:rPr>
          <w:rFonts w:asciiTheme="majorHAnsi" w:hAnsiTheme="majorHAnsi" w:cs="Arial"/>
          <w:lang w:val="en-GB"/>
        </w:rPr>
        <w:t>\bank</w:t>
      </w:r>
      <w:r w:rsidRPr="00BD2964">
        <w:rPr>
          <w:rFonts w:asciiTheme="majorHAnsi" w:hAnsiTheme="majorHAnsi" w:cs="Arial"/>
          <w:lang w:val="en-GB"/>
        </w:rPr>
        <w:t xml:space="preserve"> handover all the documents to agent for custom </w:t>
      </w:r>
      <w:r w:rsidR="00DA72B0" w:rsidRPr="00BD2964">
        <w:rPr>
          <w:rFonts w:asciiTheme="majorHAnsi" w:hAnsiTheme="majorHAnsi" w:cs="Arial"/>
          <w:lang w:val="en-GB"/>
        </w:rPr>
        <w:t xml:space="preserve">clearances </w:t>
      </w:r>
    </w:p>
    <w:p w14:paraId="46EE9ADF" w14:textId="77777777" w:rsidR="00B313AE" w:rsidRPr="00BD2964" w:rsidRDefault="00B313AE"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Update the suppliers list with all contact and banking details</w:t>
      </w:r>
    </w:p>
    <w:p w14:paraId="4AB83DAB" w14:textId="77777777" w:rsidR="005C31A7" w:rsidRPr="00BD2964" w:rsidRDefault="005C31A7"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Preparing payment to suppliers</w:t>
      </w:r>
    </w:p>
    <w:p w14:paraId="1922AF1A" w14:textId="77777777" w:rsidR="005C31A7" w:rsidRPr="00BD2964" w:rsidRDefault="005C31A7"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 xml:space="preserve">Vendors visit </w:t>
      </w:r>
    </w:p>
    <w:p w14:paraId="62A43416" w14:textId="77777777" w:rsidR="005C31A7" w:rsidRPr="00BD2964" w:rsidRDefault="005C31A7"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 xml:space="preserve">Record the time taken by vendor for supply </w:t>
      </w:r>
    </w:p>
    <w:p w14:paraId="506F204F" w14:textId="77777777" w:rsidR="005C31A7" w:rsidRPr="00BD2964" w:rsidRDefault="005C31A7"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 xml:space="preserve">Accounts reconciliation </w:t>
      </w:r>
      <w:r w:rsidR="009C32F4" w:rsidRPr="00BD2964">
        <w:rPr>
          <w:rFonts w:asciiTheme="majorHAnsi" w:hAnsiTheme="majorHAnsi" w:cs="Arial"/>
          <w:lang w:val="en-GB"/>
        </w:rPr>
        <w:t>(Monthly)</w:t>
      </w:r>
    </w:p>
    <w:p w14:paraId="52375B41" w14:textId="77777777" w:rsidR="005C31A7" w:rsidRPr="00BD2964" w:rsidRDefault="005C31A7"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Balance confirmation from vendors</w:t>
      </w:r>
      <w:r w:rsidR="009C32F4" w:rsidRPr="00BD2964">
        <w:rPr>
          <w:rFonts w:asciiTheme="majorHAnsi" w:hAnsiTheme="majorHAnsi" w:cs="Arial"/>
          <w:lang w:val="en-GB"/>
        </w:rPr>
        <w:t>\inter companies (Monthly)</w:t>
      </w:r>
    </w:p>
    <w:p w14:paraId="30B49D50" w14:textId="77777777" w:rsidR="00B350BA" w:rsidRPr="00BD2964" w:rsidRDefault="00B350BA"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 xml:space="preserve">Commission invoicing to inter companies </w:t>
      </w:r>
    </w:p>
    <w:p w14:paraId="1C03D198" w14:textId="77777777" w:rsidR="00B350BA" w:rsidRPr="00BD2964" w:rsidRDefault="00B350BA" w:rsidP="00235416">
      <w:pPr>
        <w:pStyle w:val="ListParagraph"/>
        <w:numPr>
          <w:ilvl w:val="0"/>
          <w:numId w:val="9"/>
        </w:numPr>
        <w:jc w:val="both"/>
        <w:rPr>
          <w:rFonts w:asciiTheme="majorHAnsi" w:hAnsiTheme="majorHAnsi" w:cs="Arial"/>
          <w:lang w:val="en-GB"/>
        </w:rPr>
      </w:pPr>
      <w:r w:rsidRPr="00BD2964">
        <w:rPr>
          <w:rFonts w:asciiTheme="majorHAnsi" w:hAnsiTheme="majorHAnsi" w:cs="Arial"/>
          <w:lang w:val="en-GB"/>
        </w:rPr>
        <w:t xml:space="preserve">Timely payments to parent company against management fee  </w:t>
      </w:r>
    </w:p>
    <w:p w14:paraId="598C6B4A" w14:textId="77777777" w:rsidR="00B313AE" w:rsidRPr="00BD2964" w:rsidRDefault="00B313AE" w:rsidP="00B313AE">
      <w:pPr>
        <w:ind w:left="690"/>
        <w:jc w:val="both"/>
        <w:rPr>
          <w:rFonts w:asciiTheme="majorHAnsi" w:hAnsiTheme="majorHAnsi" w:cs="Arial"/>
          <w:lang w:val="en-GB"/>
        </w:rPr>
      </w:pPr>
    </w:p>
    <w:p w14:paraId="7AFCE320" w14:textId="77777777" w:rsidR="002035BF" w:rsidRPr="00BD2964" w:rsidRDefault="002035BF" w:rsidP="002035BF">
      <w:pPr>
        <w:pStyle w:val="ListParagraph"/>
        <w:ind w:left="960"/>
        <w:jc w:val="both"/>
        <w:rPr>
          <w:rFonts w:asciiTheme="majorHAnsi" w:hAnsiTheme="majorHAnsi" w:cs="Arial"/>
          <w:lang w:val="en-GB"/>
        </w:rPr>
      </w:pPr>
      <w:r w:rsidRPr="00BD2964">
        <w:rPr>
          <w:rFonts w:asciiTheme="majorHAnsi" w:hAnsiTheme="majorHAnsi" w:cs="Arial"/>
          <w:b/>
          <w:u w:val="single"/>
          <w:lang w:val="en-GB"/>
        </w:rPr>
        <w:t>Accounts Receivable</w:t>
      </w:r>
      <w:r w:rsidRPr="00BD2964">
        <w:rPr>
          <w:rFonts w:asciiTheme="majorHAnsi" w:hAnsiTheme="majorHAnsi" w:cs="Arial"/>
          <w:lang w:val="en-GB"/>
        </w:rPr>
        <w:t>:-</w:t>
      </w:r>
    </w:p>
    <w:p w14:paraId="52A23C62" w14:textId="77777777" w:rsidR="00DA72B0" w:rsidRPr="00BD2964" w:rsidRDefault="009C32F4" w:rsidP="00235416">
      <w:pPr>
        <w:pStyle w:val="ListParagraph"/>
        <w:numPr>
          <w:ilvl w:val="0"/>
          <w:numId w:val="10"/>
        </w:numPr>
        <w:jc w:val="both"/>
        <w:rPr>
          <w:rFonts w:asciiTheme="majorHAnsi" w:hAnsiTheme="majorHAnsi" w:cs="Arial"/>
          <w:lang w:val="en-GB"/>
        </w:rPr>
      </w:pPr>
      <w:r w:rsidRPr="00BD2964">
        <w:rPr>
          <w:rFonts w:asciiTheme="majorHAnsi" w:hAnsiTheme="majorHAnsi" w:cs="Arial"/>
          <w:lang w:val="en-GB"/>
        </w:rPr>
        <w:t>Receiving all completed\on going Job files for part, final &amp; supplementary invoices</w:t>
      </w:r>
    </w:p>
    <w:p w14:paraId="34F35BE3" w14:textId="77777777" w:rsidR="002035BF" w:rsidRPr="00BD2964" w:rsidRDefault="00DA72B0" w:rsidP="00235416">
      <w:pPr>
        <w:pStyle w:val="ListParagraph"/>
        <w:numPr>
          <w:ilvl w:val="0"/>
          <w:numId w:val="10"/>
        </w:numPr>
        <w:jc w:val="both"/>
        <w:rPr>
          <w:rFonts w:asciiTheme="majorHAnsi" w:hAnsiTheme="majorHAnsi" w:cs="Arial"/>
          <w:lang w:val="en-GB"/>
        </w:rPr>
      </w:pPr>
      <w:r w:rsidRPr="00BD2964">
        <w:rPr>
          <w:rFonts w:asciiTheme="majorHAnsi" w:hAnsiTheme="majorHAnsi" w:cs="Arial"/>
          <w:lang w:val="en-GB"/>
        </w:rPr>
        <w:t xml:space="preserve">For Export – after receiving the PO from customer inform the despatch teem </w:t>
      </w:r>
      <w:r w:rsidR="00B3162D" w:rsidRPr="00BD2964">
        <w:rPr>
          <w:rFonts w:asciiTheme="majorHAnsi" w:hAnsiTheme="majorHAnsi" w:cs="Arial"/>
          <w:lang w:val="en-GB"/>
        </w:rPr>
        <w:t>for</w:t>
      </w:r>
      <w:r w:rsidRPr="00BD2964">
        <w:rPr>
          <w:rFonts w:asciiTheme="majorHAnsi" w:hAnsiTheme="majorHAnsi" w:cs="Arial"/>
          <w:lang w:val="en-GB"/>
        </w:rPr>
        <w:t xml:space="preserve"> arrangement of logistic, provide the Invoice and packing list to agent with stamp from Ministry</w:t>
      </w:r>
      <w:r w:rsidR="00B3162D" w:rsidRPr="00BD2964">
        <w:rPr>
          <w:rFonts w:asciiTheme="majorHAnsi" w:hAnsiTheme="majorHAnsi" w:cs="Arial"/>
          <w:lang w:val="en-GB"/>
        </w:rPr>
        <w:t xml:space="preserve"> of commerce</w:t>
      </w:r>
      <w:r w:rsidRPr="00BD2964">
        <w:rPr>
          <w:rFonts w:asciiTheme="majorHAnsi" w:hAnsiTheme="majorHAnsi" w:cs="Arial"/>
          <w:lang w:val="en-GB"/>
        </w:rPr>
        <w:t xml:space="preserve"> for custom clearances</w:t>
      </w:r>
    </w:p>
    <w:p w14:paraId="7718D699" w14:textId="77777777" w:rsidR="009C32F4" w:rsidRPr="00BD2964" w:rsidRDefault="009C32F4" w:rsidP="00235416">
      <w:pPr>
        <w:pStyle w:val="ListParagraph"/>
        <w:numPr>
          <w:ilvl w:val="0"/>
          <w:numId w:val="10"/>
        </w:numPr>
        <w:jc w:val="both"/>
        <w:rPr>
          <w:rFonts w:asciiTheme="majorHAnsi" w:hAnsiTheme="majorHAnsi" w:cs="Arial"/>
          <w:lang w:val="en-GB"/>
        </w:rPr>
      </w:pPr>
      <w:r w:rsidRPr="00BD2964">
        <w:rPr>
          <w:rFonts w:asciiTheme="majorHAnsi" w:hAnsiTheme="majorHAnsi" w:cs="Arial"/>
          <w:lang w:val="en-GB"/>
        </w:rPr>
        <w:t>Update the customer data in system before invoicing</w:t>
      </w:r>
    </w:p>
    <w:p w14:paraId="0EEDA232" w14:textId="77777777" w:rsidR="00B350BA" w:rsidRPr="00BD2964" w:rsidRDefault="00B350BA" w:rsidP="00235416">
      <w:pPr>
        <w:pStyle w:val="ListParagraph"/>
        <w:numPr>
          <w:ilvl w:val="0"/>
          <w:numId w:val="10"/>
        </w:numPr>
        <w:jc w:val="both"/>
        <w:rPr>
          <w:rFonts w:asciiTheme="majorHAnsi" w:hAnsiTheme="majorHAnsi" w:cs="Arial"/>
          <w:lang w:val="en-GB"/>
        </w:rPr>
      </w:pPr>
      <w:r w:rsidRPr="00BD2964">
        <w:rPr>
          <w:rFonts w:asciiTheme="majorHAnsi" w:hAnsiTheme="majorHAnsi" w:cs="Arial"/>
          <w:lang w:val="en-GB"/>
        </w:rPr>
        <w:t>Renewal of agreement with customers</w:t>
      </w:r>
    </w:p>
    <w:p w14:paraId="4D742052" w14:textId="77777777" w:rsidR="00B350BA" w:rsidRPr="00BD2964" w:rsidRDefault="00B350BA" w:rsidP="00235416">
      <w:pPr>
        <w:pStyle w:val="ListParagraph"/>
        <w:numPr>
          <w:ilvl w:val="0"/>
          <w:numId w:val="10"/>
        </w:numPr>
        <w:jc w:val="both"/>
        <w:rPr>
          <w:rFonts w:asciiTheme="majorHAnsi" w:hAnsiTheme="majorHAnsi" w:cs="Arial"/>
          <w:lang w:val="en-GB"/>
        </w:rPr>
      </w:pPr>
      <w:r w:rsidRPr="00BD2964">
        <w:rPr>
          <w:rFonts w:asciiTheme="majorHAnsi" w:hAnsiTheme="majorHAnsi" w:cs="Arial"/>
          <w:lang w:val="en-GB"/>
        </w:rPr>
        <w:t xml:space="preserve">Monitoring the customer ageing  </w:t>
      </w:r>
    </w:p>
    <w:p w14:paraId="7B08C08E" w14:textId="77777777" w:rsidR="00B350BA" w:rsidRPr="00BD2964" w:rsidRDefault="00B350BA" w:rsidP="00235416">
      <w:pPr>
        <w:pStyle w:val="ListParagraph"/>
        <w:numPr>
          <w:ilvl w:val="0"/>
          <w:numId w:val="10"/>
        </w:numPr>
        <w:jc w:val="both"/>
        <w:rPr>
          <w:rFonts w:asciiTheme="majorHAnsi" w:hAnsiTheme="majorHAnsi" w:cs="Arial"/>
          <w:lang w:val="en-GB"/>
        </w:rPr>
      </w:pPr>
      <w:r w:rsidRPr="00BD2964">
        <w:rPr>
          <w:rFonts w:asciiTheme="majorHAnsi" w:hAnsiTheme="majorHAnsi" w:cs="Arial"/>
          <w:lang w:val="en-GB"/>
        </w:rPr>
        <w:t xml:space="preserve">Providing statement of accounts for reconciliation and payments </w:t>
      </w:r>
    </w:p>
    <w:p w14:paraId="19CFEE77" w14:textId="77777777" w:rsidR="00B350BA" w:rsidRPr="00BD2964" w:rsidRDefault="00B350BA" w:rsidP="00235416">
      <w:pPr>
        <w:pStyle w:val="ListParagraph"/>
        <w:numPr>
          <w:ilvl w:val="0"/>
          <w:numId w:val="10"/>
        </w:numPr>
        <w:jc w:val="both"/>
        <w:rPr>
          <w:rFonts w:asciiTheme="majorHAnsi" w:hAnsiTheme="majorHAnsi" w:cs="Arial"/>
          <w:lang w:val="en-GB"/>
        </w:rPr>
      </w:pPr>
      <w:r w:rsidRPr="00BD2964">
        <w:rPr>
          <w:rFonts w:asciiTheme="majorHAnsi" w:hAnsiTheme="majorHAnsi" w:cs="Arial"/>
          <w:lang w:val="en-GB"/>
        </w:rPr>
        <w:t xml:space="preserve">Payments follow up </w:t>
      </w:r>
    </w:p>
    <w:p w14:paraId="58FC0DD7" w14:textId="77777777" w:rsidR="00B350BA" w:rsidRPr="00BD2964" w:rsidRDefault="00B350BA" w:rsidP="00844F87">
      <w:pPr>
        <w:pStyle w:val="ListParagraph"/>
        <w:ind w:left="1680"/>
        <w:jc w:val="both"/>
        <w:rPr>
          <w:rFonts w:asciiTheme="majorHAnsi" w:hAnsiTheme="majorHAnsi" w:cs="Arial"/>
          <w:lang w:val="en-GB"/>
        </w:rPr>
      </w:pPr>
    </w:p>
    <w:p w14:paraId="58ABDD4D" w14:textId="77777777" w:rsidR="00844F87" w:rsidRPr="00BD2964" w:rsidRDefault="00844F87" w:rsidP="00844F87">
      <w:pPr>
        <w:pStyle w:val="ListParagraph"/>
        <w:ind w:left="960"/>
        <w:jc w:val="both"/>
        <w:rPr>
          <w:rFonts w:asciiTheme="majorHAnsi" w:hAnsiTheme="majorHAnsi" w:cs="Arial"/>
          <w:lang w:val="en-GB"/>
        </w:rPr>
      </w:pPr>
      <w:r w:rsidRPr="00BD2964">
        <w:rPr>
          <w:rFonts w:asciiTheme="majorHAnsi" w:hAnsiTheme="majorHAnsi" w:cs="Arial"/>
          <w:b/>
          <w:u w:val="single"/>
          <w:lang w:val="en-GB"/>
        </w:rPr>
        <w:t>GL Accounting</w:t>
      </w:r>
      <w:r w:rsidRPr="00BD2964">
        <w:rPr>
          <w:rFonts w:asciiTheme="majorHAnsi" w:hAnsiTheme="majorHAnsi" w:cs="Arial"/>
          <w:lang w:val="en-GB"/>
        </w:rPr>
        <w:t>:-</w:t>
      </w:r>
    </w:p>
    <w:p w14:paraId="5455B7E6" w14:textId="77777777" w:rsidR="00844F87" w:rsidRPr="00BD2964" w:rsidRDefault="00844F87" w:rsidP="00235416">
      <w:pPr>
        <w:pStyle w:val="ListParagraph"/>
        <w:numPr>
          <w:ilvl w:val="0"/>
          <w:numId w:val="11"/>
        </w:numPr>
        <w:jc w:val="both"/>
        <w:rPr>
          <w:rFonts w:asciiTheme="majorHAnsi" w:hAnsiTheme="majorHAnsi" w:cs="Arial"/>
          <w:lang w:val="en-GB"/>
        </w:rPr>
      </w:pPr>
      <w:r w:rsidRPr="00BD2964">
        <w:rPr>
          <w:rFonts w:asciiTheme="majorHAnsi" w:hAnsiTheme="majorHAnsi" w:cs="Arial"/>
          <w:lang w:val="en-GB"/>
        </w:rPr>
        <w:t xml:space="preserve">Booking the prepaid </w:t>
      </w:r>
      <w:r w:rsidR="00E66E99" w:rsidRPr="00BD2964">
        <w:rPr>
          <w:rFonts w:asciiTheme="majorHAnsi" w:hAnsiTheme="majorHAnsi" w:cs="Arial"/>
          <w:lang w:val="en-GB"/>
        </w:rPr>
        <w:t>expenses</w:t>
      </w:r>
      <w:r w:rsidRPr="00BD2964">
        <w:rPr>
          <w:rFonts w:asciiTheme="majorHAnsi" w:hAnsiTheme="majorHAnsi" w:cs="Arial"/>
          <w:lang w:val="en-GB"/>
        </w:rPr>
        <w:t xml:space="preserve"> for the month</w:t>
      </w:r>
    </w:p>
    <w:p w14:paraId="777CE617" w14:textId="77777777" w:rsidR="00844F87" w:rsidRPr="00BD2964" w:rsidRDefault="00844F87" w:rsidP="00235416">
      <w:pPr>
        <w:pStyle w:val="ListParagraph"/>
        <w:numPr>
          <w:ilvl w:val="0"/>
          <w:numId w:val="11"/>
        </w:numPr>
        <w:jc w:val="both"/>
        <w:rPr>
          <w:rFonts w:asciiTheme="majorHAnsi" w:hAnsiTheme="majorHAnsi" w:cs="Arial"/>
          <w:lang w:val="en-GB"/>
        </w:rPr>
      </w:pPr>
      <w:r w:rsidRPr="00BD2964">
        <w:rPr>
          <w:rFonts w:asciiTheme="majorHAnsi" w:hAnsiTheme="majorHAnsi" w:cs="Arial"/>
          <w:lang w:val="en-GB"/>
        </w:rPr>
        <w:t xml:space="preserve">Booking the </w:t>
      </w:r>
      <w:r w:rsidR="00C92143" w:rsidRPr="00BD2964">
        <w:rPr>
          <w:rFonts w:asciiTheme="majorHAnsi" w:hAnsiTheme="majorHAnsi" w:cs="Arial"/>
          <w:lang w:val="en-GB"/>
        </w:rPr>
        <w:t>depreciation</w:t>
      </w:r>
      <w:r w:rsidRPr="00BD2964">
        <w:rPr>
          <w:rFonts w:asciiTheme="majorHAnsi" w:hAnsiTheme="majorHAnsi" w:cs="Arial"/>
          <w:lang w:val="en-GB"/>
        </w:rPr>
        <w:t xml:space="preserve"> for the month</w:t>
      </w:r>
    </w:p>
    <w:p w14:paraId="0D940402" w14:textId="77777777" w:rsidR="00844F87" w:rsidRPr="00BD2964" w:rsidRDefault="00844F87" w:rsidP="00235416">
      <w:pPr>
        <w:pStyle w:val="ListParagraph"/>
        <w:numPr>
          <w:ilvl w:val="0"/>
          <w:numId w:val="11"/>
        </w:numPr>
        <w:jc w:val="both"/>
        <w:rPr>
          <w:rFonts w:asciiTheme="majorHAnsi" w:hAnsiTheme="majorHAnsi" w:cs="Arial"/>
          <w:lang w:val="en-GB"/>
        </w:rPr>
      </w:pPr>
      <w:r w:rsidRPr="00BD2964">
        <w:rPr>
          <w:rFonts w:asciiTheme="majorHAnsi" w:hAnsiTheme="majorHAnsi" w:cs="Arial"/>
          <w:lang w:val="en-GB"/>
        </w:rPr>
        <w:t>Booking the labour accruals (</w:t>
      </w:r>
      <w:proofErr w:type="spellStart"/>
      <w:r w:rsidRPr="00BD2964">
        <w:rPr>
          <w:rFonts w:asciiTheme="majorHAnsi" w:hAnsiTheme="majorHAnsi" w:cs="Arial"/>
          <w:lang w:val="en-GB"/>
        </w:rPr>
        <w:t>Salary,LTA,LS</w:t>
      </w:r>
      <w:proofErr w:type="spellEnd"/>
      <w:r w:rsidRPr="00BD2964">
        <w:rPr>
          <w:rFonts w:asciiTheme="majorHAnsi" w:hAnsiTheme="majorHAnsi" w:cs="Arial"/>
          <w:lang w:val="en-GB"/>
        </w:rPr>
        <w:t>) for the month</w:t>
      </w:r>
    </w:p>
    <w:p w14:paraId="026A79C0" w14:textId="77777777" w:rsidR="00E66E99" w:rsidRPr="00BD2964" w:rsidRDefault="00844F87" w:rsidP="00235416">
      <w:pPr>
        <w:pStyle w:val="ListParagraph"/>
        <w:numPr>
          <w:ilvl w:val="0"/>
          <w:numId w:val="11"/>
        </w:numPr>
        <w:jc w:val="both"/>
        <w:rPr>
          <w:rFonts w:asciiTheme="majorHAnsi" w:hAnsiTheme="majorHAnsi" w:cs="Arial"/>
          <w:lang w:val="en-GB"/>
        </w:rPr>
      </w:pPr>
      <w:r w:rsidRPr="00BD2964">
        <w:rPr>
          <w:rFonts w:asciiTheme="majorHAnsi" w:hAnsiTheme="majorHAnsi" w:cs="Arial"/>
          <w:lang w:val="en-GB"/>
        </w:rPr>
        <w:t>Book the all other accruals</w:t>
      </w:r>
      <w:r w:rsidR="00E66E99" w:rsidRPr="00BD2964">
        <w:rPr>
          <w:rFonts w:asciiTheme="majorHAnsi" w:hAnsiTheme="majorHAnsi" w:cs="Arial"/>
          <w:lang w:val="en-GB"/>
        </w:rPr>
        <w:t xml:space="preserve"> for the month( rent, E&amp;W, LMRA, labour dept. &amp; utility bill of port)</w:t>
      </w:r>
    </w:p>
    <w:p w14:paraId="49CD76FE" w14:textId="77777777" w:rsidR="00E66E99" w:rsidRPr="00BD2964" w:rsidRDefault="00E66E99" w:rsidP="00235416">
      <w:pPr>
        <w:pStyle w:val="ListParagraph"/>
        <w:numPr>
          <w:ilvl w:val="0"/>
          <w:numId w:val="11"/>
        </w:numPr>
        <w:jc w:val="both"/>
        <w:rPr>
          <w:rFonts w:asciiTheme="majorHAnsi" w:hAnsiTheme="majorHAnsi" w:cs="Arial"/>
          <w:lang w:val="en-GB"/>
        </w:rPr>
      </w:pPr>
      <w:r w:rsidRPr="00BD2964">
        <w:rPr>
          <w:rFonts w:asciiTheme="majorHAnsi" w:hAnsiTheme="majorHAnsi" w:cs="Arial"/>
          <w:lang w:val="en-GB"/>
        </w:rPr>
        <w:t xml:space="preserve">Transfer the material &amp; labour cost to jobs </w:t>
      </w:r>
    </w:p>
    <w:p w14:paraId="6A5AC99C" w14:textId="77777777" w:rsidR="00E66E99" w:rsidRPr="00BD2964" w:rsidRDefault="00E66E99" w:rsidP="00235416">
      <w:pPr>
        <w:pStyle w:val="ListParagraph"/>
        <w:numPr>
          <w:ilvl w:val="0"/>
          <w:numId w:val="11"/>
        </w:numPr>
        <w:jc w:val="both"/>
        <w:rPr>
          <w:rFonts w:asciiTheme="majorHAnsi" w:hAnsiTheme="majorHAnsi" w:cs="Arial"/>
          <w:lang w:val="en-GB"/>
        </w:rPr>
      </w:pPr>
      <w:r w:rsidRPr="00BD2964">
        <w:rPr>
          <w:rFonts w:asciiTheme="majorHAnsi" w:hAnsiTheme="majorHAnsi" w:cs="Arial"/>
          <w:lang w:val="en-GB"/>
        </w:rPr>
        <w:t>Booking of subcontractor bills after approval of concern department</w:t>
      </w:r>
    </w:p>
    <w:p w14:paraId="37F566A0" w14:textId="77777777" w:rsidR="003A0276" w:rsidRPr="00BD2964" w:rsidRDefault="003A0276" w:rsidP="003A0276">
      <w:pPr>
        <w:pStyle w:val="ListParagraph"/>
        <w:ind w:left="1680"/>
        <w:jc w:val="both"/>
        <w:rPr>
          <w:rFonts w:asciiTheme="majorHAnsi" w:hAnsiTheme="majorHAnsi" w:cs="Arial"/>
          <w:lang w:val="en-GB"/>
        </w:rPr>
      </w:pPr>
    </w:p>
    <w:p w14:paraId="5C6ED2C1" w14:textId="77777777" w:rsidR="00E66E99" w:rsidRPr="00BD2964" w:rsidRDefault="003A0276" w:rsidP="00235416">
      <w:pPr>
        <w:pStyle w:val="ListParagraph"/>
        <w:numPr>
          <w:ilvl w:val="0"/>
          <w:numId w:val="8"/>
        </w:numPr>
        <w:jc w:val="both"/>
        <w:rPr>
          <w:rFonts w:asciiTheme="majorHAnsi" w:hAnsiTheme="majorHAnsi" w:cs="Arial"/>
          <w:lang w:val="en-GB"/>
        </w:rPr>
      </w:pPr>
      <w:r w:rsidRPr="00BD2964">
        <w:rPr>
          <w:rFonts w:asciiTheme="majorHAnsi" w:hAnsiTheme="majorHAnsi" w:cs="Arial"/>
          <w:lang w:val="en-GB"/>
        </w:rPr>
        <w:t xml:space="preserve">Responsible for banking </w:t>
      </w:r>
      <w:r w:rsidR="004907F9" w:rsidRPr="00BD2964">
        <w:rPr>
          <w:rFonts w:asciiTheme="majorHAnsi" w:hAnsiTheme="majorHAnsi" w:cs="Arial"/>
          <w:lang w:val="en-GB"/>
        </w:rPr>
        <w:t>work.</w:t>
      </w:r>
    </w:p>
    <w:p w14:paraId="22980CA8" w14:textId="77777777" w:rsidR="00FD6EFA" w:rsidRPr="00BD2964" w:rsidRDefault="00FD6EFA" w:rsidP="00E66E99">
      <w:pPr>
        <w:pStyle w:val="ListParagraph"/>
        <w:ind w:left="1680"/>
        <w:jc w:val="both"/>
        <w:rPr>
          <w:rFonts w:asciiTheme="majorHAnsi" w:hAnsiTheme="majorHAnsi" w:cs="Arial"/>
          <w:lang w:val="en-GB"/>
        </w:rPr>
      </w:pPr>
    </w:p>
    <w:p w14:paraId="3E2A5B01" w14:textId="77777777" w:rsidR="00FD6EFA" w:rsidRPr="00BD2964" w:rsidRDefault="00FD6EFA" w:rsidP="00FD6EFA">
      <w:pPr>
        <w:pStyle w:val="ListParagraph"/>
        <w:ind w:left="960"/>
        <w:jc w:val="both"/>
        <w:rPr>
          <w:rFonts w:asciiTheme="majorHAnsi" w:hAnsiTheme="majorHAnsi" w:cs="Arial"/>
          <w:b/>
          <w:u w:val="single"/>
          <w:lang w:val="en-GB"/>
        </w:rPr>
      </w:pPr>
      <w:r w:rsidRPr="00BD2964">
        <w:rPr>
          <w:rFonts w:asciiTheme="majorHAnsi" w:hAnsiTheme="majorHAnsi" w:cs="Arial"/>
          <w:b/>
          <w:u w:val="single"/>
          <w:lang w:val="en-GB"/>
        </w:rPr>
        <w:t>Banking</w:t>
      </w:r>
      <w:r w:rsidR="00074CA8" w:rsidRPr="00BD2964">
        <w:rPr>
          <w:rFonts w:asciiTheme="majorHAnsi" w:hAnsiTheme="majorHAnsi" w:cs="Arial"/>
          <w:b/>
          <w:u w:val="single"/>
          <w:lang w:val="en-GB"/>
        </w:rPr>
        <w:t>:-</w:t>
      </w:r>
    </w:p>
    <w:p w14:paraId="79F20442" w14:textId="77777777" w:rsidR="00844F87" w:rsidRPr="00BD2964" w:rsidRDefault="00074CA8" w:rsidP="00235416">
      <w:pPr>
        <w:pStyle w:val="ListParagraph"/>
        <w:numPr>
          <w:ilvl w:val="0"/>
          <w:numId w:val="12"/>
        </w:numPr>
        <w:jc w:val="both"/>
        <w:rPr>
          <w:rFonts w:asciiTheme="majorHAnsi" w:hAnsiTheme="majorHAnsi" w:cs="Arial"/>
          <w:lang w:val="en-GB"/>
        </w:rPr>
      </w:pPr>
      <w:r w:rsidRPr="00BD2964">
        <w:rPr>
          <w:rFonts w:asciiTheme="majorHAnsi" w:hAnsiTheme="majorHAnsi" w:cs="Arial"/>
          <w:lang w:val="en-GB"/>
        </w:rPr>
        <w:t>Verify the all payments and receipts with bank advice &amp; bank statement</w:t>
      </w:r>
    </w:p>
    <w:p w14:paraId="549A6271" w14:textId="77777777" w:rsidR="00074CA8" w:rsidRPr="00BD2964" w:rsidRDefault="00074CA8" w:rsidP="00235416">
      <w:pPr>
        <w:pStyle w:val="ListParagraph"/>
        <w:numPr>
          <w:ilvl w:val="0"/>
          <w:numId w:val="12"/>
        </w:numPr>
        <w:jc w:val="both"/>
        <w:rPr>
          <w:rFonts w:asciiTheme="majorHAnsi" w:hAnsiTheme="majorHAnsi" w:cs="Arial"/>
          <w:lang w:val="en-GB"/>
        </w:rPr>
      </w:pPr>
      <w:r w:rsidRPr="00BD2964">
        <w:rPr>
          <w:rFonts w:asciiTheme="majorHAnsi" w:hAnsiTheme="majorHAnsi" w:cs="Arial"/>
          <w:lang w:val="en-GB"/>
        </w:rPr>
        <w:t>Prepare the request letter for bank Bond for tender deposit</w:t>
      </w:r>
    </w:p>
    <w:p w14:paraId="41BF7CAA" w14:textId="77777777" w:rsidR="00074CA8" w:rsidRPr="00BD2964" w:rsidRDefault="003A0276" w:rsidP="00235416">
      <w:pPr>
        <w:pStyle w:val="ListParagraph"/>
        <w:numPr>
          <w:ilvl w:val="0"/>
          <w:numId w:val="12"/>
        </w:numPr>
        <w:jc w:val="both"/>
        <w:rPr>
          <w:rFonts w:asciiTheme="majorHAnsi" w:hAnsiTheme="majorHAnsi" w:cs="Arial"/>
          <w:lang w:val="en-GB"/>
        </w:rPr>
      </w:pPr>
      <w:r w:rsidRPr="00BD2964">
        <w:rPr>
          <w:rFonts w:asciiTheme="majorHAnsi" w:hAnsiTheme="majorHAnsi" w:cs="Arial"/>
          <w:lang w:val="en-GB"/>
        </w:rPr>
        <w:t>BG work</w:t>
      </w:r>
      <w:r w:rsidR="00E932E1" w:rsidRPr="00BD2964">
        <w:rPr>
          <w:rFonts w:asciiTheme="majorHAnsi" w:hAnsiTheme="majorHAnsi" w:cs="Arial"/>
          <w:lang w:val="en-GB"/>
        </w:rPr>
        <w:t xml:space="preserve"> for import </w:t>
      </w:r>
    </w:p>
    <w:p w14:paraId="6A1E6A02" w14:textId="77777777" w:rsidR="003A0276" w:rsidRPr="00BD2964" w:rsidRDefault="003A0276" w:rsidP="00235416">
      <w:pPr>
        <w:pStyle w:val="ListParagraph"/>
        <w:numPr>
          <w:ilvl w:val="0"/>
          <w:numId w:val="12"/>
        </w:numPr>
        <w:jc w:val="both"/>
        <w:rPr>
          <w:rFonts w:asciiTheme="majorHAnsi" w:hAnsiTheme="majorHAnsi" w:cs="Arial"/>
          <w:lang w:val="en-GB"/>
        </w:rPr>
      </w:pPr>
      <w:r w:rsidRPr="00BD2964">
        <w:rPr>
          <w:rFonts w:asciiTheme="majorHAnsi" w:hAnsiTheme="majorHAnsi" w:cs="Arial"/>
          <w:lang w:val="en-GB"/>
        </w:rPr>
        <w:t>Online salary processing</w:t>
      </w:r>
    </w:p>
    <w:p w14:paraId="2BD5D047" w14:textId="77777777" w:rsidR="002035BF" w:rsidRPr="00BD2964" w:rsidRDefault="003A0276" w:rsidP="00235416">
      <w:pPr>
        <w:pStyle w:val="ListParagraph"/>
        <w:numPr>
          <w:ilvl w:val="0"/>
          <w:numId w:val="12"/>
        </w:numPr>
        <w:jc w:val="both"/>
        <w:rPr>
          <w:rFonts w:asciiTheme="majorHAnsi" w:hAnsiTheme="majorHAnsi" w:cs="Arial"/>
          <w:lang w:val="en-GB"/>
        </w:rPr>
      </w:pPr>
      <w:r w:rsidRPr="00BD2964">
        <w:rPr>
          <w:rFonts w:asciiTheme="majorHAnsi" w:hAnsiTheme="majorHAnsi" w:cs="Arial"/>
          <w:lang w:val="en-GB"/>
        </w:rPr>
        <w:t>Reconciliation daily bases</w:t>
      </w:r>
    </w:p>
    <w:p w14:paraId="44A40FCE" w14:textId="77777777" w:rsidR="003A0276" w:rsidRPr="00BD2964" w:rsidRDefault="00385FCD" w:rsidP="00235416">
      <w:pPr>
        <w:pStyle w:val="ListParagraph"/>
        <w:numPr>
          <w:ilvl w:val="0"/>
          <w:numId w:val="12"/>
        </w:numPr>
        <w:jc w:val="both"/>
        <w:rPr>
          <w:rFonts w:asciiTheme="majorHAnsi" w:hAnsiTheme="majorHAnsi" w:cs="Arial"/>
          <w:lang w:val="en-GB"/>
        </w:rPr>
      </w:pPr>
      <w:r w:rsidRPr="00BD2964">
        <w:rPr>
          <w:rFonts w:asciiTheme="majorHAnsi" w:hAnsiTheme="majorHAnsi" w:cs="Arial"/>
          <w:lang w:val="en-GB"/>
        </w:rPr>
        <w:t>Apply for o</w:t>
      </w:r>
      <w:r w:rsidR="003A0276" w:rsidRPr="00BD2964">
        <w:rPr>
          <w:rFonts w:asciiTheme="majorHAnsi" w:hAnsiTheme="majorHAnsi" w:cs="Arial"/>
          <w:lang w:val="en-GB"/>
        </w:rPr>
        <w:t xml:space="preserve">ver draft </w:t>
      </w:r>
      <w:r w:rsidRPr="00BD2964">
        <w:rPr>
          <w:rFonts w:asciiTheme="majorHAnsi" w:hAnsiTheme="majorHAnsi" w:cs="Arial"/>
          <w:lang w:val="en-GB"/>
        </w:rPr>
        <w:t xml:space="preserve">from bank </w:t>
      </w:r>
      <w:r w:rsidR="003A0276" w:rsidRPr="00BD2964">
        <w:rPr>
          <w:rFonts w:asciiTheme="majorHAnsi" w:hAnsiTheme="majorHAnsi" w:cs="Arial"/>
          <w:lang w:val="en-GB"/>
        </w:rPr>
        <w:t xml:space="preserve">for new or </w:t>
      </w:r>
      <w:r w:rsidR="0035109A" w:rsidRPr="00BD2964">
        <w:rPr>
          <w:rFonts w:asciiTheme="majorHAnsi" w:hAnsiTheme="majorHAnsi" w:cs="Arial"/>
          <w:lang w:val="en-GB"/>
        </w:rPr>
        <w:t>ongoing</w:t>
      </w:r>
      <w:r w:rsidR="003A0276" w:rsidRPr="00BD2964">
        <w:rPr>
          <w:rFonts w:asciiTheme="majorHAnsi" w:hAnsiTheme="majorHAnsi" w:cs="Arial"/>
          <w:lang w:val="en-GB"/>
        </w:rPr>
        <w:t xml:space="preserve"> projects</w:t>
      </w:r>
    </w:p>
    <w:p w14:paraId="64FF2DC5" w14:textId="77777777" w:rsidR="00B313AE" w:rsidRPr="00BD2964" w:rsidRDefault="00B313AE" w:rsidP="00B313AE">
      <w:pPr>
        <w:jc w:val="both"/>
        <w:rPr>
          <w:rFonts w:asciiTheme="majorHAnsi" w:hAnsiTheme="majorHAnsi" w:cs="Arial"/>
          <w:lang w:val="en-GB"/>
        </w:rPr>
      </w:pPr>
    </w:p>
    <w:p w14:paraId="2C8BD9E6" w14:textId="77777777" w:rsidR="003A0276" w:rsidRPr="00BD2964" w:rsidRDefault="00385FCD" w:rsidP="00235416">
      <w:pPr>
        <w:pStyle w:val="ListParagraph"/>
        <w:numPr>
          <w:ilvl w:val="0"/>
          <w:numId w:val="8"/>
        </w:numPr>
        <w:jc w:val="both"/>
        <w:rPr>
          <w:rFonts w:asciiTheme="majorHAnsi" w:hAnsiTheme="majorHAnsi" w:cs="Arial"/>
          <w:lang w:val="en-GB"/>
        </w:rPr>
      </w:pPr>
      <w:r w:rsidRPr="00BD2964">
        <w:rPr>
          <w:rFonts w:asciiTheme="majorHAnsi" w:hAnsiTheme="majorHAnsi" w:cs="Arial"/>
          <w:lang w:val="en-GB"/>
        </w:rPr>
        <w:t>Pre</w:t>
      </w:r>
      <w:r w:rsidR="003A0276" w:rsidRPr="00BD2964">
        <w:rPr>
          <w:rFonts w:asciiTheme="majorHAnsi" w:hAnsiTheme="majorHAnsi" w:cs="Arial"/>
          <w:lang w:val="en-GB"/>
        </w:rPr>
        <w:t>paration of Monthly financial reports</w:t>
      </w:r>
    </w:p>
    <w:p w14:paraId="0C3325A6" w14:textId="77777777" w:rsidR="00385FCD" w:rsidRPr="00BD2964" w:rsidRDefault="00385FCD" w:rsidP="00385FCD">
      <w:pPr>
        <w:pStyle w:val="ListParagraph"/>
        <w:tabs>
          <w:tab w:val="left" w:pos="6210"/>
        </w:tabs>
        <w:ind w:left="363"/>
        <w:jc w:val="both"/>
        <w:rPr>
          <w:rFonts w:asciiTheme="majorHAnsi" w:hAnsiTheme="majorHAnsi" w:cs="Arial"/>
          <w:lang w:val="en-GB"/>
        </w:rPr>
      </w:pPr>
    </w:p>
    <w:p w14:paraId="213803A9" w14:textId="77777777" w:rsidR="00385FCD" w:rsidRPr="00BD2964" w:rsidRDefault="00280975"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P</w:t>
      </w:r>
      <w:r w:rsidR="00385FCD" w:rsidRPr="00BD2964">
        <w:rPr>
          <w:rFonts w:asciiTheme="majorHAnsi" w:hAnsiTheme="majorHAnsi" w:cs="Arial"/>
          <w:lang w:val="en-GB"/>
        </w:rPr>
        <w:t>&amp;L (Actual) for the month and year to date</w:t>
      </w:r>
    </w:p>
    <w:p w14:paraId="7CF12044" w14:textId="77777777" w:rsidR="00385FCD" w:rsidRPr="00BD2964" w:rsidRDefault="00385FCD"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P&amp;L (budgeted) for the month &amp; YTD</w:t>
      </w:r>
      <w:r w:rsidRPr="00BD2964">
        <w:rPr>
          <w:rFonts w:asciiTheme="majorHAnsi" w:hAnsiTheme="majorHAnsi" w:cs="Arial"/>
          <w:lang w:val="en-GB"/>
        </w:rPr>
        <w:tab/>
      </w:r>
    </w:p>
    <w:p w14:paraId="496FC18B" w14:textId="77777777" w:rsidR="00385FCD" w:rsidRPr="00BD2964" w:rsidRDefault="00385FCD"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 xml:space="preserve">Balance sheet </w:t>
      </w:r>
    </w:p>
    <w:p w14:paraId="5F60E09D" w14:textId="77777777" w:rsidR="00385FCD" w:rsidRPr="00BD2964" w:rsidRDefault="00385FCD"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AR &amp; AP ageing report with provision</w:t>
      </w:r>
    </w:p>
    <w:p w14:paraId="2295CF30" w14:textId="77777777" w:rsidR="00385FCD" w:rsidRPr="00BD2964" w:rsidRDefault="00385FCD"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Inventory ageing with provision</w:t>
      </w:r>
    </w:p>
    <w:p w14:paraId="683A2A58" w14:textId="77777777" w:rsidR="00385FCD" w:rsidRPr="00BD2964" w:rsidRDefault="00280975"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 xml:space="preserve">CAPEX report </w:t>
      </w:r>
    </w:p>
    <w:p w14:paraId="1A775DDE" w14:textId="77777777" w:rsidR="00385FCD" w:rsidRPr="00BD2964" w:rsidRDefault="00280975"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Work in progress details (Job wise)</w:t>
      </w:r>
    </w:p>
    <w:p w14:paraId="7058D6B3" w14:textId="77777777" w:rsidR="00280975" w:rsidRPr="00BD2964" w:rsidRDefault="00280975"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Forex (gain or loss) detail</w:t>
      </w:r>
    </w:p>
    <w:p w14:paraId="1B31950E" w14:textId="77777777" w:rsidR="00280975" w:rsidRPr="00BD2964" w:rsidRDefault="00280975"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Intercompany transactions detail</w:t>
      </w:r>
    </w:p>
    <w:p w14:paraId="582FEFA9" w14:textId="77777777" w:rsidR="00280975" w:rsidRPr="00BD2964" w:rsidRDefault="00280975"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 xml:space="preserve"> Manning report</w:t>
      </w:r>
    </w:p>
    <w:p w14:paraId="4209FB5D" w14:textId="77777777" w:rsidR="00C668C5" w:rsidRPr="00BD2964" w:rsidRDefault="00C668C5"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Sales order reserve and intake during the month report</w:t>
      </w:r>
    </w:p>
    <w:p w14:paraId="13FCF7E1" w14:textId="77777777" w:rsidR="00385FCD" w:rsidRPr="00BD2964" w:rsidRDefault="00BF2A0F" w:rsidP="00235416">
      <w:pPr>
        <w:pStyle w:val="ListParagraph"/>
        <w:numPr>
          <w:ilvl w:val="2"/>
          <w:numId w:val="13"/>
        </w:numPr>
        <w:jc w:val="both"/>
        <w:rPr>
          <w:rFonts w:asciiTheme="majorHAnsi" w:hAnsiTheme="majorHAnsi" w:cs="Arial"/>
          <w:lang w:val="en-GB"/>
        </w:rPr>
      </w:pPr>
      <w:r w:rsidRPr="00BD2964">
        <w:rPr>
          <w:rFonts w:asciiTheme="majorHAnsi" w:hAnsiTheme="majorHAnsi" w:cs="Arial"/>
          <w:lang w:val="en-GB"/>
        </w:rPr>
        <w:t xml:space="preserve">Performance commentary monthly bases </w:t>
      </w:r>
      <w:r w:rsidR="00F948B0" w:rsidRPr="00BD2964">
        <w:rPr>
          <w:rFonts w:asciiTheme="majorHAnsi" w:hAnsiTheme="majorHAnsi" w:cs="Arial"/>
          <w:lang w:val="en-GB"/>
        </w:rPr>
        <w:t>after financial r</w:t>
      </w:r>
      <w:r w:rsidR="008D1B01" w:rsidRPr="00BD2964">
        <w:rPr>
          <w:rFonts w:asciiTheme="majorHAnsi" w:hAnsiTheme="majorHAnsi" w:cs="Arial"/>
          <w:lang w:val="en-GB"/>
        </w:rPr>
        <w:t>e</w:t>
      </w:r>
      <w:r w:rsidR="00F948B0" w:rsidRPr="00BD2964">
        <w:rPr>
          <w:rFonts w:asciiTheme="majorHAnsi" w:hAnsiTheme="majorHAnsi" w:cs="Arial"/>
          <w:lang w:val="en-GB"/>
        </w:rPr>
        <w:t>port</w:t>
      </w:r>
    </w:p>
    <w:p w14:paraId="6ABE2516" w14:textId="77777777" w:rsidR="00FC7104" w:rsidRPr="00BD2964" w:rsidRDefault="00FC7104" w:rsidP="00BF2A0F">
      <w:pPr>
        <w:jc w:val="both"/>
        <w:rPr>
          <w:rFonts w:asciiTheme="majorHAnsi" w:hAnsiTheme="majorHAnsi" w:cs="Arial"/>
          <w:lang w:val="en-GB"/>
        </w:rPr>
      </w:pPr>
    </w:p>
    <w:p w14:paraId="1BA1BF98" w14:textId="77777777" w:rsidR="00FC7104" w:rsidRPr="00BD2964" w:rsidRDefault="00FC7104" w:rsidP="00235416">
      <w:pPr>
        <w:numPr>
          <w:ilvl w:val="0"/>
          <w:numId w:val="8"/>
        </w:numPr>
        <w:jc w:val="both"/>
        <w:rPr>
          <w:rFonts w:asciiTheme="majorHAnsi" w:hAnsiTheme="majorHAnsi" w:cs="Arial"/>
          <w:lang w:val="en-GB"/>
        </w:rPr>
      </w:pPr>
      <w:r w:rsidRPr="00BD2964">
        <w:rPr>
          <w:rFonts w:asciiTheme="majorHAnsi" w:hAnsiTheme="majorHAnsi" w:cs="Arial"/>
          <w:lang w:val="en-GB"/>
        </w:rPr>
        <w:t>Handled the Payroll and its accounting</w:t>
      </w:r>
    </w:p>
    <w:p w14:paraId="273FF4B3" w14:textId="77777777" w:rsidR="00BD5AE2" w:rsidRPr="00BD2964" w:rsidRDefault="00BD5AE2" w:rsidP="00235416">
      <w:pPr>
        <w:pStyle w:val="ListParagraph"/>
        <w:numPr>
          <w:ilvl w:val="3"/>
          <w:numId w:val="14"/>
        </w:numPr>
        <w:jc w:val="both"/>
        <w:rPr>
          <w:rFonts w:asciiTheme="majorHAnsi" w:hAnsiTheme="majorHAnsi" w:cs="Arial"/>
          <w:lang w:val="en-GB"/>
        </w:rPr>
      </w:pPr>
      <w:r w:rsidRPr="00BD2964">
        <w:rPr>
          <w:rFonts w:asciiTheme="majorHAnsi" w:hAnsiTheme="majorHAnsi" w:cs="Arial"/>
          <w:lang w:val="en-GB"/>
        </w:rPr>
        <w:t>Checking of time sheets of workers/emp.</w:t>
      </w:r>
    </w:p>
    <w:p w14:paraId="5B9B3FA2" w14:textId="77777777" w:rsidR="00BD5AE2" w:rsidRPr="00BD2964" w:rsidRDefault="00BD5AE2" w:rsidP="00235416">
      <w:pPr>
        <w:pStyle w:val="ListParagraph"/>
        <w:numPr>
          <w:ilvl w:val="3"/>
          <w:numId w:val="14"/>
        </w:numPr>
        <w:jc w:val="both"/>
        <w:rPr>
          <w:rFonts w:asciiTheme="majorHAnsi" w:hAnsiTheme="majorHAnsi" w:cs="Arial"/>
          <w:lang w:val="en-GB"/>
        </w:rPr>
      </w:pPr>
      <w:r w:rsidRPr="00BD2964">
        <w:rPr>
          <w:rFonts w:asciiTheme="majorHAnsi" w:hAnsiTheme="majorHAnsi" w:cs="Arial"/>
          <w:lang w:val="en-GB"/>
        </w:rPr>
        <w:t xml:space="preserve">Allocation of labour cost to completed and ongoing jobs </w:t>
      </w:r>
    </w:p>
    <w:p w14:paraId="6DE50410" w14:textId="77777777" w:rsidR="00BD5AE2" w:rsidRPr="00BD2964" w:rsidRDefault="00BD5AE2" w:rsidP="00235416">
      <w:pPr>
        <w:pStyle w:val="ListParagraph"/>
        <w:numPr>
          <w:ilvl w:val="3"/>
          <w:numId w:val="14"/>
        </w:numPr>
        <w:jc w:val="both"/>
        <w:rPr>
          <w:rFonts w:asciiTheme="majorHAnsi" w:hAnsiTheme="majorHAnsi" w:cs="Arial"/>
          <w:lang w:val="en-GB"/>
        </w:rPr>
      </w:pPr>
      <w:r w:rsidRPr="00BD2964">
        <w:rPr>
          <w:rFonts w:asciiTheme="majorHAnsi" w:hAnsiTheme="majorHAnsi" w:cs="Arial"/>
          <w:lang w:val="en-GB"/>
        </w:rPr>
        <w:t>Deduction of employees advance amount /loan from salary</w:t>
      </w:r>
    </w:p>
    <w:p w14:paraId="05D9CE54" w14:textId="77777777" w:rsidR="00BD5AE2" w:rsidRPr="00BD2964" w:rsidRDefault="00BD5AE2" w:rsidP="00235416">
      <w:pPr>
        <w:numPr>
          <w:ilvl w:val="0"/>
          <w:numId w:val="8"/>
        </w:numPr>
        <w:jc w:val="both"/>
        <w:rPr>
          <w:rFonts w:asciiTheme="majorHAnsi" w:hAnsiTheme="majorHAnsi" w:cs="Arial"/>
          <w:lang w:val="en-GB"/>
        </w:rPr>
      </w:pPr>
      <w:r w:rsidRPr="00BD2964">
        <w:rPr>
          <w:rFonts w:asciiTheme="majorHAnsi" w:hAnsiTheme="majorHAnsi" w:cs="Arial"/>
          <w:lang w:val="en-GB"/>
        </w:rPr>
        <w:t>Budgeting</w:t>
      </w:r>
    </w:p>
    <w:p w14:paraId="0FCD3161" w14:textId="77777777" w:rsidR="007E125C" w:rsidRPr="00BD2964" w:rsidRDefault="007E125C" w:rsidP="00235416">
      <w:pPr>
        <w:pStyle w:val="ListParagraph"/>
        <w:numPr>
          <w:ilvl w:val="0"/>
          <w:numId w:val="15"/>
        </w:numPr>
        <w:jc w:val="both"/>
        <w:rPr>
          <w:rFonts w:asciiTheme="majorHAnsi" w:hAnsiTheme="majorHAnsi" w:cs="Arial"/>
          <w:lang w:val="en-GB"/>
        </w:rPr>
      </w:pPr>
      <w:r w:rsidRPr="00BD2964">
        <w:rPr>
          <w:rFonts w:asciiTheme="majorHAnsi" w:hAnsiTheme="majorHAnsi" w:cs="Arial"/>
          <w:lang w:val="en-GB"/>
        </w:rPr>
        <w:t>Forecasting for the last two months (Nov &amp; Dec)</w:t>
      </w:r>
    </w:p>
    <w:p w14:paraId="4DEC06F1" w14:textId="77777777" w:rsidR="007E125C" w:rsidRPr="00BD2964" w:rsidRDefault="007E125C" w:rsidP="00235416">
      <w:pPr>
        <w:pStyle w:val="ListParagraph"/>
        <w:numPr>
          <w:ilvl w:val="0"/>
          <w:numId w:val="15"/>
        </w:numPr>
        <w:jc w:val="both"/>
        <w:rPr>
          <w:rFonts w:asciiTheme="majorHAnsi" w:hAnsiTheme="majorHAnsi" w:cs="Arial"/>
          <w:lang w:val="en-GB"/>
        </w:rPr>
      </w:pPr>
      <w:r w:rsidRPr="00BD2964">
        <w:rPr>
          <w:rFonts w:asciiTheme="majorHAnsi" w:hAnsiTheme="majorHAnsi" w:cs="Arial"/>
          <w:lang w:val="en-GB"/>
        </w:rPr>
        <w:t>Prepare the budgeted P&amp;L</w:t>
      </w:r>
    </w:p>
    <w:p w14:paraId="72D327EF" w14:textId="77777777" w:rsidR="007E125C" w:rsidRPr="00BD2964" w:rsidRDefault="007E125C" w:rsidP="00235416">
      <w:pPr>
        <w:pStyle w:val="ListParagraph"/>
        <w:numPr>
          <w:ilvl w:val="0"/>
          <w:numId w:val="15"/>
        </w:numPr>
        <w:jc w:val="both"/>
        <w:rPr>
          <w:rFonts w:asciiTheme="majorHAnsi" w:hAnsiTheme="majorHAnsi" w:cs="Arial"/>
          <w:lang w:val="en-GB"/>
        </w:rPr>
      </w:pPr>
      <w:r w:rsidRPr="00BD2964">
        <w:rPr>
          <w:rFonts w:asciiTheme="majorHAnsi" w:hAnsiTheme="majorHAnsi" w:cs="Arial"/>
          <w:lang w:val="en-GB"/>
        </w:rPr>
        <w:t>Prepare the 5 year plan</w:t>
      </w:r>
    </w:p>
    <w:p w14:paraId="29AFFA9B" w14:textId="77777777" w:rsidR="007E125C" w:rsidRPr="00BD2964" w:rsidRDefault="007E125C" w:rsidP="00235416">
      <w:pPr>
        <w:pStyle w:val="ListParagraph"/>
        <w:numPr>
          <w:ilvl w:val="0"/>
          <w:numId w:val="15"/>
        </w:numPr>
        <w:jc w:val="both"/>
        <w:rPr>
          <w:rFonts w:asciiTheme="majorHAnsi" w:hAnsiTheme="majorHAnsi" w:cs="Arial"/>
          <w:lang w:val="en-GB"/>
        </w:rPr>
      </w:pPr>
      <w:r w:rsidRPr="00BD2964">
        <w:rPr>
          <w:rFonts w:asciiTheme="majorHAnsi" w:hAnsiTheme="majorHAnsi" w:cs="Arial"/>
          <w:lang w:val="en-GB"/>
        </w:rPr>
        <w:t>Budget presentation at Dubai office</w:t>
      </w:r>
    </w:p>
    <w:p w14:paraId="5F2DCCAC" w14:textId="77777777" w:rsidR="007E125C" w:rsidRPr="00BD2964" w:rsidRDefault="007E125C" w:rsidP="00235416">
      <w:pPr>
        <w:pStyle w:val="ListParagraph"/>
        <w:numPr>
          <w:ilvl w:val="0"/>
          <w:numId w:val="15"/>
        </w:numPr>
        <w:jc w:val="both"/>
        <w:rPr>
          <w:rFonts w:asciiTheme="majorHAnsi" w:hAnsiTheme="majorHAnsi" w:cs="Arial"/>
          <w:lang w:val="en-GB"/>
        </w:rPr>
      </w:pPr>
      <w:r w:rsidRPr="00BD2964">
        <w:rPr>
          <w:rFonts w:asciiTheme="majorHAnsi" w:hAnsiTheme="majorHAnsi" w:cs="Arial"/>
          <w:lang w:val="en-GB"/>
        </w:rPr>
        <w:t xml:space="preserve">After approval of budget provide the budget copy to each department </w:t>
      </w:r>
    </w:p>
    <w:p w14:paraId="7B11BD72" w14:textId="77777777" w:rsidR="00BD5AE2" w:rsidRDefault="00BD5AE2" w:rsidP="004907F9">
      <w:pPr>
        <w:jc w:val="both"/>
        <w:rPr>
          <w:rFonts w:asciiTheme="majorHAnsi" w:hAnsiTheme="majorHAnsi" w:cs="Arial"/>
          <w:lang w:val="en-GB"/>
        </w:rPr>
      </w:pPr>
    </w:p>
    <w:p w14:paraId="729DABE2" w14:textId="77777777" w:rsidR="00971682" w:rsidRPr="00BD2964" w:rsidRDefault="00971682" w:rsidP="004907F9">
      <w:pPr>
        <w:jc w:val="both"/>
        <w:rPr>
          <w:rFonts w:asciiTheme="majorHAnsi" w:hAnsiTheme="majorHAnsi" w:cs="Arial"/>
          <w:lang w:val="en-GB"/>
        </w:rPr>
      </w:pPr>
    </w:p>
    <w:p w14:paraId="25D7E57B" w14:textId="77777777" w:rsidR="00AB77D3" w:rsidRPr="00BD2964" w:rsidRDefault="00AB77D3" w:rsidP="00DB48DA">
      <w:pPr>
        <w:rPr>
          <w:rFonts w:asciiTheme="majorHAnsi" w:hAnsiTheme="majorHAnsi"/>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033"/>
        <w:gridCol w:w="2582"/>
      </w:tblGrid>
      <w:tr w:rsidR="00AB77D3" w:rsidRPr="00BD2964" w14:paraId="160EE78A" w14:textId="77777777" w:rsidTr="00BC6C9E">
        <w:trPr>
          <w:tblCellSpacing w:w="20" w:type="dxa"/>
        </w:trPr>
        <w:tc>
          <w:tcPr>
            <w:tcW w:w="7038" w:type="dxa"/>
            <w:shd w:val="clear" w:color="auto" w:fill="auto"/>
          </w:tcPr>
          <w:p w14:paraId="668B5435" w14:textId="77777777" w:rsidR="00AB77D3" w:rsidRPr="00BD2964" w:rsidRDefault="00AB77D3" w:rsidP="00EA369E">
            <w:pPr>
              <w:rPr>
                <w:rFonts w:asciiTheme="majorHAnsi" w:hAnsiTheme="majorHAnsi"/>
                <w:b/>
              </w:rPr>
            </w:pPr>
            <w:r w:rsidRPr="00BD2964">
              <w:rPr>
                <w:rFonts w:asciiTheme="majorHAnsi" w:hAnsiTheme="majorHAnsi"/>
                <w:b/>
              </w:rPr>
              <w:t>WOW GLOBAL INDIA PVT. LTD (GURGAON-HARYANA)</w:t>
            </w:r>
          </w:p>
        </w:tc>
        <w:tc>
          <w:tcPr>
            <w:tcW w:w="2538" w:type="dxa"/>
            <w:shd w:val="clear" w:color="auto" w:fill="auto"/>
          </w:tcPr>
          <w:p w14:paraId="0A2A5BC2" w14:textId="77777777" w:rsidR="00AB77D3" w:rsidRPr="00BD2964" w:rsidRDefault="000423E6" w:rsidP="00BC6C9E">
            <w:pPr>
              <w:jc w:val="right"/>
              <w:rPr>
                <w:rFonts w:asciiTheme="majorHAnsi" w:hAnsiTheme="majorHAnsi"/>
                <w:b/>
              </w:rPr>
            </w:pPr>
            <w:r w:rsidRPr="00BD2964">
              <w:rPr>
                <w:rFonts w:asciiTheme="majorHAnsi" w:hAnsiTheme="majorHAnsi"/>
                <w:b/>
              </w:rPr>
              <w:t>Sep</w:t>
            </w:r>
            <w:r w:rsidR="00AB77D3" w:rsidRPr="00BD2964">
              <w:rPr>
                <w:rFonts w:asciiTheme="majorHAnsi" w:hAnsiTheme="majorHAnsi"/>
                <w:b/>
              </w:rPr>
              <w:t>. 20</w:t>
            </w:r>
            <w:r w:rsidR="00FC2C59" w:rsidRPr="00BD2964">
              <w:rPr>
                <w:rFonts w:asciiTheme="majorHAnsi" w:hAnsiTheme="majorHAnsi"/>
                <w:b/>
              </w:rPr>
              <w:t>0</w:t>
            </w:r>
            <w:r w:rsidR="00A47399" w:rsidRPr="00BD2964">
              <w:rPr>
                <w:rFonts w:asciiTheme="majorHAnsi" w:hAnsiTheme="majorHAnsi"/>
                <w:b/>
              </w:rPr>
              <w:t>8</w:t>
            </w:r>
            <w:r w:rsidRPr="00BD2964">
              <w:rPr>
                <w:rFonts w:asciiTheme="majorHAnsi" w:hAnsiTheme="majorHAnsi"/>
                <w:b/>
              </w:rPr>
              <w:t>-Dec.2011</w:t>
            </w:r>
          </w:p>
        </w:tc>
      </w:tr>
    </w:tbl>
    <w:p w14:paraId="54D5463D" w14:textId="77777777" w:rsidR="00AB77D3" w:rsidRPr="00BD2964" w:rsidRDefault="0048566A" w:rsidP="00AB77D3">
      <w:pPr>
        <w:pStyle w:val="BodyText"/>
        <w:jc w:val="both"/>
        <w:rPr>
          <w:rFonts w:asciiTheme="majorHAnsi" w:hAnsiTheme="majorHAnsi"/>
          <w:i/>
        </w:rPr>
      </w:pPr>
      <w:r w:rsidRPr="00BD2964">
        <w:rPr>
          <w:rFonts w:asciiTheme="majorHAnsi" w:hAnsiTheme="majorHAnsi"/>
        </w:rPr>
        <w:t>WOW Global Corporation, a certified Women-owned and Minority Business Enterprise (WBE/MBE), is an award-winning Healthcare IT company that provides customized Healthcare IT consulting, Healthcare IT products and Business Processing Outsourcing (BPO) solutions to physician practices, hospitals and healthcare organizations. Our strengths include EMR/EHR implementation and support services, EDI and XML integration, medical billing and claims processing and, HIPAA privacy and security compliance. WOW Global has deployed more than 2500 consultants on over 350 projects in more than 35 states. Our strengths include:</w:t>
      </w:r>
    </w:p>
    <w:p w14:paraId="14F47957" w14:textId="77777777" w:rsidR="00607FA2" w:rsidRPr="00BD2964" w:rsidRDefault="007B6B27" w:rsidP="00FD1D05">
      <w:pPr>
        <w:tabs>
          <w:tab w:val="left" w:pos="8820"/>
        </w:tabs>
        <w:jc w:val="both"/>
        <w:rPr>
          <w:rFonts w:asciiTheme="majorHAnsi" w:hAnsiTheme="majorHAnsi"/>
          <w:b/>
          <w:lang w:val="en-GB"/>
        </w:rPr>
      </w:pPr>
      <w:r w:rsidRPr="00BD2964">
        <w:rPr>
          <w:rFonts w:asciiTheme="majorHAnsi" w:hAnsiTheme="majorHAnsi"/>
          <w:b/>
          <w:lang w:val="en-GB"/>
        </w:rPr>
        <w:t xml:space="preserve">Asst. </w:t>
      </w:r>
      <w:r w:rsidR="000423E6" w:rsidRPr="00BD2964">
        <w:rPr>
          <w:rFonts w:asciiTheme="majorHAnsi" w:hAnsiTheme="majorHAnsi"/>
          <w:b/>
          <w:lang w:val="en-GB"/>
        </w:rPr>
        <w:t>Manager</w:t>
      </w:r>
      <w:r w:rsidR="00AB77D3" w:rsidRPr="00BD2964">
        <w:rPr>
          <w:rFonts w:asciiTheme="majorHAnsi" w:hAnsiTheme="majorHAnsi"/>
          <w:b/>
          <w:lang w:val="en-GB"/>
        </w:rPr>
        <w:t xml:space="preserve"> - Accounts &amp;</w:t>
      </w:r>
      <w:r w:rsidR="00275D99" w:rsidRPr="00BD2964">
        <w:rPr>
          <w:rFonts w:asciiTheme="majorHAnsi" w:hAnsiTheme="majorHAnsi"/>
          <w:b/>
          <w:lang w:val="en-GB"/>
        </w:rPr>
        <w:t>Finance</w:t>
      </w:r>
    </w:p>
    <w:p w14:paraId="01DFB6A8" w14:textId="77777777" w:rsidR="00FD1D05" w:rsidRPr="00BD2964" w:rsidRDefault="00FD1D05" w:rsidP="00FD1D05">
      <w:pPr>
        <w:tabs>
          <w:tab w:val="left" w:pos="8820"/>
        </w:tabs>
        <w:jc w:val="both"/>
        <w:rPr>
          <w:rFonts w:asciiTheme="majorHAnsi" w:hAnsiTheme="majorHAnsi"/>
          <w:lang w:val="en-GB"/>
        </w:rPr>
      </w:pPr>
    </w:p>
    <w:p w14:paraId="7E6EF969" w14:textId="77777777" w:rsidR="00607FA2" w:rsidRPr="00BD2964" w:rsidRDefault="00607FA2" w:rsidP="00607FA2">
      <w:pPr>
        <w:jc w:val="both"/>
        <w:rPr>
          <w:rFonts w:asciiTheme="majorHAnsi" w:hAnsiTheme="majorHAnsi" w:cs="Arial"/>
          <w:b/>
          <w:i/>
          <w:lang w:val="en-GB"/>
        </w:rPr>
      </w:pPr>
      <w:r w:rsidRPr="00BD2964">
        <w:rPr>
          <w:rFonts w:asciiTheme="majorHAnsi" w:hAnsiTheme="majorHAnsi" w:cs="Arial"/>
          <w:b/>
          <w:i/>
          <w:lang w:val="en-GB"/>
        </w:rPr>
        <w:t xml:space="preserve">Accounting </w:t>
      </w:r>
    </w:p>
    <w:p w14:paraId="02631BB3" w14:textId="77777777" w:rsidR="00607FA2" w:rsidRPr="00BD2964" w:rsidRDefault="00607FA2" w:rsidP="00235416">
      <w:pPr>
        <w:numPr>
          <w:ilvl w:val="0"/>
          <w:numId w:val="8"/>
        </w:numPr>
        <w:jc w:val="both"/>
        <w:rPr>
          <w:rFonts w:asciiTheme="majorHAnsi" w:hAnsiTheme="majorHAnsi" w:cs="Arial"/>
          <w:lang w:val="en-GB"/>
        </w:rPr>
      </w:pPr>
      <w:r w:rsidRPr="00BD2964">
        <w:rPr>
          <w:rFonts w:asciiTheme="majorHAnsi" w:hAnsiTheme="majorHAnsi" w:cs="Arial"/>
          <w:lang w:val="en-GB"/>
        </w:rPr>
        <w:t>Maintenance of Books of Accounts (Accounts payable, Accounts Receivable &amp; GL) up to the finalisation of year-end Statements.</w:t>
      </w:r>
    </w:p>
    <w:p w14:paraId="2F2A5175" w14:textId="77777777" w:rsidR="00607FA2" w:rsidRPr="00BD2964" w:rsidRDefault="00607FA2" w:rsidP="00235416">
      <w:pPr>
        <w:numPr>
          <w:ilvl w:val="0"/>
          <w:numId w:val="8"/>
        </w:numPr>
        <w:jc w:val="both"/>
        <w:rPr>
          <w:rFonts w:asciiTheme="majorHAnsi" w:hAnsiTheme="majorHAnsi" w:cs="Arial"/>
          <w:lang w:val="en-GB"/>
        </w:rPr>
      </w:pPr>
      <w:r w:rsidRPr="00BD2964">
        <w:rPr>
          <w:rFonts w:asciiTheme="majorHAnsi" w:hAnsiTheme="majorHAnsi" w:cs="Arial"/>
          <w:lang w:val="en-GB"/>
        </w:rPr>
        <w:t>Preparation of Profit &amp; Loss A/c ,Cash Flow&amp;</w:t>
      </w:r>
      <w:r w:rsidR="00993695" w:rsidRPr="00BD2964">
        <w:rPr>
          <w:rFonts w:asciiTheme="majorHAnsi" w:hAnsiTheme="majorHAnsi" w:cs="Arial"/>
          <w:lang w:val="en-GB"/>
        </w:rPr>
        <w:t xml:space="preserve"> </w:t>
      </w:r>
      <w:r w:rsidRPr="00BD2964">
        <w:rPr>
          <w:rFonts w:asciiTheme="majorHAnsi" w:hAnsiTheme="majorHAnsi" w:cs="Arial"/>
          <w:lang w:val="en-GB"/>
        </w:rPr>
        <w:t>Finalisation of Balance Sheet</w:t>
      </w:r>
    </w:p>
    <w:p w14:paraId="0583CE86" w14:textId="77777777" w:rsidR="00607FA2" w:rsidRPr="00BD2964" w:rsidRDefault="00607FA2" w:rsidP="00235416">
      <w:pPr>
        <w:numPr>
          <w:ilvl w:val="0"/>
          <w:numId w:val="8"/>
        </w:numPr>
        <w:jc w:val="both"/>
        <w:rPr>
          <w:rFonts w:asciiTheme="majorHAnsi" w:hAnsiTheme="majorHAnsi" w:cs="Arial"/>
          <w:lang w:val="en-GB"/>
        </w:rPr>
      </w:pPr>
      <w:r w:rsidRPr="00BD2964">
        <w:rPr>
          <w:rFonts w:asciiTheme="majorHAnsi" w:hAnsiTheme="majorHAnsi" w:cs="Arial"/>
          <w:lang w:val="en-GB"/>
        </w:rPr>
        <w:t>Preparation of MIS reports to aid financial decision making by management</w:t>
      </w:r>
    </w:p>
    <w:p w14:paraId="2C96AD11" w14:textId="77777777" w:rsidR="00607FA2" w:rsidRPr="00BD2964" w:rsidRDefault="00607FA2" w:rsidP="00235416">
      <w:pPr>
        <w:numPr>
          <w:ilvl w:val="0"/>
          <w:numId w:val="8"/>
        </w:numPr>
        <w:jc w:val="both"/>
        <w:rPr>
          <w:rFonts w:asciiTheme="majorHAnsi" w:hAnsiTheme="majorHAnsi" w:cs="Arial"/>
          <w:lang w:val="en-GB"/>
        </w:rPr>
      </w:pPr>
      <w:r w:rsidRPr="00BD2964">
        <w:rPr>
          <w:rFonts w:asciiTheme="majorHAnsi" w:hAnsiTheme="majorHAnsi" w:cs="Arial"/>
          <w:lang w:val="en-GB"/>
        </w:rPr>
        <w:t>Reconciliation of Creditors &amp; Debtors, Bank Statements on a monthly basis.</w:t>
      </w:r>
    </w:p>
    <w:p w14:paraId="2B7A3C78" w14:textId="77777777" w:rsidR="00607FA2" w:rsidRPr="00BD2964" w:rsidRDefault="00607FA2" w:rsidP="00235416">
      <w:pPr>
        <w:numPr>
          <w:ilvl w:val="0"/>
          <w:numId w:val="8"/>
        </w:numPr>
        <w:jc w:val="both"/>
        <w:rPr>
          <w:rFonts w:asciiTheme="majorHAnsi" w:hAnsiTheme="majorHAnsi" w:cs="Arial"/>
          <w:lang w:val="en-GB"/>
        </w:rPr>
      </w:pPr>
      <w:r w:rsidRPr="00BD2964">
        <w:rPr>
          <w:rFonts w:asciiTheme="majorHAnsi" w:hAnsiTheme="majorHAnsi" w:cs="Arial"/>
          <w:lang w:val="en-GB"/>
        </w:rPr>
        <w:t>Ensuring optimum utilisation of cash; reduction in expenses; interfacing with Banks for smooth flow of day to day operations.</w:t>
      </w:r>
    </w:p>
    <w:p w14:paraId="0B6E9287" w14:textId="77777777" w:rsidR="00607FA2" w:rsidRPr="00BD2964" w:rsidRDefault="00607FA2" w:rsidP="00235416">
      <w:pPr>
        <w:numPr>
          <w:ilvl w:val="0"/>
          <w:numId w:val="8"/>
        </w:numPr>
        <w:jc w:val="both"/>
        <w:rPr>
          <w:rFonts w:asciiTheme="majorHAnsi" w:hAnsiTheme="majorHAnsi" w:cs="Arial"/>
          <w:lang w:val="en-GB"/>
        </w:rPr>
      </w:pPr>
      <w:r w:rsidRPr="00BD2964">
        <w:rPr>
          <w:rFonts w:asciiTheme="majorHAnsi" w:hAnsiTheme="majorHAnsi" w:cs="Arial"/>
          <w:lang w:val="en-GB"/>
        </w:rPr>
        <w:t xml:space="preserve">Responsible for banking work </w:t>
      </w:r>
      <w:r w:rsidR="00FD1D05" w:rsidRPr="00BD2964">
        <w:rPr>
          <w:rFonts w:asciiTheme="majorHAnsi" w:hAnsiTheme="majorHAnsi" w:cs="Arial"/>
          <w:lang w:val="en-GB"/>
        </w:rPr>
        <w:t xml:space="preserve">like </w:t>
      </w:r>
      <w:r w:rsidRPr="00BD2964">
        <w:rPr>
          <w:rFonts w:asciiTheme="majorHAnsi" w:hAnsiTheme="majorHAnsi" w:cs="Arial"/>
          <w:lang w:val="en-GB"/>
        </w:rPr>
        <w:t>OD &amp;BG .</w:t>
      </w:r>
    </w:p>
    <w:p w14:paraId="2BF7EABC" w14:textId="77777777" w:rsidR="00607FA2" w:rsidRPr="00BD2964" w:rsidRDefault="00607FA2" w:rsidP="00235416">
      <w:pPr>
        <w:numPr>
          <w:ilvl w:val="0"/>
          <w:numId w:val="8"/>
        </w:numPr>
        <w:jc w:val="both"/>
        <w:rPr>
          <w:rFonts w:asciiTheme="majorHAnsi" w:hAnsiTheme="majorHAnsi" w:cs="Arial"/>
          <w:lang w:val="en-GB"/>
        </w:rPr>
      </w:pPr>
      <w:r w:rsidRPr="00BD2964">
        <w:rPr>
          <w:rFonts w:asciiTheme="majorHAnsi" w:hAnsiTheme="majorHAnsi" w:cs="Arial"/>
          <w:lang w:val="en-GB"/>
        </w:rPr>
        <w:t>Handled the Payroll and its accounting</w:t>
      </w:r>
    </w:p>
    <w:p w14:paraId="60F4EFC8" w14:textId="77777777" w:rsidR="001F4235" w:rsidRDefault="001F4235" w:rsidP="0053759B">
      <w:pPr>
        <w:tabs>
          <w:tab w:val="left" w:pos="8820"/>
        </w:tabs>
        <w:jc w:val="both"/>
        <w:rPr>
          <w:rFonts w:asciiTheme="majorHAnsi" w:hAnsiTheme="majorHAnsi"/>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036"/>
        <w:gridCol w:w="2579"/>
      </w:tblGrid>
      <w:tr w:rsidR="003127E6" w:rsidRPr="00BD2964" w14:paraId="5248EA62" w14:textId="77777777" w:rsidTr="00BC6C9E">
        <w:trPr>
          <w:tblCellSpacing w:w="20" w:type="dxa"/>
        </w:trPr>
        <w:tc>
          <w:tcPr>
            <w:tcW w:w="7038" w:type="dxa"/>
            <w:shd w:val="clear" w:color="auto" w:fill="auto"/>
          </w:tcPr>
          <w:p w14:paraId="2F9FC26B" w14:textId="77777777" w:rsidR="003127E6" w:rsidRPr="00BD2964" w:rsidRDefault="00011BB9" w:rsidP="00274523">
            <w:pPr>
              <w:rPr>
                <w:rFonts w:asciiTheme="majorHAnsi" w:hAnsiTheme="majorHAnsi"/>
                <w:b/>
              </w:rPr>
            </w:pPr>
            <w:r w:rsidRPr="00BD2964">
              <w:rPr>
                <w:rFonts w:asciiTheme="majorHAnsi" w:hAnsiTheme="majorHAnsi"/>
                <w:b/>
              </w:rPr>
              <w:t xml:space="preserve">CASE COLD ROLL FORMING </w:t>
            </w:r>
            <w:r w:rsidR="003127E6" w:rsidRPr="00BD2964">
              <w:rPr>
                <w:rFonts w:asciiTheme="majorHAnsi" w:hAnsiTheme="majorHAnsi"/>
                <w:b/>
              </w:rPr>
              <w:t>LTD (GURGAON-HARYANA)</w:t>
            </w:r>
          </w:p>
        </w:tc>
        <w:tc>
          <w:tcPr>
            <w:tcW w:w="2538" w:type="dxa"/>
            <w:shd w:val="clear" w:color="auto" w:fill="auto"/>
          </w:tcPr>
          <w:p w14:paraId="1EF258E4" w14:textId="77777777" w:rsidR="003127E6" w:rsidRPr="00BD2964" w:rsidRDefault="003127E6" w:rsidP="00BC6C9E">
            <w:pPr>
              <w:jc w:val="right"/>
              <w:rPr>
                <w:rFonts w:asciiTheme="majorHAnsi" w:hAnsiTheme="majorHAnsi"/>
                <w:b/>
              </w:rPr>
            </w:pPr>
            <w:r w:rsidRPr="00BD2964">
              <w:rPr>
                <w:rFonts w:asciiTheme="majorHAnsi" w:hAnsiTheme="majorHAnsi"/>
                <w:b/>
              </w:rPr>
              <w:t>Nov 200</w:t>
            </w:r>
            <w:r w:rsidR="00011BB9" w:rsidRPr="00BD2964">
              <w:rPr>
                <w:rFonts w:asciiTheme="majorHAnsi" w:hAnsiTheme="majorHAnsi"/>
                <w:b/>
              </w:rPr>
              <w:t>5</w:t>
            </w:r>
            <w:r w:rsidRPr="00BD2964">
              <w:rPr>
                <w:rFonts w:asciiTheme="majorHAnsi" w:hAnsiTheme="majorHAnsi"/>
                <w:b/>
              </w:rPr>
              <w:t>-</w:t>
            </w:r>
            <w:r w:rsidR="00A47399" w:rsidRPr="00BD2964">
              <w:rPr>
                <w:rFonts w:asciiTheme="majorHAnsi" w:hAnsiTheme="majorHAnsi"/>
                <w:b/>
              </w:rPr>
              <w:t>Aug</w:t>
            </w:r>
            <w:r w:rsidRPr="00BD2964">
              <w:rPr>
                <w:rFonts w:asciiTheme="majorHAnsi" w:hAnsiTheme="majorHAnsi"/>
                <w:b/>
              </w:rPr>
              <w:t xml:space="preserve"> 200</w:t>
            </w:r>
            <w:r w:rsidR="00A47399" w:rsidRPr="00BD2964">
              <w:rPr>
                <w:rFonts w:asciiTheme="majorHAnsi" w:hAnsiTheme="majorHAnsi"/>
                <w:b/>
              </w:rPr>
              <w:t>8</w:t>
            </w:r>
          </w:p>
        </w:tc>
      </w:tr>
    </w:tbl>
    <w:p w14:paraId="52549D59" w14:textId="77777777" w:rsidR="00011BB9" w:rsidRPr="00BD2964" w:rsidRDefault="00011BB9" w:rsidP="00011BB9">
      <w:pPr>
        <w:pStyle w:val="BodyText"/>
        <w:jc w:val="both"/>
        <w:rPr>
          <w:rFonts w:asciiTheme="majorHAnsi" w:hAnsiTheme="majorHAnsi" w:cs="Arial"/>
          <w:i/>
          <w:color w:val="000000"/>
        </w:rPr>
      </w:pPr>
      <w:r w:rsidRPr="00BD2964">
        <w:rPr>
          <w:rFonts w:asciiTheme="majorHAnsi" w:hAnsiTheme="majorHAnsi" w:cs="Arial"/>
          <w:i/>
          <w:color w:val="000000"/>
        </w:rPr>
        <w:t>(Case Cold Roll Forming Ltd. is Group Company   of C &amp; C Construction Ltd (Listed Company) one of the India’s largest road construction company. Having  contracts  Rs.3000 crore  in India and Out side India ,Case Cold  engaged in manufacturing  of Guardrails, Towers, Crusher  which is supply to C &amp; C ,NHAI, PGCL,BSEB.)</w:t>
      </w:r>
    </w:p>
    <w:p w14:paraId="132540D1" w14:textId="77777777" w:rsidR="00011BB9" w:rsidRPr="00BD2964" w:rsidRDefault="00011BB9" w:rsidP="00011BB9">
      <w:pPr>
        <w:tabs>
          <w:tab w:val="left" w:pos="8820"/>
        </w:tabs>
        <w:jc w:val="both"/>
        <w:rPr>
          <w:rFonts w:asciiTheme="majorHAnsi" w:hAnsiTheme="majorHAnsi" w:cs="Arial"/>
          <w:b/>
          <w:i/>
          <w:lang w:val="en-GB"/>
        </w:rPr>
      </w:pPr>
      <w:r w:rsidRPr="00BD2964">
        <w:rPr>
          <w:rFonts w:asciiTheme="majorHAnsi" w:hAnsiTheme="majorHAnsi" w:cs="Arial"/>
          <w:b/>
          <w:i/>
          <w:lang w:val="en-GB"/>
        </w:rPr>
        <w:t>Executive - Accounts</w:t>
      </w:r>
    </w:p>
    <w:p w14:paraId="17345178" w14:textId="77777777" w:rsidR="006600CC" w:rsidRDefault="006600CC" w:rsidP="0053759B">
      <w:pPr>
        <w:tabs>
          <w:tab w:val="left" w:pos="8820"/>
        </w:tabs>
        <w:jc w:val="both"/>
        <w:rPr>
          <w:rFonts w:asciiTheme="majorHAnsi" w:hAnsiTheme="majorHAnsi"/>
          <w:b/>
          <w:lang w:val="en-GB"/>
        </w:rPr>
      </w:pPr>
    </w:p>
    <w:p w14:paraId="4D261D45" w14:textId="77777777" w:rsidR="0097126C" w:rsidRDefault="0097126C" w:rsidP="0053759B">
      <w:pPr>
        <w:tabs>
          <w:tab w:val="left" w:pos="8820"/>
        </w:tabs>
        <w:jc w:val="both"/>
        <w:rPr>
          <w:rFonts w:asciiTheme="majorHAnsi" w:hAnsiTheme="majorHAnsi"/>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037"/>
        <w:gridCol w:w="2578"/>
      </w:tblGrid>
      <w:tr w:rsidR="003127E6" w:rsidRPr="00BD2964" w14:paraId="4D74DB32" w14:textId="77777777" w:rsidTr="00BC6C9E">
        <w:trPr>
          <w:tblCellSpacing w:w="20" w:type="dxa"/>
        </w:trPr>
        <w:tc>
          <w:tcPr>
            <w:tcW w:w="7038" w:type="dxa"/>
            <w:shd w:val="clear" w:color="auto" w:fill="auto"/>
          </w:tcPr>
          <w:p w14:paraId="4A3DAE24" w14:textId="77777777" w:rsidR="003127E6" w:rsidRPr="00BD2964" w:rsidRDefault="00011BB9" w:rsidP="00274523">
            <w:pPr>
              <w:rPr>
                <w:rFonts w:asciiTheme="majorHAnsi" w:hAnsiTheme="majorHAnsi"/>
                <w:b/>
              </w:rPr>
            </w:pPr>
            <w:r w:rsidRPr="00BD2964">
              <w:rPr>
                <w:rFonts w:asciiTheme="majorHAnsi" w:hAnsiTheme="majorHAnsi"/>
                <w:b/>
              </w:rPr>
              <w:t>ASSOCIATED CONTAINER TERMINAL</w:t>
            </w:r>
            <w:r w:rsidR="003127E6" w:rsidRPr="00BD2964">
              <w:rPr>
                <w:rFonts w:asciiTheme="majorHAnsi" w:hAnsiTheme="majorHAnsi"/>
                <w:b/>
              </w:rPr>
              <w:t>LTD (</w:t>
            </w:r>
            <w:r w:rsidRPr="00BD2964">
              <w:rPr>
                <w:rFonts w:asciiTheme="majorHAnsi" w:hAnsiTheme="majorHAnsi"/>
                <w:b/>
              </w:rPr>
              <w:t>FARIDABAD-HARYANA</w:t>
            </w:r>
            <w:r w:rsidR="003127E6" w:rsidRPr="00BD2964">
              <w:rPr>
                <w:rFonts w:asciiTheme="majorHAnsi" w:hAnsiTheme="majorHAnsi"/>
                <w:b/>
              </w:rPr>
              <w:t>)</w:t>
            </w:r>
          </w:p>
        </w:tc>
        <w:tc>
          <w:tcPr>
            <w:tcW w:w="2538" w:type="dxa"/>
            <w:shd w:val="clear" w:color="auto" w:fill="auto"/>
          </w:tcPr>
          <w:p w14:paraId="3B4E7F42" w14:textId="77777777" w:rsidR="003127E6" w:rsidRPr="00BD2964" w:rsidRDefault="00011BB9" w:rsidP="00BC6C9E">
            <w:pPr>
              <w:jc w:val="right"/>
              <w:rPr>
                <w:rFonts w:asciiTheme="majorHAnsi" w:hAnsiTheme="majorHAnsi"/>
                <w:b/>
              </w:rPr>
            </w:pPr>
            <w:r w:rsidRPr="00BD2964">
              <w:rPr>
                <w:rFonts w:asciiTheme="majorHAnsi" w:hAnsiTheme="majorHAnsi"/>
                <w:b/>
              </w:rPr>
              <w:t>Feb 2003</w:t>
            </w:r>
            <w:r w:rsidR="003127E6" w:rsidRPr="00BD2964">
              <w:rPr>
                <w:rFonts w:asciiTheme="majorHAnsi" w:hAnsiTheme="majorHAnsi"/>
                <w:b/>
              </w:rPr>
              <w:t>-</w:t>
            </w:r>
            <w:r w:rsidRPr="00BD2964">
              <w:rPr>
                <w:rFonts w:asciiTheme="majorHAnsi" w:hAnsiTheme="majorHAnsi"/>
                <w:b/>
              </w:rPr>
              <w:t>Oct</w:t>
            </w:r>
            <w:r w:rsidR="003127E6" w:rsidRPr="00BD2964">
              <w:rPr>
                <w:rFonts w:asciiTheme="majorHAnsi" w:hAnsiTheme="majorHAnsi"/>
                <w:b/>
              </w:rPr>
              <w:t xml:space="preserve"> 200</w:t>
            </w:r>
            <w:r w:rsidRPr="00BD2964">
              <w:rPr>
                <w:rFonts w:asciiTheme="majorHAnsi" w:hAnsiTheme="majorHAnsi"/>
                <w:b/>
              </w:rPr>
              <w:t>5</w:t>
            </w:r>
          </w:p>
        </w:tc>
      </w:tr>
    </w:tbl>
    <w:p w14:paraId="1709ED4D" w14:textId="77777777" w:rsidR="00DC7973" w:rsidRPr="00BD2964" w:rsidRDefault="00DC7973" w:rsidP="00011BB9">
      <w:pPr>
        <w:pStyle w:val="BodyText"/>
        <w:jc w:val="both"/>
        <w:rPr>
          <w:rFonts w:asciiTheme="majorHAnsi" w:hAnsiTheme="majorHAnsi" w:cs="Arial"/>
          <w:i/>
          <w:color w:val="000000"/>
        </w:rPr>
      </w:pPr>
      <w:r w:rsidRPr="00BD2964">
        <w:rPr>
          <w:rFonts w:asciiTheme="majorHAnsi" w:hAnsiTheme="majorHAnsi" w:cs="Arial"/>
          <w:i/>
          <w:color w:val="000000"/>
        </w:rPr>
        <w:t>(</w:t>
      </w:r>
      <w:r w:rsidR="00011BB9" w:rsidRPr="00BD2964">
        <w:rPr>
          <w:rFonts w:asciiTheme="majorHAnsi" w:hAnsiTheme="majorHAnsi" w:cs="Arial"/>
          <w:i/>
          <w:color w:val="000000"/>
        </w:rPr>
        <w:t xml:space="preserve">It is a biggest Private Inland Container Depot of northern India having top corporate houses of India as clients. &amp; having Train movement facility and Bonded warehouse at </w:t>
      </w:r>
      <w:proofErr w:type="spellStart"/>
      <w:r w:rsidR="00011BB9" w:rsidRPr="00BD2964">
        <w:rPr>
          <w:rFonts w:asciiTheme="majorHAnsi" w:hAnsiTheme="majorHAnsi" w:cs="Arial"/>
          <w:i/>
          <w:color w:val="000000"/>
        </w:rPr>
        <w:t>Ballabgarh</w:t>
      </w:r>
      <w:proofErr w:type="spellEnd"/>
      <w:r w:rsidR="00011BB9" w:rsidRPr="00BD2964">
        <w:rPr>
          <w:rFonts w:asciiTheme="majorHAnsi" w:hAnsiTheme="majorHAnsi" w:cs="Arial"/>
          <w:i/>
          <w:color w:val="000000"/>
        </w:rPr>
        <w:t xml:space="preserve"> (Faridabad</w:t>
      </w:r>
      <w:r w:rsidR="00601286" w:rsidRPr="00BD2964">
        <w:rPr>
          <w:rFonts w:asciiTheme="majorHAnsi" w:hAnsiTheme="majorHAnsi" w:cs="Arial"/>
          <w:i/>
          <w:color w:val="000000"/>
        </w:rPr>
        <w:t>)</w:t>
      </w:r>
      <w:r w:rsidR="00011BB9" w:rsidRPr="00BD2964">
        <w:rPr>
          <w:rFonts w:asciiTheme="majorHAnsi" w:hAnsiTheme="majorHAnsi" w:cs="Arial"/>
          <w:i/>
          <w:color w:val="000000"/>
        </w:rPr>
        <w:t xml:space="preserve">).  </w:t>
      </w:r>
    </w:p>
    <w:p w14:paraId="72E1582B" w14:textId="77777777" w:rsidR="0053759B" w:rsidRPr="00BD2964" w:rsidRDefault="00011BB9" w:rsidP="00011BB9">
      <w:pPr>
        <w:rPr>
          <w:rFonts w:asciiTheme="majorHAnsi" w:hAnsiTheme="majorHAnsi"/>
          <w:b/>
          <w:bCs/>
          <w:u w:val="single"/>
        </w:rPr>
      </w:pPr>
      <w:r w:rsidRPr="00BD2964">
        <w:rPr>
          <w:rFonts w:asciiTheme="majorHAnsi" w:hAnsiTheme="majorHAnsi" w:cs="Arial"/>
          <w:b/>
          <w:i/>
          <w:lang w:val="en-GB"/>
        </w:rPr>
        <w:t>Executive - Account</w:t>
      </w:r>
      <w:r w:rsidR="00993695" w:rsidRPr="00BD2964">
        <w:rPr>
          <w:rFonts w:asciiTheme="majorHAnsi" w:hAnsiTheme="majorHAnsi" w:cs="Arial"/>
          <w:b/>
          <w:i/>
          <w:lang w:val="en-GB"/>
        </w:rPr>
        <w:t>s</w:t>
      </w:r>
    </w:p>
    <w:p w14:paraId="4A006879" w14:textId="77777777" w:rsidR="0053759B" w:rsidRPr="00BD2964" w:rsidRDefault="0053759B" w:rsidP="0053759B">
      <w:pPr>
        <w:jc w:val="both"/>
        <w:rPr>
          <w:rFonts w:asciiTheme="majorHAnsi" w:hAnsiTheme="majorHAnsi"/>
          <w:b/>
          <w:bCs/>
          <w:u w:val="single"/>
        </w:rPr>
      </w:pPr>
    </w:p>
    <w:p w14:paraId="0CB4D7BB" w14:textId="77777777" w:rsidR="00F30DF1" w:rsidRPr="00BD2964" w:rsidRDefault="00F30DF1" w:rsidP="00436EE0">
      <w:pPr>
        <w:jc w:val="center"/>
        <w:rPr>
          <w:rFonts w:asciiTheme="majorHAnsi" w:hAnsiTheme="majorHAnsi" w:cs="Arial"/>
          <w:b/>
          <w:lang w:val="en-GB"/>
        </w:rPr>
      </w:pPr>
    </w:p>
    <w:p w14:paraId="10C4D862" w14:textId="77777777" w:rsidR="0053759B" w:rsidRPr="00BD2964" w:rsidRDefault="0053759B" w:rsidP="00436EE0">
      <w:pPr>
        <w:jc w:val="center"/>
        <w:rPr>
          <w:rFonts w:asciiTheme="majorHAnsi" w:hAnsiTheme="majorHAnsi" w:cs="Arial"/>
          <w:b/>
          <w:lang w:val="en-GB"/>
        </w:rPr>
      </w:pPr>
      <w:r w:rsidRPr="00BD2964">
        <w:rPr>
          <w:rFonts w:asciiTheme="majorHAnsi" w:hAnsiTheme="majorHAnsi" w:cs="Arial"/>
          <w:b/>
          <w:lang w:val="en-GB"/>
        </w:rPr>
        <w:t>ARTICLESHIP</w:t>
      </w:r>
    </w:p>
    <w:p w14:paraId="6AADEAF6" w14:textId="77777777" w:rsidR="007937FE" w:rsidRPr="00BD2964" w:rsidRDefault="0053759B" w:rsidP="007937FE">
      <w:pPr>
        <w:jc w:val="center"/>
        <w:rPr>
          <w:rFonts w:asciiTheme="majorHAnsi" w:hAnsiTheme="majorHAnsi"/>
          <w:b/>
          <w:bCs/>
          <w:u w:val="single"/>
        </w:rPr>
      </w:pPr>
      <w:r w:rsidRPr="00BD2964">
        <w:rPr>
          <w:rFonts w:asciiTheme="majorHAnsi" w:hAnsiTheme="majorHAnsi"/>
          <w:b/>
          <w:bCs/>
        </w:rPr>
        <w:t xml:space="preserve">M/S </w:t>
      </w:r>
      <w:proofErr w:type="spellStart"/>
      <w:r w:rsidR="000B2478" w:rsidRPr="00BD2964">
        <w:rPr>
          <w:rFonts w:asciiTheme="majorHAnsi" w:hAnsiTheme="majorHAnsi"/>
          <w:b/>
          <w:bCs/>
        </w:rPr>
        <w:t>S</w:t>
      </w:r>
      <w:proofErr w:type="spellEnd"/>
      <w:r w:rsidR="000B2478" w:rsidRPr="00BD2964">
        <w:rPr>
          <w:rFonts w:asciiTheme="majorHAnsi" w:hAnsiTheme="majorHAnsi"/>
          <w:b/>
          <w:bCs/>
        </w:rPr>
        <w:t>. D. Pathak &amp; Company</w:t>
      </w:r>
      <w:r w:rsidRPr="00BD2964">
        <w:rPr>
          <w:rFonts w:asciiTheme="majorHAnsi" w:hAnsiTheme="majorHAnsi"/>
          <w:b/>
          <w:bCs/>
        </w:rPr>
        <w:t xml:space="preserve">. </w:t>
      </w:r>
      <w:r w:rsidRPr="00BD2964">
        <w:rPr>
          <w:rFonts w:asciiTheme="majorHAnsi" w:hAnsiTheme="majorHAnsi"/>
          <w:b/>
        </w:rPr>
        <w:t>Chartered Accountants</w:t>
      </w:r>
      <w:r w:rsidR="000B2478" w:rsidRPr="00BD2964">
        <w:rPr>
          <w:rFonts w:asciiTheme="majorHAnsi" w:hAnsiTheme="majorHAnsi"/>
          <w:b/>
        </w:rPr>
        <w:t>, Mumbai</w:t>
      </w:r>
      <w:r w:rsidR="007937FE" w:rsidRPr="00BD2964">
        <w:rPr>
          <w:rFonts w:asciiTheme="majorHAnsi" w:hAnsiTheme="majorHAnsi"/>
          <w:b/>
        </w:rPr>
        <w:t xml:space="preserve"> (</w:t>
      </w:r>
      <w:r w:rsidR="001809DF" w:rsidRPr="00BD2964">
        <w:rPr>
          <w:rFonts w:asciiTheme="majorHAnsi" w:hAnsiTheme="majorHAnsi"/>
          <w:b/>
        </w:rPr>
        <w:t>Oct</w:t>
      </w:r>
      <w:r w:rsidR="007937FE" w:rsidRPr="00BD2964">
        <w:rPr>
          <w:rFonts w:asciiTheme="majorHAnsi" w:hAnsiTheme="majorHAnsi"/>
          <w:b/>
        </w:rPr>
        <w:t xml:space="preserve"> 199</w:t>
      </w:r>
      <w:r w:rsidR="000B2478" w:rsidRPr="00BD2964">
        <w:rPr>
          <w:rFonts w:asciiTheme="majorHAnsi" w:hAnsiTheme="majorHAnsi"/>
          <w:b/>
        </w:rPr>
        <w:t>9</w:t>
      </w:r>
      <w:r w:rsidR="007937FE" w:rsidRPr="00BD2964">
        <w:rPr>
          <w:rFonts w:asciiTheme="majorHAnsi" w:hAnsiTheme="majorHAnsi"/>
          <w:b/>
        </w:rPr>
        <w:t xml:space="preserve"> to </w:t>
      </w:r>
      <w:r w:rsidR="001809DF" w:rsidRPr="00BD2964">
        <w:rPr>
          <w:rFonts w:asciiTheme="majorHAnsi" w:hAnsiTheme="majorHAnsi"/>
          <w:b/>
        </w:rPr>
        <w:t>Oct</w:t>
      </w:r>
      <w:r w:rsidR="000B2478" w:rsidRPr="00BD2964">
        <w:rPr>
          <w:rFonts w:asciiTheme="majorHAnsi" w:hAnsiTheme="majorHAnsi"/>
          <w:b/>
        </w:rPr>
        <w:t>200</w:t>
      </w:r>
      <w:r w:rsidR="001809DF" w:rsidRPr="00BD2964">
        <w:rPr>
          <w:rFonts w:asciiTheme="majorHAnsi" w:hAnsiTheme="majorHAnsi"/>
          <w:b/>
        </w:rPr>
        <w:t>2</w:t>
      </w:r>
      <w:r w:rsidR="007937FE" w:rsidRPr="00BD2964">
        <w:rPr>
          <w:rFonts w:asciiTheme="majorHAnsi" w:hAnsiTheme="majorHAnsi"/>
          <w:b/>
        </w:rPr>
        <w:t>)</w:t>
      </w:r>
    </w:p>
    <w:p w14:paraId="2D1BC486" w14:textId="77777777" w:rsidR="0053759B" w:rsidRPr="00BD2964" w:rsidRDefault="0053759B" w:rsidP="0053759B">
      <w:pPr>
        <w:pStyle w:val="Footer"/>
        <w:pBdr>
          <w:bottom w:val="single" w:sz="12" w:space="1" w:color="auto"/>
        </w:pBdr>
        <w:rPr>
          <w:rFonts w:asciiTheme="majorHAnsi" w:hAnsiTheme="majorHAnsi"/>
          <w:sz w:val="20"/>
        </w:rPr>
      </w:pPr>
    </w:p>
    <w:p w14:paraId="1D4F0466" w14:textId="77777777" w:rsidR="0053759B" w:rsidRPr="00BD2964" w:rsidRDefault="0053759B" w:rsidP="0053759B">
      <w:pPr>
        <w:rPr>
          <w:rFonts w:asciiTheme="majorHAnsi" w:hAnsiTheme="majorHAnsi"/>
        </w:rPr>
      </w:pPr>
      <w:r w:rsidRPr="00BD2964">
        <w:rPr>
          <w:rFonts w:asciiTheme="majorHAnsi" w:hAnsiTheme="majorHAnsi"/>
        </w:rPr>
        <w:t>.</w:t>
      </w:r>
    </w:p>
    <w:p w14:paraId="7B688DF9" w14:textId="77777777" w:rsidR="00946B0B" w:rsidRPr="00BD2964" w:rsidRDefault="00946B0B" w:rsidP="00320037">
      <w:pPr>
        <w:pBdr>
          <w:bottom w:val="double" w:sz="4" w:space="1" w:color="auto"/>
        </w:pBdr>
        <w:jc w:val="center"/>
        <w:rPr>
          <w:rFonts w:asciiTheme="majorHAnsi" w:hAnsiTheme="majorHAnsi" w:cs="Arial"/>
          <w:b/>
          <w:lang w:val="en-GB"/>
        </w:rPr>
      </w:pPr>
      <w:r w:rsidRPr="00BD2964">
        <w:rPr>
          <w:rFonts w:asciiTheme="majorHAnsi" w:hAnsiTheme="majorHAnsi" w:cs="Arial"/>
          <w:b/>
          <w:lang w:val="en-GB"/>
        </w:rPr>
        <w:t>Date of Birth</w:t>
      </w:r>
      <w:r w:rsidRPr="00BD2964">
        <w:rPr>
          <w:rFonts w:asciiTheme="majorHAnsi" w:hAnsiTheme="majorHAnsi" w:cs="Arial"/>
          <w:b/>
          <w:lang w:val="en-GB"/>
        </w:rPr>
        <w:tab/>
      </w:r>
      <w:r w:rsidRPr="00BD2964">
        <w:rPr>
          <w:rFonts w:asciiTheme="majorHAnsi" w:hAnsiTheme="majorHAnsi" w:cs="Arial"/>
          <w:b/>
          <w:lang w:val="en-GB"/>
        </w:rPr>
        <w:tab/>
      </w:r>
      <w:r w:rsidRPr="00BD2964">
        <w:rPr>
          <w:rFonts w:asciiTheme="majorHAnsi" w:hAnsiTheme="majorHAnsi" w:cs="Arial"/>
          <w:b/>
          <w:lang w:val="en-GB"/>
        </w:rPr>
        <w:tab/>
        <w:t>:</w:t>
      </w:r>
      <w:r w:rsidRPr="00BD2964">
        <w:rPr>
          <w:rFonts w:asciiTheme="majorHAnsi" w:hAnsiTheme="majorHAnsi" w:cs="Arial"/>
          <w:b/>
          <w:lang w:val="en-GB"/>
        </w:rPr>
        <w:tab/>
        <w:t xml:space="preserve">1st </w:t>
      </w:r>
      <w:r w:rsidR="000D7452" w:rsidRPr="00BD2964">
        <w:rPr>
          <w:rFonts w:asciiTheme="majorHAnsi" w:hAnsiTheme="majorHAnsi" w:cs="Arial"/>
          <w:b/>
          <w:lang w:val="en-GB"/>
        </w:rPr>
        <w:t>October, 1978</w:t>
      </w:r>
    </w:p>
    <w:p w14:paraId="751B9040" w14:textId="77777777" w:rsidR="00093709" w:rsidRPr="00BD2964" w:rsidRDefault="000D7452" w:rsidP="000D7452">
      <w:pPr>
        <w:pBdr>
          <w:bottom w:val="double" w:sz="4" w:space="1" w:color="auto"/>
        </w:pBdr>
        <w:ind w:firstLine="720"/>
        <w:jc w:val="center"/>
        <w:rPr>
          <w:rFonts w:asciiTheme="majorHAnsi" w:hAnsiTheme="majorHAnsi" w:cs="Arial"/>
          <w:b/>
          <w:lang w:val="en-GB"/>
        </w:rPr>
      </w:pPr>
      <w:r w:rsidRPr="00BD2964">
        <w:rPr>
          <w:rFonts w:asciiTheme="majorHAnsi" w:hAnsiTheme="majorHAnsi" w:cs="Arial"/>
          <w:b/>
          <w:lang w:val="en-GB"/>
        </w:rPr>
        <w:t xml:space="preserve">Father’s Name                    </w:t>
      </w:r>
      <w:r w:rsidR="00993695" w:rsidRPr="00BD2964">
        <w:rPr>
          <w:rFonts w:asciiTheme="majorHAnsi" w:hAnsiTheme="majorHAnsi" w:cs="Arial"/>
          <w:b/>
          <w:lang w:val="en-GB"/>
        </w:rPr>
        <w:t xml:space="preserve">                     </w:t>
      </w:r>
      <w:r w:rsidRPr="00BD2964">
        <w:rPr>
          <w:rFonts w:asciiTheme="majorHAnsi" w:hAnsiTheme="majorHAnsi" w:cs="Arial"/>
          <w:b/>
          <w:lang w:val="en-GB"/>
        </w:rPr>
        <w:t xml:space="preserve"> :</w:t>
      </w:r>
      <w:r w:rsidRPr="00BD2964">
        <w:rPr>
          <w:rFonts w:asciiTheme="majorHAnsi" w:hAnsiTheme="majorHAnsi" w:cs="Arial"/>
          <w:b/>
          <w:lang w:val="en-GB"/>
        </w:rPr>
        <w:tab/>
        <w:t xml:space="preserve">         Late Sh.</w:t>
      </w:r>
      <w:r w:rsidR="00993695" w:rsidRPr="00BD2964">
        <w:rPr>
          <w:rFonts w:asciiTheme="majorHAnsi" w:hAnsiTheme="majorHAnsi" w:cs="Arial"/>
          <w:b/>
          <w:lang w:val="en-GB"/>
        </w:rPr>
        <w:t xml:space="preserve"> </w:t>
      </w:r>
      <w:proofErr w:type="spellStart"/>
      <w:r w:rsidR="00993695" w:rsidRPr="00BD2964">
        <w:rPr>
          <w:rFonts w:asciiTheme="majorHAnsi" w:hAnsiTheme="majorHAnsi" w:cs="Arial"/>
          <w:b/>
          <w:lang w:val="en-GB"/>
        </w:rPr>
        <w:t>Mathuresh</w:t>
      </w:r>
      <w:proofErr w:type="spellEnd"/>
      <w:r w:rsidRPr="00BD2964">
        <w:rPr>
          <w:rFonts w:asciiTheme="majorHAnsi" w:hAnsiTheme="majorHAnsi" w:cs="Arial"/>
          <w:b/>
          <w:lang w:val="en-GB"/>
        </w:rPr>
        <w:t xml:space="preserve"> Sharma</w:t>
      </w:r>
      <w:r w:rsidRPr="00BD2964">
        <w:rPr>
          <w:rFonts w:asciiTheme="majorHAnsi" w:hAnsiTheme="majorHAnsi" w:cs="Arial"/>
          <w:b/>
          <w:lang w:val="en-GB"/>
        </w:rPr>
        <w:tab/>
      </w:r>
      <w:r w:rsidRPr="00BD2964">
        <w:rPr>
          <w:rFonts w:asciiTheme="majorHAnsi" w:hAnsiTheme="majorHAnsi" w:cs="Arial"/>
          <w:b/>
          <w:lang w:val="en-GB"/>
        </w:rPr>
        <w:tab/>
      </w:r>
    </w:p>
    <w:p w14:paraId="3D79DEC3" w14:textId="77777777" w:rsidR="000877F2" w:rsidRPr="00BD2964" w:rsidRDefault="000877F2" w:rsidP="000877F2">
      <w:pPr>
        <w:rPr>
          <w:rFonts w:asciiTheme="majorHAnsi" w:hAnsiTheme="majorHAnsi" w:cs="Arial"/>
          <w:lang w:val="en-GB"/>
        </w:rPr>
      </w:pPr>
    </w:p>
    <w:p w14:paraId="0763ADE5" w14:textId="77777777" w:rsidR="000877F2" w:rsidRPr="00BD2964" w:rsidRDefault="000877F2" w:rsidP="000877F2">
      <w:pPr>
        <w:rPr>
          <w:rFonts w:asciiTheme="majorHAnsi" w:hAnsiTheme="majorHAnsi" w:cs="Arial"/>
          <w:lang w:val="en-GB"/>
        </w:rPr>
      </w:pPr>
    </w:p>
    <w:p w14:paraId="1612CF82" w14:textId="77777777" w:rsidR="000877F2" w:rsidRPr="00BD2964" w:rsidRDefault="000877F2" w:rsidP="000877F2">
      <w:pPr>
        <w:rPr>
          <w:rFonts w:asciiTheme="majorHAnsi" w:hAnsiTheme="majorHAnsi" w:cs="Arial"/>
          <w:lang w:val="en-GB"/>
        </w:rPr>
      </w:pPr>
    </w:p>
    <w:p w14:paraId="6AAF733C" w14:textId="77777777" w:rsidR="000877F2" w:rsidRPr="00BD2964" w:rsidRDefault="000877F2" w:rsidP="000877F2">
      <w:pPr>
        <w:rPr>
          <w:rFonts w:asciiTheme="majorHAnsi" w:hAnsiTheme="majorHAnsi" w:cs="Arial"/>
          <w:lang w:val="en-GB"/>
        </w:rPr>
      </w:pPr>
    </w:p>
    <w:p w14:paraId="67E4A9CC" w14:textId="77777777" w:rsidR="000877F2" w:rsidRPr="00BD2964" w:rsidRDefault="000877F2" w:rsidP="000877F2">
      <w:pPr>
        <w:rPr>
          <w:rFonts w:asciiTheme="majorHAnsi" w:hAnsiTheme="majorHAnsi" w:cs="Arial"/>
          <w:lang w:val="en-GB"/>
        </w:rPr>
      </w:pPr>
    </w:p>
    <w:p w14:paraId="4A52F19E" w14:textId="77777777" w:rsidR="000D7452" w:rsidRPr="00BD2964" w:rsidRDefault="000877F2" w:rsidP="000877F2">
      <w:pPr>
        <w:tabs>
          <w:tab w:val="left" w:pos="3045"/>
        </w:tabs>
        <w:rPr>
          <w:rFonts w:asciiTheme="majorHAnsi" w:hAnsiTheme="majorHAnsi" w:cs="Arial"/>
          <w:lang w:val="en-GB"/>
        </w:rPr>
      </w:pPr>
      <w:r w:rsidRPr="00BD2964">
        <w:rPr>
          <w:rFonts w:asciiTheme="majorHAnsi" w:hAnsiTheme="majorHAnsi" w:cs="Arial"/>
          <w:lang w:val="en-GB"/>
        </w:rPr>
        <w:tab/>
      </w:r>
    </w:p>
    <w:p w14:paraId="6B0C1390" w14:textId="77777777" w:rsidR="008B35FC" w:rsidRPr="00BD2964" w:rsidRDefault="008B35FC" w:rsidP="000877F2">
      <w:pPr>
        <w:tabs>
          <w:tab w:val="left" w:pos="3045"/>
        </w:tabs>
        <w:rPr>
          <w:rFonts w:asciiTheme="majorHAnsi" w:hAnsiTheme="majorHAnsi" w:cs="Arial"/>
          <w:lang w:val="en-GB"/>
        </w:rPr>
      </w:pPr>
    </w:p>
    <w:sectPr w:rsidR="008B35FC" w:rsidRPr="00BD2964" w:rsidSect="009E7314">
      <w:footerReference w:type="even" r:id="rId12"/>
      <w:footerReference w:type="default" r:id="rId13"/>
      <w:pgSz w:w="11907" w:h="16840" w:code="9"/>
      <w:pgMar w:top="1166" w:right="1138" w:bottom="1411" w:left="1138" w:header="461" w:footer="5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FE5A" w14:textId="77777777" w:rsidR="00F4766F" w:rsidRDefault="00F4766F">
      <w:r>
        <w:separator/>
      </w:r>
    </w:p>
  </w:endnote>
  <w:endnote w:type="continuationSeparator" w:id="0">
    <w:p w14:paraId="42BEC732" w14:textId="77777777" w:rsidR="00F4766F" w:rsidRDefault="00F4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AD99" w14:textId="77777777" w:rsidR="002552DF" w:rsidRDefault="00FC09B4">
    <w:pPr>
      <w:pStyle w:val="Footer"/>
      <w:framePr w:wrap="around" w:vAnchor="text" w:hAnchor="margin" w:y="1"/>
      <w:rPr>
        <w:rStyle w:val="PageNumber"/>
      </w:rPr>
    </w:pPr>
    <w:r>
      <w:rPr>
        <w:rStyle w:val="PageNumber"/>
      </w:rPr>
      <w:fldChar w:fldCharType="begin"/>
    </w:r>
    <w:r w:rsidR="002552DF">
      <w:rPr>
        <w:rStyle w:val="PageNumber"/>
      </w:rPr>
      <w:instrText xml:space="preserve">PAGE  </w:instrText>
    </w:r>
    <w:r>
      <w:rPr>
        <w:rStyle w:val="PageNumber"/>
      </w:rPr>
      <w:fldChar w:fldCharType="separate"/>
    </w:r>
    <w:r w:rsidR="001F3602">
      <w:rPr>
        <w:rStyle w:val="PageNumber"/>
      </w:rPr>
      <w:t>1</w:t>
    </w:r>
    <w:r>
      <w:rPr>
        <w:rStyle w:val="PageNumber"/>
      </w:rPr>
      <w:fldChar w:fldCharType="end"/>
    </w:r>
  </w:p>
  <w:p w14:paraId="4716B70D" w14:textId="77777777" w:rsidR="002552DF" w:rsidRDefault="002552D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0886" w14:textId="77777777" w:rsidR="002552DF" w:rsidRDefault="002552DF">
    <w:pPr>
      <w:pStyle w:val="Footer"/>
      <w:jc w:val="left"/>
    </w:pPr>
  </w:p>
  <w:p w14:paraId="0243C4D7" w14:textId="77777777" w:rsidR="002552DF" w:rsidRDefault="002552DF" w:rsidP="002552DF">
    <w:pPr>
      <w:pStyle w:val="Footer"/>
      <w:ind w:right="360"/>
      <w:jc w:val="left"/>
    </w:pP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r>
      <w:rPr>
        <w:sz w:val="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D707" w14:textId="77777777" w:rsidR="00F4766F" w:rsidRDefault="00F4766F">
      <w:r>
        <w:separator/>
      </w:r>
    </w:p>
  </w:footnote>
  <w:footnote w:type="continuationSeparator" w:id="0">
    <w:p w14:paraId="773896C5" w14:textId="77777777" w:rsidR="00F4766F" w:rsidRDefault="00F47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750CD4E"/>
    <w:lvl w:ilvl="0">
      <w:start w:val="1"/>
      <w:numFmt w:val="bullet"/>
      <w:pStyle w:val="ListBullet5"/>
      <w:lvlText w:val=""/>
      <w:lvlJc w:val="left"/>
      <w:pPr>
        <w:tabs>
          <w:tab w:val="num" w:pos="1492"/>
        </w:tabs>
        <w:ind w:left="1492" w:hanging="360"/>
      </w:pPr>
      <w:rPr>
        <w:rFonts w:ascii="Wingdings" w:hAnsi="Wingdings" w:hint="default"/>
        <w:b w:val="0"/>
        <w:i w:val="0"/>
        <w:sz w:val="30"/>
      </w:rPr>
    </w:lvl>
  </w:abstractNum>
  <w:abstractNum w:abstractNumId="1" w15:restartNumberingAfterBreak="0">
    <w:nsid w:val="FFFFFF81"/>
    <w:multiLevelType w:val="singleLevel"/>
    <w:tmpl w:val="4E70B45C"/>
    <w:lvl w:ilvl="0">
      <w:start w:val="1"/>
      <w:numFmt w:val="bullet"/>
      <w:pStyle w:val="ListBullet4"/>
      <w:lvlText w:val=""/>
      <w:lvlJc w:val="left"/>
      <w:pPr>
        <w:tabs>
          <w:tab w:val="num" w:pos="1209"/>
        </w:tabs>
        <w:ind w:left="1209" w:hanging="360"/>
      </w:pPr>
      <w:rPr>
        <w:rFonts w:ascii="Wingdings" w:hAnsi="Wingdings" w:hint="default"/>
      </w:rPr>
    </w:lvl>
  </w:abstractNum>
  <w:abstractNum w:abstractNumId="2" w15:restartNumberingAfterBreak="0">
    <w:nsid w:val="FFFFFF82"/>
    <w:multiLevelType w:val="singleLevel"/>
    <w:tmpl w:val="3D3EE4F0"/>
    <w:lvl w:ilvl="0">
      <w:start w:val="1"/>
      <w:numFmt w:val="bullet"/>
      <w:pStyle w:val="ListBullet3"/>
      <w:lvlText w:val=""/>
      <w:lvlJc w:val="left"/>
      <w:pPr>
        <w:tabs>
          <w:tab w:val="num" w:pos="926"/>
        </w:tabs>
        <w:ind w:left="926" w:hanging="360"/>
      </w:pPr>
      <w:rPr>
        <w:rFonts w:ascii="Wingdings" w:hAnsi="Wingdings" w:hint="default"/>
        <w:sz w:val="30"/>
      </w:rPr>
    </w:lvl>
  </w:abstractNum>
  <w:abstractNum w:abstractNumId="3" w15:restartNumberingAfterBreak="0">
    <w:nsid w:val="FFFFFFFB"/>
    <w:multiLevelType w:val="multilevel"/>
    <w:tmpl w:val="BE70658A"/>
    <w:lvl w:ilvl="0">
      <w:start w:val="1"/>
      <w:numFmt w:val="decimal"/>
      <w:pStyle w:val="Heading1"/>
      <w:lvlText w:val="%1"/>
      <w:lvlJc w:val="left"/>
      <w:pPr>
        <w:tabs>
          <w:tab w:val="num" w:pos="680"/>
        </w:tabs>
        <w:ind w:left="680" w:hanging="680"/>
      </w:pPr>
      <w:rPr>
        <w:rFonts w:hint="default"/>
        <w:b/>
        <w:i w:val="0"/>
      </w:rPr>
    </w:lvl>
    <w:lvl w:ilvl="1">
      <w:start w:val="1"/>
      <w:numFmt w:val="decimal"/>
      <w:pStyle w:val="Heading2"/>
      <w:lvlText w:val="%1.%2"/>
      <w:lvlJc w:val="left"/>
      <w:pPr>
        <w:tabs>
          <w:tab w:val="num" w:pos="680"/>
        </w:tabs>
        <w:ind w:left="680" w:hanging="680"/>
      </w:pPr>
      <w:rPr>
        <w:rFonts w:hint="default"/>
        <w:b/>
        <w:i w:val="0"/>
      </w:rPr>
    </w:lvl>
    <w:lvl w:ilvl="2">
      <w:start w:val="1"/>
      <w:numFmt w:val="upperLetter"/>
      <w:pStyle w:val="Heading3"/>
      <w:lvlText w:val="%3"/>
      <w:lvlJc w:val="left"/>
      <w:pPr>
        <w:tabs>
          <w:tab w:val="num" w:pos="0"/>
        </w:tabs>
        <w:ind w:left="1077" w:hanging="708"/>
      </w:pPr>
      <w:rPr>
        <w:rFonts w:hint="default"/>
        <w:b/>
        <w:sz w:val="20"/>
      </w:rPr>
    </w:lvl>
    <w:lvl w:ilvl="3">
      <w:start w:val="1"/>
      <w:numFmt w:val="decimal"/>
      <w:pStyle w:val="Heading4"/>
      <w:lvlText w:val="%4"/>
      <w:lvlJc w:val="left"/>
      <w:pPr>
        <w:tabs>
          <w:tab w:val="num" w:pos="680"/>
        </w:tabs>
        <w:ind w:left="680" w:hanging="680"/>
      </w:pPr>
      <w:rPr>
        <w:rFonts w:hint="default"/>
        <w:b/>
      </w:rPr>
    </w:lvl>
    <w:lvl w:ilvl="4">
      <w:start w:val="1"/>
      <w:numFmt w:val="lowerLetter"/>
      <w:pStyle w:val="Heading5"/>
      <w:lvlText w:val="%5."/>
      <w:lvlJc w:val="left"/>
      <w:pPr>
        <w:tabs>
          <w:tab w:val="num" w:pos="1077"/>
        </w:tabs>
        <w:ind w:left="1077" w:hanging="397"/>
      </w:pPr>
      <w:rPr>
        <w:rFonts w:hint="default"/>
        <w:b/>
      </w:rPr>
    </w:lvl>
    <w:lvl w:ilvl="5">
      <w:start w:val="1"/>
      <w:numFmt w:val="decimal"/>
      <w:pStyle w:val="Heading6"/>
      <w:lvlText w:val="%6."/>
      <w:lvlJc w:val="left"/>
      <w:pPr>
        <w:tabs>
          <w:tab w:val="num" w:pos="1437"/>
        </w:tabs>
        <w:ind w:left="1418" w:hanging="341"/>
      </w:pPr>
      <w:rPr>
        <w:rFonts w:hint="default"/>
      </w:rPr>
    </w:lvl>
    <w:lvl w:ilvl="6">
      <w:start w:val="1"/>
      <w:numFmt w:val="lowerLetter"/>
      <w:pStyle w:val="Heading7"/>
      <w:lvlText w:val="%7."/>
      <w:lvlJc w:val="left"/>
      <w:pPr>
        <w:tabs>
          <w:tab w:val="num" w:pos="1105"/>
        </w:tabs>
        <w:ind w:left="1105" w:hanging="425"/>
      </w:pPr>
      <w:rPr>
        <w:rFonts w:hint="default"/>
        <w:b/>
      </w:rPr>
    </w:lvl>
    <w:lvl w:ilvl="7">
      <w:start w:val="1"/>
      <w:numFmt w:val="bullet"/>
      <w:pStyle w:val="Heading8"/>
      <w:lvlText w:val=""/>
      <w:lvlJc w:val="left"/>
      <w:pPr>
        <w:tabs>
          <w:tab w:val="num" w:pos="1077"/>
        </w:tabs>
        <w:ind w:left="1077" w:hanging="397"/>
      </w:pPr>
      <w:rPr>
        <w:rFonts w:ascii="Wingdings" w:hAnsi="Wingdings" w:hint="default"/>
        <w:color w:val="auto"/>
        <w:sz w:val="16"/>
        <w:szCs w:val="16"/>
      </w:rPr>
    </w:lvl>
    <w:lvl w:ilvl="8">
      <w:start w:val="1"/>
      <w:numFmt w:val="bullet"/>
      <w:pStyle w:val="Heading9"/>
      <w:lvlText w:val=""/>
      <w:lvlJc w:val="left"/>
      <w:pPr>
        <w:tabs>
          <w:tab w:val="num" w:pos="1437"/>
        </w:tabs>
        <w:ind w:left="1418" w:hanging="341"/>
      </w:pPr>
      <w:rPr>
        <w:rFonts w:ascii="Wingdings" w:hAnsi="Wingdings" w:hint="default"/>
        <w:b/>
        <w:color w:val="auto"/>
        <w:sz w:val="12"/>
        <w:szCs w:val="12"/>
      </w:rPr>
    </w:lvl>
  </w:abstractNum>
  <w:abstractNum w:abstractNumId="4" w15:restartNumberingAfterBreak="0">
    <w:nsid w:val="03F459C4"/>
    <w:multiLevelType w:val="singleLevel"/>
    <w:tmpl w:val="EBBC44FA"/>
    <w:lvl w:ilvl="0">
      <w:start w:val="1"/>
      <w:numFmt w:val="bullet"/>
      <w:pStyle w:val="Achievement"/>
      <w:lvlText w:val=""/>
      <w:lvlJc w:val="left"/>
      <w:pPr>
        <w:tabs>
          <w:tab w:val="num" w:pos="360"/>
        </w:tabs>
        <w:ind w:left="245" w:hanging="245"/>
      </w:pPr>
      <w:rPr>
        <w:rFonts w:ascii="Wingdings" w:hAnsi="Wingdings" w:cs="Wingdings" w:hint="default"/>
      </w:rPr>
    </w:lvl>
  </w:abstractNum>
  <w:abstractNum w:abstractNumId="5" w15:restartNumberingAfterBreak="0">
    <w:nsid w:val="05B931F6"/>
    <w:multiLevelType w:val="hybridMultilevel"/>
    <w:tmpl w:val="DF7EA2C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20435692"/>
    <w:multiLevelType w:val="hybridMultilevel"/>
    <w:tmpl w:val="14901FF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2428729C">
      <w:start w:val="1"/>
      <w:numFmt w:val="bullet"/>
      <w:lvlText w:val=""/>
      <w:lvlJc w:val="left"/>
      <w:pPr>
        <w:ind w:left="2523" w:hanging="360"/>
      </w:pPr>
      <w:rPr>
        <w:rFonts w:ascii="Symbol" w:hAnsi="Symbol" w:hint="default"/>
        <w:color w:val="333333"/>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8C76B1E"/>
    <w:multiLevelType w:val="hybridMultilevel"/>
    <w:tmpl w:val="684A5B4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B4E581E"/>
    <w:multiLevelType w:val="hybridMultilevel"/>
    <w:tmpl w:val="74CAF53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 w15:restartNumberingAfterBreak="0">
    <w:nsid w:val="44CA372D"/>
    <w:multiLevelType w:val="hybridMultilevel"/>
    <w:tmpl w:val="EFB0CA2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 w15:restartNumberingAfterBreak="0">
    <w:nsid w:val="541329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46162C9"/>
    <w:multiLevelType w:val="hybridMultilevel"/>
    <w:tmpl w:val="2E8E41D2"/>
    <w:lvl w:ilvl="0" w:tplc="2428729C">
      <w:start w:val="1"/>
      <w:numFmt w:val="bullet"/>
      <w:lvlText w:val=""/>
      <w:lvlJc w:val="left"/>
      <w:pPr>
        <w:ind w:left="3270" w:hanging="360"/>
      </w:pPr>
      <w:rPr>
        <w:rFonts w:ascii="Symbol" w:hAnsi="Symbol" w:hint="default"/>
        <w:color w:val="333333"/>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12" w15:restartNumberingAfterBreak="0">
    <w:nsid w:val="5E466E07"/>
    <w:multiLevelType w:val="hybridMultilevel"/>
    <w:tmpl w:val="92F8BC8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3" w15:restartNumberingAfterBreak="0">
    <w:nsid w:val="5EAA57C4"/>
    <w:multiLevelType w:val="hybridMultilevel"/>
    <w:tmpl w:val="9DC66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30592"/>
    <w:multiLevelType w:val="hybridMultilevel"/>
    <w:tmpl w:val="C10ED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A3257"/>
    <w:multiLevelType w:val="hybridMultilevel"/>
    <w:tmpl w:val="EADE0314"/>
    <w:lvl w:ilvl="0" w:tplc="BAA02ACC">
      <w:start w:val="1"/>
      <w:numFmt w:val="bullet"/>
      <w:lvlText w:val=""/>
      <w:lvlJc w:val="left"/>
      <w:pPr>
        <w:tabs>
          <w:tab w:val="num" w:pos="363"/>
        </w:tabs>
        <w:ind w:left="363" w:hanging="288"/>
      </w:pPr>
      <w:rPr>
        <w:rFonts w:ascii="Wingdings" w:hAnsi="Wingdings" w:hint="default"/>
        <w:color w:val="000000"/>
        <w:sz w:val="17"/>
        <w:szCs w:val="17"/>
      </w:rPr>
    </w:lvl>
    <w:lvl w:ilvl="1" w:tplc="2428729C">
      <w:start w:val="1"/>
      <w:numFmt w:val="bullet"/>
      <w:lvlText w:val=""/>
      <w:lvlJc w:val="left"/>
      <w:pPr>
        <w:tabs>
          <w:tab w:val="num" w:pos="1440"/>
        </w:tabs>
        <w:ind w:left="1440" w:hanging="360"/>
      </w:pPr>
      <w:rPr>
        <w:rFonts w:ascii="Symbol" w:hAnsi="Symbol" w:hint="default"/>
        <w:color w:val="333333"/>
      </w:rPr>
    </w:lvl>
    <w:lvl w:ilvl="2" w:tplc="7F6015A4">
      <w:start w:val="2"/>
      <w:numFmt w:val="bullet"/>
      <w:lvlText w:val="-"/>
      <w:lvlJc w:val="left"/>
      <w:pPr>
        <w:tabs>
          <w:tab w:val="num" w:pos="2520"/>
        </w:tabs>
        <w:ind w:left="2520" w:hanging="720"/>
      </w:pPr>
      <w:rPr>
        <w:rFonts w:ascii="Palatino Linotype" w:eastAsia="Times New Roman" w:hAnsi="Palatino Linotype"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4E171C"/>
    <w:multiLevelType w:val="singleLevel"/>
    <w:tmpl w:val="8B6648A8"/>
    <w:lvl w:ilvl="0">
      <w:start w:val="1"/>
      <w:numFmt w:val="bullet"/>
      <w:pStyle w:val="ListBullet"/>
      <w:lvlText w:val=""/>
      <w:lvlJc w:val="left"/>
      <w:pPr>
        <w:tabs>
          <w:tab w:val="num" w:pos="1438"/>
        </w:tabs>
        <w:ind w:left="1078" w:firstLine="0"/>
      </w:pPr>
      <w:rPr>
        <w:rFonts w:ascii="Wingdings" w:hAnsi="Wingdings" w:hint="default"/>
        <w:sz w:val="16"/>
      </w:rPr>
    </w:lvl>
  </w:abstractNum>
  <w:abstractNum w:abstractNumId="17" w15:restartNumberingAfterBreak="0">
    <w:nsid w:val="774265CD"/>
    <w:multiLevelType w:val="singleLevel"/>
    <w:tmpl w:val="E6969226"/>
    <w:lvl w:ilvl="0">
      <w:start w:val="1"/>
      <w:numFmt w:val="bullet"/>
      <w:pStyle w:val="ListBullet2"/>
      <w:lvlText w:val=""/>
      <w:lvlJc w:val="left"/>
      <w:pPr>
        <w:tabs>
          <w:tab w:val="num" w:pos="1040"/>
        </w:tabs>
        <w:ind w:left="680" w:firstLine="0"/>
      </w:pPr>
      <w:rPr>
        <w:rFonts w:ascii="Wingdings" w:hAnsi="Wingdings" w:hint="default"/>
        <w:sz w:val="12"/>
      </w:rPr>
    </w:lvl>
  </w:abstractNum>
  <w:num w:numId="1">
    <w:abstractNumId w:val="3"/>
  </w:num>
  <w:num w:numId="2">
    <w:abstractNumId w:val="16"/>
  </w:num>
  <w:num w:numId="3">
    <w:abstractNumId w:val="17"/>
  </w:num>
  <w:num w:numId="4">
    <w:abstractNumId w:val="2"/>
  </w:num>
  <w:num w:numId="5">
    <w:abstractNumId w:val="1"/>
  </w:num>
  <w:num w:numId="6">
    <w:abstractNumId w:val="0"/>
  </w:num>
  <w:num w:numId="7">
    <w:abstractNumId w:val="4"/>
  </w:num>
  <w:num w:numId="8">
    <w:abstractNumId w:val="15"/>
  </w:num>
  <w:num w:numId="9">
    <w:abstractNumId w:val="7"/>
  </w:num>
  <w:num w:numId="10">
    <w:abstractNumId w:val="5"/>
  </w:num>
  <w:num w:numId="11">
    <w:abstractNumId w:val="9"/>
  </w:num>
  <w:num w:numId="12">
    <w:abstractNumId w:val="8"/>
  </w:num>
  <w:num w:numId="13">
    <w:abstractNumId w:val="6"/>
  </w:num>
  <w:num w:numId="14">
    <w:abstractNumId w:val="12"/>
  </w:num>
  <w:num w:numId="15">
    <w:abstractNumId w:val="11"/>
  </w:num>
  <w:num w:numId="16">
    <w:abstractNumId w:val="14"/>
  </w:num>
  <w:num w:numId="17">
    <w:abstractNumId w:val="10"/>
  </w:num>
  <w:num w:numId="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2E"/>
    <w:rsid w:val="000001A4"/>
    <w:rsid w:val="0000722E"/>
    <w:rsid w:val="00007D36"/>
    <w:rsid w:val="00011BB9"/>
    <w:rsid w:val="0003342C"/>
    <w:rsid w:val="000362E9"/>
    <w:rsid w:val="00037014"/>
    <w:rsid w:val="000423E6"/>
    <w:rsid w:val="00066D66"/>
    <w:rsid w:val="00071B24"/>
    <w:rsid w:val="00074A48"/>
    <w:rsid w:val="00074CA8"/>
    <w:rsid w:val="00077240"/>
    <w:rsid w:val="0007738A"/>
    <w:rsid w:val="000864BF"/>
    <w:rsid w:val="000877F2"/>
    <w:rsid w:val="00093709"/>
    <w:rsid w:val="00095269"/>
    <w:rsid w:val="000B06FD"/>
    <w:rsid w:val="000B2478"/>
    <w:rsid w:val="000B504D"/>
    <w:rsid w:val="000C5132"/>
    <w:rsid w:val="000D0330"/>
    <w:rsid w:val="000D5651"/>
    <w:rsid w:val="000D7452"/>
    <w:rsid w:val="000F2440"/>
    <w:rsid w:val="000F4821"/>
    <w:rsid w:val="00116731"/>
    <w:rsid w:val="001209F8"/>
    <w:rsid w:val="00122264"/>
    <w:rsid w:val="001267A6"/>
    <w:rsid w:val="00127FE4"/>
    <w:rsid w:val="001305C8"/>
    <w:rsid w:val="001406C6"/>
    <w:rsid w:val="0014138F"/>
    <w:rsid w:val="00144B45"/>
    <w:rsid w:val="00154087"/>
    <w:rsid w:val="001629E4"/>
    <w:rsid w:val="00164CDC"/>
    <w:rsid w:val="00174789"/>
    <w:rsid w:val="0017733E"/>
    <w:rsid w:val="001809DF"/>
    <w:rsid w:val="001812FF"/>
    <w:rsid w:val="00183A31"/>
    <w:rsid w:val="00185BFA"/>
    <w:rsid w:val="001A07CA"/>
    <w:rsid w:val="001A24D7"/>
    <w:rsid w:val="001A3C7C"/>
    <w:rsid w:val="001B737E"/>
    <w:rsid w:val="001E55A4"/>
    <w:rsid w:val="001F235E"/>
    <w:rsid w:val="001F3602"/>
    <w:rsid w:val="001F4235"/>
    <w:rsid w:val="001F5C62"/>
    <w:rsid w:val="002000A7"/>
    <w:rsid w:val="002035BF"/>
    <w:rsid w:val="00225D3E"/>
    <w:rsid w:val="002307AC"/>
    <w:rsid w:val="00231D4A"/>
    <w:rsid w:val="00235416"/>
    <w:rsid w:val="00240B68"/>
    <w:rsid w:val="002515E1"/>
    <w:rsid w:val="002552DF"/>
    <w:rsid w:val="00274523"/>
    <w:rsid w:val="00275D99"/>
    <w:rsid w:val="00280975"/>
    <w:rsid w:val="0028230E"/>
    <w:rsid w:val="002A3854"/>
    <w:rsid w:val="002A3B6A"/>
    <w:rsid w:val="002B4F13"/>
    <w:rsid w:val="002D349E"/>
    <w:rsid w:val="002E5E49"/>
    <w:rsid w:val="00300F7C"/>
    <w:rsid w:val="003127E6"/>
    <w:rsid w:val="00320037"/>
    <w:rsid w:val="003269AE"/>
    <w:rsid w:val="0035109A"/>
    <w:rsid w:val="00351C84"/>
    <w:rsid w:val="00366A84"/>
    <w:rsid w:val="00382613"/>
    <w:rsid w:val="00385FCD"/>
    <w:rsid w:val="00394922"/>
    <w:rsid w:val="00395C22"/>
    <w:rsid w:val="003A0276"/>
    <w:rsid w:val="003A0C6A"/>
    <w:rsid w:val="003B70F8"/>
    <w:rsid w:val="003C48F9"/>
    <w:rsid w:val="003D7188"/>
    <w:rsid w:val="003E0DDF"/>
    <w:rsid w:val="003E779E"/>
    <w:rsid w:val="003F7544"/>
    <w:rsid w:val="00405F56"/>
    <w:rsid w:val="00416799"/>
    <w:rsid w:val="00417D57"/>
    <w:rsid w:val="00433434"/>
    <w:rsid w:val="004339DC"/>
    <w:rsid w:val="00433CEA"/>
    <w:rsid w:val="00434E28"/>
    <w:rsid w:val="00436EE0"/>
    <w:rsid w:val="00436F3A"/>
    <w:rsid w:val="004371DE"/>
    <w:rsid w:val="00451EE4"/>
    <w:rsid w:val="00456039"/>
    <w:rsid w:val="004610E6"/>
    <w:rsid w:val="00467986"/>
    <w:rsid w:val="0047556F"/>
    <w:rsid w:val="00480702"/>
    <w:rsid w:val="0048566A"/>
    <w:rsid w:val="004907F9"/>
    <w:rsid w:val="004A2D1E"/>
    <w:rsid w:val="004A6CB5"/>
    <w:rsid w:val="004A7E41"/>
    <w:rsid w:val="004B23DD"/>
    <w:rsid w:val="004C2CDC"/>
    <w:rsid w:val="004D400B"/>
    <w:rsid w:val="004D42DA"/>
    <w:rsid w:val="004E7C7F"/>
    <w:rsid w:val="004F023E"/>
    <w:rsid w:val="00501CC9"/>
    <w:rsid w:val="00502DB9"/>
    <w:rsid w:val="00505BB8"/>
    <w:rsid w:val="00513A99"/>
    <w:rsid w:val="005158C9"/>
    <w:rsid w:val="00521264"/>
    <w:rsid w:val="00525F21"/>
    <w:rsid w:val="00535280"/>
    <w:rsid w:val="0053759B"/>
    <w:rsid w:val="00540D6D"/>
    <w:rsid w:val="0054564D"/>
    <w:rsid w:val="00566C38"/>
    <w:rsid w:val="00571225"/>
    <w:rsid w:val="0057199C"/>
    <w:rsid w:val="00575E51"/>
    <w:rsid w:val="00580FC2"/>
    <w:rsid w:val="00583D06"/>
    <w:rsid w:val="005906F5"/>
    <w:rsid w:val="005937E9"/>
    <w:rsid w:val="005973D4"/>
    <w:rsid w:val="00597C4F"/>
    <w:rsid w:val="005B2339"/>
    <w:rsid w:val="005B39F6"/>
    <w:rsid w:val="005B565C"/>
    <w:rsid w:val="005C0BFA"/>
    <w:rsid w:val="005C31A7"/>
    <w:rsid w:val="005D11C6"/>
    <w:rsid w:val="005D3770"/>
    <w:rsid w:val="005E0783"/>
    <w:rsid w:val="005F03E7"/>
    <w:rsid w:val="005F0A83"/>
    <w:rsid w:val="005F406B"/>
    <w:rsid w:val="0060087C"/>
    <w:rsid w:val="00601286"/>
    <w:rsid w:val="0060503D"/>
    <w:rsid w:val="00607FA2"/>
    <w:rsid w:val="00614C2E"/>
    <w:rsid w:val="006150AB"/>
    <w:rsid w:val="00615A81"/>
    <w:rsid w:val="00621C37"/>
    <w:rsid w:val="0063046E"/>
    <w:rsid w:val="00654BDC"/>
    <w:rsid w:val="006600CC"/>
    <w:rsid w:val="00666CDD"/>
    <w:rsid w:val="0067239B"/>
    <w:rsid w:val="00673FB1"/>
    <w:rsid w:val="00680EB1"/>
    <w:rsid w:val="006B1C05"/>
    <w:rsid w:val="006B7186"/>
    <w:rsid w:val="006C5AD2"/>
    <w:rsid w:val="006D0FAE"/>
    <w:rsid w:val="006D598B"/>
    <w:rsid w:val="006E3448"/>
    <w:rsid w:val="006F10AC"/>
    <w:rsid w:val="006F1ACE"/>
    <w:rsid w:val="006F7447"/>
    <w:rsid w:val="00700563"/>
    <w:rsid w:val="00705A7C"/>
    <w:rsid w:val="00711C44"/>
    <w:rsid w:val="0071390D"/>
    <w:rsid w:val="00714391"/>
    <w:rsid w:val="007214CC"/>
    <w:rsid w:val="0072584C"/>
    <w:rsid w:val="00732042"/>
    <w:rsid w:val="0073287B"/>
    <w:rsid w:val="007376DD"/>
    <w:rsid w:val="0076059F"/>
    <w:rsid w:val="00774459"/>
    <w:rsid w:val="007810E4"/>
    <w:rsid w:val="00782623"/>
    <w:rsid w:val="007873D1"/>
    <w:rsid w:val="007937FE"/>
    <w:rsid w:val="007938D5"/>
    <w:rsid w:val="00793FCA"/>
    <w:rsid w:val="007B1C46"/>
    <w:rsid w:val="007B3BB1"/>
    <w:rsid w:val="007B6B27"/>
    <w:rsid w:val="007D33AE"/>
    <w:rsid w:val="007D37D5"/>
    <w:rsid w:val="007E125C"/>
    <w:rsid w:val="007E3DA3"/>
    <w:rsid w:val="007E4877"/>
    <w:rsid w:val="007E5C7C"/>
    <w:rsid w:val="007F4069"/>
    <w:rsid w:val="007F5D2E"/>
    <w:rsid w:val="007F6509"/>
    <w:rsid w:val="008048C3"/>
    <w:rsid w:val="00806BEE"/>
    <w:rsid w:val="00813FBA"/>
    <w:rsid w:val="00821D4E"/>
    <w:rsid w:val="008242D5"/>
    <w:rsid w:val="0083524F"/>
    <w:rsid w:val="00844F87"/>
    <w:rsid w:val="00851214"/>
    <w:rsid w:val="00852150"/>
    <w:rsid w:val="00857F3B"/>
    <w:rsid w:val="00863E89"/>
    <w:rsid w:val="008711AE"/>
    <w:rsid w:val="00875D26"/>
    <w:rsid w:val="0087684B"/>
    <w:rsid w:val="008863A4"/>
    <w:rsid w:val="008972A6"/>
    <w:rsid w:val="008975A5"/>
    <w:rsid w:val="008A13D0"/>
    <w:rsid w:val="008A17EE"/>
    <w:rsid w:val="008A1C60"/>
    <w:rsid w:val="008A7BFF"/>
    <w:rsid w:val="008B35FC"/>
    <w:rsid w:val="008B780F"/>
    <w:rsid w:val="008C1DF0"/>
    <w:rsid w:val="008C5E7F"/>
    <w:rsid w:val="008D1B01"/>
    <w:rsid w:val="008D1BC7"/>
    <w:rsid w:val="008D28BE"/>
    <w:rsid w:val="008E24C9"/>
    <w:rsid w:val="00901B78"/>
    <w:rsid w:val="00905AB4"/>
    <w:rsid w:val="00910B5A"/>
    <w:rsid w:val="00912E66"/>
    <w:rsid w:val="0091448C"/>
    <w:rsid w:val="00921794"/>
    <w:rsid w:val="009234B6"/>
    <w:rsid w:val="00924001"/>
    <w:rsid w:val="00932D51"/>
    <w:rsid w:val="00933098"/>
    <w:rsid w:val="00936C3F"/>
    <w:rsid w:val="00940918"/>
    <w:rsid w:val="00945391"/>
    <w:rsid w:val="00946AC5"/>
    <w:rsid w:val="00946B0B"/>
    <w:rsid w:val="00954300"/>
    <w:rsid w:val="009545D7"/>
    <w:rsid w:val="0095487C"/>
    <w:rsid w:val="00960240"/>
    <w:rsid w:val="0097126C"/>
    <w:rsid w:val="00971682"/>
    <w:rsid w:val="00982EBA"/>
    <w:rsid w:val="00987504"/>
    <w:rsid w:val="00992011"/>
    <w:rsid w:val="00992FF7"/>
    <w:rsid w:val="00993695"/>
    <w:rsid w:val="009943E5"/>
    <w:rsid w:val="00994551"/>
    <w:rsid w:val="009A29C1"/>
    <w:rsid w:val="009A555A"/>
    <w:rsid w:val="009A6BE7"/>
    <w:rsid w:val="009B1E95"/>
    <w:rsid w:val="009B4CF6"/>
    <w:rsid w:val="009B5CC0"/>
    <w:rsid w:val="009C0D89"/>
    <w:rsid w:val="009C32F4"/>
    <w:rsid w:val="009C6D29"/>
    <w:rsid w:val="009E16FD"/>
    <w:rsid w:val="009E3B9F"/>
    <w:rsid w:val="009E6B6F"/>
    <w:rsid w:val="009E7314"/>
    <w:rsid w:val="009F4134"/>
    <w:rsid w:val="009F5260"/>
    <w:rsid w:val="009F786F"/>
    <w:rsid w:val="00A00275"/>
    <w:rsid w:val="00A03902"/>
    <w:rsid w:val="00A0749B"/>
    <w:rsid w:val="00A3760B"/>
    <w:rsid w:val="00A4327A"/>
    <w:rsid w:val="00A47399"/>
    <w:rsid w:val="00A52DB4"/>
    <w:rsid w:val="00A56147"/>
    <w:rsid w:val="00A72E14"/>
    <w:rsid w:val="00A732D5"/>
    <w:rsid w:val="00A81FB6"/>
    <w:rsid w:val="00A86664"/>
    <w:rsid w:val="00A97D96"/>
    <w:rsid w:val="00AB1B5C"/>
    <w:rsid w:val="00AB77D3"/>
    <w:rsid w:val="00AD3790"/>
    <w:rsid w:val="00AE60D0"/>
    <w:rsid w:val="00AE7785"/>
    <w:rsid w:val="00AE7EA9"/>
    <w:rsid w:val="00AF03B4"/>
    <w:rsid w:val="00AF297A"/>
    <w:rsid w:val="00AF42C0"/>
    <w:rsid w:val="00B01491"/>
    <w:rsid w:val="00B30CF2"/>
    <w:rsid w:val="00B30FCA"/>
    <w:rsid w:val="00B313AE"/>
    <w:rsid w:val="00B3162D"/>
    <w:rsid w:val="00B350BA"/>
    <w:rsid w:val="00B353BD"/>
    <w:rsid w:val="00B36C68"/>
    <w:rsid w:val="00B448B4"/>
    <w:rsid w:val="00B472D7"/>
    <w:rsid w:val="00B52643"/>
    <w:rsid w:val="00B52857"/>
    <w:rsid w:val="00B52B2E"/>
    <w:rsid w:val="00B624F9"/>
    <w:rsid w:val="00B635FF"/>
    <w:rsid w:val="00B77F1B"/>
    <w:rsid w:val="00B83132"/>
    <w:rsid w:val="00B92320"/>
    <w:rsid w:val="00BB0505"/>
    <w:rsid w:val="00BC3E13"/>
    <w:rsid w:val="00BC6C9E"/>
    <w:rsid w:val="00BD14DA"/>
    <w:rsid w:val="00BD2964"/>
    <w:rsid w:val="00BD5247"/>
    <w:rsid w:val="00BD5AE2"/>
    <w:rsid w:val="00BD6C3A"/>
    <w:rsid w:val="00BF2A0F"/>
    <w:rsid w:val="00C31127"/>
    <w:rsid w:val="00C334F9"/>
    <w:rsid w:val="00C424AA"/>
    <w:rsid w:val="00C47761"/>
    <w:rsid w:val="00C56E9B"/>
    <w:rsid w:val="00C668C5"/>
    <w:rsid w:val="00C900BC"/>
    <w:rsid w:val="00C91254"/>
    <w:rsid w:val="00C92143"/>
    <w:rsid w:val="00C96A43"/>
    <w:rsid w:val="00C97AD9"/>
    <w:rsid w:val="00CB22C8"/>
    <w:rsid w:val="00CB2BEF"/>
    <w:rsid w:val="00CB75FB"/>
    <w:rsid w:val="00CC3D7C"/>
    <w:rsid w:val="00CE2474"/>
    <w:rsid w:val="00CE35A4"/>
    <w:rsid w:val="00CF2164"/>
    <w:rsid w:val="00D04B86"/>
    <w:rsid w:val="00D073F3"/>
    <w:rsid w:val="00D14F42"/>
    <w:rsid w:val="00D2253A"/>
    <w:rsid w:val="00D35840"/>
    <w:rsid w:val="00D412DF"/>
    <w:rsid w:val="00D42199"/>
    <w:rsid w:val="00D5548D"/>
    <w:rsid w:val="00D57BD8"/>
    <w:rsid w:val="00D6785E"/>
    <w:rsid w:val="00D7669B"/>
    <w:rsid w:val="00D77B53"/>
    <w:rsid w:val="00D807BE"/>
    <w:rsid w:val="00D81D88"/>
    <w:rsid w:val="00D939E0"/>
    <w:rsid w:val="00DA72B0"/>
    <w:rsid w:val="00DB0555"/>
    <w:rsid w:val="00DB48DA"/>
    <w:rsid w:val="00DC571D"/>
    <w:rsid w:val="00DC7973"/>
    <w:rsid w:val="00DD6B00"/>
    <w:rsid w:val="00DE6B88"/>
    <w:rsid w:val="00DF7DAB"/>
    <w:rsid w:val="00E118B4"/>
    <w:rsid w:val="00E12CED"/>
    <w:rsid w:val="00E16F60"/>
    <w:rsid w:val="00E213E8"/>
    <w:rsid w:val="00E25A6F"/>
    <w:rsid w:val="00E32EA3"/>
    <w:rsid w:val="00E336DA"/>
    <w:rsid w:val="00E377A1"/>
    <w:rsid w:val="00E402FA"/>
    <w:rsid w:val="00E41F6E"/>
    <w:rsid w:val="00E42383"/>
    <w:rsid w:val="00E552A4"/>
    <w:rsid w:val="00E64517"/>
    <w:rsid w:val="00E66E99"/>
    <w:rsid w:val="00E80FE2"/>
    <w:rsid w:val="00E8341C"/>
    <w:rsid w:val="00E932E1"/>
    <w:rsid w:val="00EA369E"/>
    <w:rsid w:val="00EB1113"/>
    <w:rsid w:val="00EB6541"/>
    <w:rsid w:val="00EC4C76"/>
    <w:rsid w:val="00EE1FC9"/>
    <w:rsid w:val="00EE7E81"/>
    <w:rsid w:val="00F1608A"/>
    <w:rsid w:val="00F2145E"/>
    <w:rsid w:val="00F270AC"/>
    <w:rsid w:val="00F30138"/>
    <w:rsid w:val="00F30DF1"/>
    <w:rsid w:val="00F445A3"/>
    <w:rsid w:val="00F4766F"/>
    <w:rsid w:val="00F55464"/>
    <w:rsid w:val="00F61AA1"/>
    <w:rsid w:val="00F62EDA"/>
    <w:rsid w:val="00F639D4"/>
    <w:rsid w:val="00F71FE4"/>
    <w:rsid w:val="00F948B0"/>
    <w:rsid w:val="00FA2DE4"/>
    <w:rsid w:val="00FB60F4"/>
    <w:rsid w:val="00FC0918"/>
    <w:rsid w:val="00FC0968"/>
    <w:rsid w:val="00FC09B4"/>
    <w:rsid w:val="00FC0F0A"/>
    <w:rsid w:val="00FC2C59"/>
    <w:rsid w:val="00FC7104"/>
    <w:rsid w:val="00FD18EE"/>
    <w:rsid w:val="00FD1D05"/>
    <w:rsid w:val="00FD5674"/>
    <w:rsid w:val="00FD6EFA"/>
    <w:rsid w:val="00FE0E66"/>
    <w:rsid w:val="00FE1D6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51E17F"/>
  <w15:docId w15:val="{CDC9C4FE-3BAD-1941-8B0E-DD8F526D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7D3"/>
  </w:style>
  <w:style w:type="paragraph" w:styleId="Heading1">
    <w:name w:val="heading 1"/>
    <w:basedOn w:val="Normal"/>
    <w:next w:val="Heading2"/>
    <w:qFormat/>
    <w:rsid w:val="00B52B2E"/>
    <w:pPr>
      <w:keepNext/>
      <w:keepLines/>
      <w:numPr>
        <w:numId w:val="1"/>
      </w:numPr>
      <w:spacing w:before="70" w:after="70"/>
      <w:outlineLvl w:val="0"/>
    </w:pPr>
    <w:rPr>
      <w:b/>
    </w:rPr>
  </w:style>
  <w:style w:type="paragraph" w:styleId="Heading2">
    <w:name w:val="heading 2"/>
    <w:basedOn w:val="Heading1"/>
    <w:qFormat/>
    <w:rsid w:val="00B52B2E"/>
    <w:pPr>
      <w:keepNext w:val="0"/>
      <w:keepLines w:val="0"/>
      <w:numPr>
        <w:ilvl w:val="1"/>
      </w:numPr>
      <w:spacing w:before="140" w:after="140"/>
      <w:outlineLvl w:val="1"/>
    </w:pPr>
    <w:rPr>
      <w:b w:val="0"/>
    </w:rPr>
  </w:style>
  <w:style w:type="paragraph" w:styleId="Heading3">
    <w:name w:val="heading 3"/>
    <w:basedOn w:val="BodyTextIndent"/>
    <w:qFormat/>
    <w:rsid w:val="00B52B2E"/>
    <w:pPr>
      <w:numPr>
        <w:ilvl w:val="2"/>
        <w:numId w:val="1"/>
      </w:numPr>
      <w:outlineLvl w:val="2"/>
    </w:pPr>
  </w:style>
  <w:style w:type="paragraph" w:styleId="Heading4">
    <w:name w:val="heading 4"/>
    <w:basedOn w:val="BodyTextIndent"/>
    <w:qFormat/>
    <w:rsid w:val="00B52B2E"/>
    <w:pPr>
      <w:numPr>
        <w:ilvl w:val="3"/>
        <w:numId w:val="1"/>
      </w:numPr>
      <w:spacing w:before="70" w:after="70"/>
      <w:outlineLvl w:val="3"/>
    </w:pPr>
  </w:style>
  <w:style w:type="paragraph" w:styleId="Heading5">
    <w:name w:val="heading 5"/>
    <w:basedOn w:val="BodyTextIndent"/>
    <w:qFormat/>
    <w:rsid w:val="00B52B2E"/>
    <w:pPr>
      <w:numPr>
        <w:ilvl w:val="4"/>
        <w:numId w:val="1"/>
      </w:numPr>
      <w:spacing w:before="70" w:after="70"/>
      <w:outlineLvl w:val="4"/>
    </w:pPr>
  </w:style>
  <w:style w:type="paragraph" w:styleId="Heading6">
    <w:name w:val="heading 6"/>
    <w:basedOn w:val="Heading5"/>
    <w:qFormat/>
    <w:rsid w:val="00B52B2E"/>
    <w:pPr>
      <w:numPr>
        <w:ilvl w:val="5"/>
      </w:numPr>
      <w:outlineLvl w:val="5"/>
    </w:pPr>
  </w:style>
  <w:style w:type="paragraph" w:styleId="Heading7">
    <w:name w:val="heading 7"/>
    <w:basedOn w:val="Normal"/>
    <w:qFormat/>
    <w:rsid w:val="00B52B2E"/>
    <w:pPr>
      <w:numPr>
        <w:ilvl w:val="6"/>
        <w:numId w:val="1"/>
      </w:numPr>
      <w:outlineLvl w:val="6"/>
    </w:pPr>
  </w:style>
  <w:style w:type="paragraph" w:styleId="Heading8">
    <w:name w:val="heading 8"/>
    <w:basedOn w:val="Normal"/>
    <w:qFormat/>
    <w:rsid w:val="00B52B2E"/>
    <w:pPr>
      <w:keepNext/>
      <w:numPr>
        <w:ilvl w:val="7"/>
        <w:numId w:val="1"/>
      </w:numPr>
      <w:outlineLvl w:val="7"/>
    </w:pPr>
  </w:style>
  <w:style w:type="paragraph" w:styleId="Heading9">
    <w:name w:val="heading 9"/>
    <w:basedOn w:val="Normal"/>
    <w:qFormat/>
    <w:rsid w:val="00B52B2E"/>
    <w:pPr>
      <w:keepNext/>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58C9"/>
    <w:pPr>
      <w:spacing w:before="140" w:after="140"/>
    </w:pPr>
  </w:style>
  <w:style w:type="paragraph" w:styleId="BodyTextIndent">
    <w:name w:val="Body Text Indent"/>
    <w:basedOn w:val="BodyText"/>
    <w:rsid w:val="005158C9"/>
    <w:pPr>
      <w:ind w:left="680"/>
    </w:pPr>
  </w:style>
  <w:style w:type="paragraph" w:styleId="CommentText">
    <w:name w:val="annotation text"/>
    <w:basedOn w:val="Normal"/>
    <w:semiHidden/>
    <w:rsid w:val="005158C9"/>
  </w:style>
  <w:style w:type="paragraph" w:styleId="ListBullet2">
    <w:name w:val="List Bullet 2"/>
    <w:basedOn w:val="Normal"/>
    <w:rsid w:val="005158C9"/>
    <w:pPr>
      <w:numPr>
        <w:numId w:val="3"/>
      </w:numPr>
      <w:tabs>
        <w:tab w:val="clear" w:pos="1040"/>
        <w:tab w:val="left" w:pos="1418"/>
      </w:tabs>
      <w:spacing w:before="70" w:after="70"/>
      <w:ind w:left="1417" w:hanging="340"/>
    </w:pPr>
  </w:style>
  <w:style w:type="paragraph" w:styleId="Caption">
    <w:name w:val="caption"/>
    <w:basedOn w:val="BodyText"/>
    <w:next w:val="Normal"/>
    <w:qFormat/>
    <w:rsid w:val="005158C9"/>
    <w:rPr>
      <w:b/>
    </w:rPr>
  </w:style>
  <w:style w:type="paragraph" w:styleId="Closing">
    <w:name w:val="Closing"/>
    <w:basedOn w:val="Normal"/>
    <w:rsid w:val="005158C9"/>
  </w:style>
  <w:style w:type="character" w:styleId="EndnoteReference">
    <w:name w:val="endnote reference"/>
    <w:basedOn w:val="DefaultParagraphFont"/>
    <w:semiHidden/>
    <w:rsid w:val="005158C9"/>
    <w:rPr>
      <w:vertAlign w:val="superscript"/>
    </w:rPr>
  </w:style>
  <w:style w:type="paragraph" w:styleId="FootnoteText">
    <w:name w:val="footnote text"/>
    <w:basedOn w:val="Normal"/>
    <w:semiHidden/>
    <w:rsid w:val="005158C9"/>
  </w:style>
  <w:style w:type="character" w:styleId="FootnoteReference">
    <w:name w:val="footnote reference"/>
    <w:basedOn w:val="DefaultParagraphFont"/>
    <w:semiHidden/>
    <w:rsid w:val="005158C9"/>
    <w:rPr>
      <w:vertAlign w:val="superscript"/>
    </w:rPr>
  </w:style>
  <w:style w:type="paragraph" w:styleId="EndnoteText">
    <w:name w:val="endnote text"/>
    <w:basedOn w:val="Normal"/>
    <w:semiHidden/>
    <w:rsid w:val="005158C9"/>
  </w:style>
  <w:style w:type="paragraph" w:styleId="EnvelopeAddress">
    <w:name w:val="envelope address"/>
    <w:basedOn w:val="Normal"/>
    <w:rsid w:val="005158C9"/>
    <w:pPr>
      <w:framePr w:w="7920" w:h="1980" w:hRule="exact" w:hSpace="180" w:wrap="auto" w:hAnchor="page" w:xAlign="center" w:yAlign="bottom"/>
      <w:ind w:left="2880"/>
    </w:pPr>
  </w:style>
  <w:style w:type="paragraph" w:styleId="EnvelopeReturn">
    <w:name w:val="envelope return"/>
    <w:basedOn w:val="Normal"/>
    <w:rsid w:val="005158C9"/>
  </w:style>
  <w:style w:type="paragraph" w:styleId="Footer">
    <w:name w:val="footer"/>
    <w:rsid w:val="005158C9"/>
    <w:pPr>
      <w:jc w:val="right"/>
    </w:pPr>
    <w:rPr>
      <w:noProof/>
      <w:sz w:val="12"/>
      <w:lang w:val="en-GB" w:eastAsia="en-GB"/>
    </w:rPr>
  </w:style>
  <w:style w:type="paragraph" w:styleId="Header">
    <w:name w:val="header"/>
    <w:basedOn w:val="Normal"/>
    <w:rsid w:val="005158C9"/>
  </w:style>
  <w:style w:type="paragraph" w:styleId="List">
    <w:name w:val="List"/>
    <w:basedOn w:val="BodyText"/>
    <w:rsid w:val="005158C9"/>
    <w:pPr>
      <w:tabs>
        <w:tab w:val="left" w:pos="1077"/>
        <w:tab w:val="left" w:pos="1418"/>
        <w:tab w:val="left" w:pos="1871"/>
        <w:tab w:val="left" w:pos="2268"/>
      </w:tabs>
      <w:ind w:left="680" w:hanging="680"/>
    </w:pPr>
  </w:style>
  <w:style w:type="paragraph" w:styleId="Signature">
    <w:name w:val="Signature"/>
    <w:basedOn w:val="Normal"/>
    <w:rsid w:val="005158C9"/>
  </w:style>
  <w:style w:type="paragraph" w:styleId="TOC9">
    <w:name w:val="toc 9"/>
    <w:basedOn w:val="Normal"/>
    <w:next w:val="Normal"/>
    <w:semiHidden/>
    <w:rsid w:val="005158C9"/>
    <w:pPr>
      <w:tabs>
        <w:tab w:val="right" w:leader="dot" w:pos="8306"/>
      </w:tabs>
      <w:ind w:left="1760"/>
    </w:pPr>
  </w:style>
  <w:style w:type="paragraph" w:styleId="List2">
    <w:name w:val="List 2"/>
    <w:basedOn w:val="List"/>
    <w:rsid w:val="005158C9"/>
    <w:pPr>
      <w:spacing w:before="70" w:after="70"/>
      <w:ind w:left="1077" w:hanging="1077"/>
    </w:pPr>
  </w:style>
  <w:style w:type="paragraph" w:styleId="ListNumber2">
    <w:name w:val="List Number 2"/>
    <w:basedOn w:val="Normal"/>
    <w:rsid w:val="005158C9"/>
    <w:pPr>
      <w:spacing w:before="70" w:after="70"/>
      <w:ind w:left="1077" w:hanging="397"/>
    </w:pPr>
  </w:style>
  <w:style w:type="paragraph" w:styleId="ListContinue2">
    <w:name w:val="List Continue 2"/>
    <w:basedOn w:val="ListContinue"/>
    <w:rsid w:val="005158C9"/>
    <w:pPr>
      <w:spacing w:before="70" w:after="70"/>
      <w:ind w:left="1077"/>
    </w:pPr>
  </w:style>
  <w:style w:type="paragraph" w:styleId="ListBullet">
    <w:name w:val="List Bullet"/>
    <w:basedOn w:val="Normal"/>
    <w:rsid w:val="005158C9"/>
    <w:pPr>
      <w:numPr>
        <w:numId w:val="2"/>
      </w:numPr>
      <w:tabs>
        <w:tab w:val="clear" w:pos="1438"/>
        <w:tab w:val="left" w:pos="1077"/>
      </w:tabs>
      <w:spacing w:before="70" w:after="70"/>
      <w:ind w:left="1077" w:hanging="397"/>
    </w:pPr>
  </w:style>
  <w:style w:type="paragraph" w:styleId="ListNumber">
    <w:name w:val="List Number"/>
    <w:basedOn w:val="Normal"/>
    <w:rsid w:val="005158C9"/>
    <w:pPr>
      <w:spacing w:before="140" w:after="140"/>
      <w:ind w:left="680" w:hanging="680"/>
    </w:pPr>
  </w:style>
  <w:style w:type="paragraph" w:styleId="ListNumber3">
    <w:name w:val="List Number 3"/>
    <w:basedOn w:val="Normal"/>
    <w:rsid w:val="005158C9"/>
    <w:pPr>
      <w:ind w:left="1077" w:hanging="397"/>
    </w:pPr>
  </w:style>
  <w:style w:type="paragraph" w:styleId="TableofFigures">
    <w:name w:val="table of figures"/>
    <w:basedOn w:val="Normal"/>
    <w:next w:val="Normal"/>
    <w:semiHidden/>
    <w:rsid w:val="005158C9"/>
    <w:pPr>
      <w:tabs>
        <w:tab w:val="right" w:leader="dot" w:pos="8306"/>
      </w:tabs>
      <w:ind w:left="440" w:hanging="440"/>
    </w:pPr>
  </w:style>
  <w:style w:type="paragraph" w:styleId="TOAHeading">
    <w:name w:val="toa heading"/>
    <w:basedOn w:val="Normal"/>
    <w:next w:val="Normal"/>
    <w:semiHidden/>
    <w:rsid w:val="005158C9"/>
    <w:pPr>
      <w:spacing w:before="120"/>
    </w:pPr>
    <w:rPr>
      <w:b/>
      <w:sz w:val="24"/>
    </w:rPr>
  </w:style>
  <w:style w:type="paragraph" w:styleId="ListNumber4">
    <w:name w:val="List Number 4"/>
    <w:basedOn w:val="Normal"/>
    <w:rsid w:val="005158C9"/>
    <w:pPr>
      <w:ind w:left="1077" w:hanging="397"/>
    </w:pPr>
  </w:style>
  <w:style w:type="paragraph" w:styleId="ListNumber5">
    <w:name w:val="List Number 5"/>
    <w:basedOn w:val="Normal"/>
    <w:rsid w:val="005158C9"/>
    <w:pPr>
      <w:ind w:left="1077" w:hanging="397"/>
    </w:pPr>
  </w:style>
  <w:style w:type="paragraph" w:styleId="ListBullet3">
    <w:name w:val="List Bullet 3"/>
    <w:basedOn w:val="Normal"/>
    <w:rsid w:val="005158C9"/>
    <w:pPr>
      <w:numPr>
        <w:numId w:val="4"/>
      </w:numPr>
      <w:tabs>
        <w:tab w:val="clear" w:pos="926"/>
        <w:tab w:val="num" w:pos="993"/>
      </w:tabs>
      <w:ind w:left="993" w:hanging="426"/>
    </w:pPr>
  </w:style>
  <w:style w:type="paragraph" w:styleId="ListBullet4">
    <w:name w:val="List Bullet 4"/>
    <w:basedOn w:val="Normal"/>
    <w:rsid w:val="005158C9"/>
    <w:pPr>
      <w:numPr>
        <w:numId w:val="5"/>
      </w:numPr>
      <w:tabs>
        <w:tab w:val="clear" w:pos="1209"/>
        <w:tab w:val="num" w:pos="993"/>
      </w:tabs>
      <w:ind w:left="993" w:hanging="426"/>
    </w:pPr>
  </w:style>
  <w:style w:type="paragraph" w:styleId="ListBullet5">
    <w:name w:val="List Bullet 5"/>
    <w:basedOn w:val="Normal"/>
    <w:rsid w:val="005158C9"/>
    <w:pPr>
      <w:numPr>
        <w:numId w:val="6"/>
      </w:numPr>
      <w:tabs>
        <w:tab w:val="clear" w:pos="1492"/>
        <w:tab w:val="left" w:pos="1077"/>
      </w:tabs>
      <w:ind w:left="1077" w:hanging="397"/>
    </w:pPr>
  </w:style>
  <w:style w:type="paragraph" w:styleId="ListContinue">
    <w:name w:val="List Continue"/>
    <w:basedOn w:val="Normal"/>
    <w:rsid w:val="005158C9"/>
    <w:pPr>
      <w:spacing w:before="140" w:after="140"/>
      <w:ind w:left="680"/>
    </w:pPr>
  </w:style>
  <w:style w:type="paragraph" w:styleId="ListContinue3">
    <w:name w:val="List Continue 3"/>
    <w:basedOn w:val="ListContinue"/>
    <w:rsid w:val="005158C9"/>
    <w:pPr>
      <w:spacing w:before="70" w:after="70"/>
      <w:ind w:left="1418"/>
    </w:pPr>
  </w:style>
  <w:style w:type="character" w:styleId="PageNumber">
    <w:name w:val="page number"/>
    <w:basedOn w:val="DefaultParagraphFont"/>
    <w:rsid w:val="005158C9"/>
    <w:rPr>
      <w:rFonts w:ascii="Times New Roman" w:hAnsi="Times New Roman"/>
      <w:sz w:val="24"/>
    </w:rPr>
  </w:style>
  <w:style w:type="paragraph" w:customStyle="1" w:styleId="References">
    <w:name w:val="References"/>
    <w:rsid w:val="005158C9"/>
    <w:pPr>
      <w:tabs>
        <w:tab w:val="left" w:pos="1701"/>
      </w:tabs>
      <w:spacing w:line="240" w:lineRule="exact"/>
    </w:pPr>
    <w:rPr>
      <w:noProof/>
      <w:sz w:val="14"/>
      <w:lang w:val="en-GB" w:eastAsia="en-GB"/>
    </w:rPr>
  </w:style>
  <w:style w:type="paragraph" w:styleId="List3">
    <w:name w:val="List 3"/>
    <w:basedOn w:val="List"/>
    <w:rsid w:val="005158C9"/>
    <w:pPr>
      <w:spacing w:before="70" w:after="70"/>
      <w:ind w:left="1418" w:hanging="1418"/>
    </w:pPr>
  </w:style>
  <w:style w:type="paragraph" w:styleId="ListContinue4">
    <w:name w:val="List Continue 4"/>
    <w:basedOn w:val="ListContinue"/>
    <w:rsid w:val="005158C9"/>
    <w:pPr>
      <w:spacing w:before="70" w:after="70"/>
      <w:ind w:left="1871"/>
    </w:pPr>
  </w:style>
  <w:style w:type="paragraph" w:styleId="ListContinue5">
    <w:name w:val="List Continue 5"/>
    <w:basedOn w:val="ListContinue"/>
    <w:rsid w:val="005158C9"/>
    <w:pPr>
      <w:spacing w:before="70" w:after="70"/>
      <w:ind w:left="2268"/>
    </w:pPr>
  </w:style>
  <w:style w:type="paragraph" w:styleId="List4">
    <w:name w:val="List 4"/>
    <w:basedOn w:val="List"/>
    <w:rsid w:val="005158C9"/>
    <w:pPr>
      <w:spacing w:before="70" w:after="70"/>
      <w:ind w:left="1871" w:hanging="1871"/>
    </w:pPr>
  </w:style>
  <w:style w:type="paragraph" w:styleId="List5">
    <w:name w:val="List 5"/>
    <w:basedOn w:val="List"/>
    <w:rsid w:val="005158C9"/>
    <w:pPr>
      <w:spacing w:before="70" w:after="70"/>
      <w:ind w:left="2268" w:hanging="2268"/>
    </w:pPr>
  </w:style>
  <w:style w:type="paragraph" w:customStyle="1" w:styleId="Banner">
    <w:name w:val="Banner"/>
    <w:basedOn w:val="Normal"/>
    <w:rsid w:val="005158C9"/>
    <w:pPr>
      <w:framePr w:h="794" w:hRule="exact" w:wrap="notBeside" w:vAnchor="page" w:hAnchor="margin" w:xAlign="right" w:y="481"/>
      <w:spacing w:before="900" w:line="20" w:lineRule="exact"/>
    </w:pPr>
    <w:rPr>
      <w:i/>
      <w:sz w:val="96"/>
    </w:rPr>
  </w:style>
  <w:style w:type="paragraph" w:styleId="Subtitle">
    <w:name w:val="Subtitle"/>
    <w:basedOn w:val="Normal"/>
    <w:next w:val="BodyText"/>
    <w:link w:val="SubtitleChar"/>
    <w:qFormat/>
    <w:rsid w:val="005158C9"/>
    <w:pPr>
      <w:keepNext/>
      <w:keepLines/>
      <w:spacing w:before="140"/>
    </w:pPr>
    <w:rPr>
      <w:b/>
    </w:rPr>
  </w:style>
  <w:style w:type="character" w:styleId="CommentReference">
    <w:name w:val="annotation reference"/>
    <w:basedOn w:val="DefaultParagraphFont"/>
    <w:semiHidden/>
    <w:rsid w:val="005158C9"/>
    <w:rPr>
      <w:sz w:val="16"/>
    </w:rPr>
  </w:style>
  <w:style w:type="character" w:customStyle="1" w:styleId="bannercap">
    <w:name w:val="bannercap"/>
    <w:rsid w:val="005158C9"/>
    <w:rPr>
      <w:rFonts w:ascii="Times New Roman" w:hAnsi="Times New Roman"/>
      <w:spacing w:val="-80"/>
      <w:sz w:val="96"/>
    </w:rPr>
  </w:style>
  <w:style w:type="paragraph" w:customStyle="1" w:styleId="TabText">
    <w:name w:val="Tab Text"/>
    <w:basedOn w:val="Normal"/>
    <w:rsid w:val="005158C9"/>
    <w:pPr>
      <w:tabs>
        <w:tab w:val="right" w:pos="9639"/>
      </w:tabs>
      <w:ind w:left="680"/>
    </w:pPr>
  </w:style>
  <w:style w:type="paragraph" w:customStyle="1" w:styleId="TabHeading">
    <w:name w:val="Tab Heading"/>
    <w:basedOn w:val="TabText"/>
    <w:next w:val="TabText"/>
    <w:rsid w:val="005158C9"/>
    <w:pPr>
      <w:pBdr>
        <w:top w:val="single" w:sz="6" w:space="3" w:color="auto"/>
        <w:bottom w:val="single" w:sz="6" w:space="3" w:color="auto"/>
      </w:pBdr>
    </w:pPr>
    <w:rPr>
      <w:b/>
      <w:position w:val="10"/>
      <w:sz w:val="18"/>
    </w:rPr>
  </w:style>
  <w:style w:type="paragraph" w:customStyle="1" w:styleId="TabTotal">
    <w:name w:val="Tab Total"/>
    <w:basedOn w:val="TabText"/>
    <w:next w:val="BodyText"/>
    <w:rsid w:val="005158C9"/>
    <w:pPr>
      <w:pBdr>
        <w:top w:val="single" w:sz="6" w:space="3" w:color="auto"/>
        <w:bottom w:val="single" w:sz="18" w:space="3" w:color="auto"/>
      </w:pBdr>
    </w:pPr>
    <w:rPr>
      <w:b/>
    </w:rPr>
  </w:style>
  <w:style w:type="paragraph" w:customStyle="1" w:styleId="TabSubtotal">
    <w:name w:val="Tab Subtotal"/>
    <w:basedOn w:val="TabTotal"/>
    <w:next w:val="TabText"/>
    <w:rsid w:val="005158C9"/>
    <w:pPr>
      <w:pBdr>
        <w:bottom w:val="none" w:sz="0" w:space="0" w:color="auto"/>
      </w:pBdr>
    </w:pPr>
  </w:style>
  <w:style w:type="paragraph" w:customStyle="1" w:styleId="FormInformation">
    <w:name w:val="Form Information"/>
    <w:basedOn w:val="Normal"/>
    <w:rsid w:val="005158C9"/>
    <w:rPr>
      <w:b/>
      <w:spacing w:val="20"/>
    </w:rPr>
  </w:style>
  <w:style w:type="paragraph" w:styleId="MacroText">
    <w:name w:val="macro"/>
    <w:semiHidden/>
    <w:rsid w:val="005158C9"/>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pPr>
    <w:rPr>
      <w:rFonts w:ascii="Courier New" w:hAnsi="Courier New"/>
      <w:lang w:val="en-GB" w:eastAsia="en-GB"/>
    </w:rPr>
  </w:style>
  <w:style w:type="paragraph" w:styleId="NormalIndent">
    <w:name w:val="Normal Indent"/>
    <w:basedOn w:val="Normal"/>
    <w:rsid w:val="005158C9"/>
    <w:pPr>
      <w:ind w:left="680"/>
    </w:pPr>
  </w:style>
  <w:style w:type="paragraph" w:styleId="Title">
    <w:name w:val="Title"/>
    <w:basedOn w:val="Normal"/>
    <w:next w:val="BodyText"/>
    <w:qFormat/>
    <w:rsid w:val="005158C9"/>
    <w:pPr>
      <w:keepNext/>
      <w:keepLines/>
      <w:spacing w:before="280" w:after="140"/>
    </w:pPr>
    <w:rPr>
      <w:b/>
      <w:sz w:val="26"/>
    </w:rPr>
  </w:style>
  <w:style w:type="paragraph" w:styleId="MessageHeader">
    <w:name w:val="Message Header"/>
    <w:basedOn w:val="Normal"/>
    <w:rsid w:val="005158C9"/>
    <w:pPr>
      <w:ind w:left="1134" w:hanging="1134"/>
    </w:pPr>
    <w:rPr>
      <w:sz w:val="24"/>
    </w:rPr>
  </w:style>
  <w:style w:type="paragraph" w:styleId="Date">
    <w:name w:val="Date"/>
    <w:basedOn w:val="Normal"/>
    <w:next w:val="Normal"/>
    <w:rsid w:val="005158C9"/>
    <w:pPr>
      <w:tabs>
        <w:tab w:val="left" w:pos="7088"/>
      </w:tabs>
      <w:spacing w:before="225" w:after="225"/>
    </w:pPr>
  </w:style>
  <w:style w:type="paragraph" w:styleId="Salutation">
    <w:name w:val="Salutation"/>
    <w:basedOn w:val="Normal"/>
    <w:next w:val="Title"/>
    <w:rsid w:val="005158C9"/>
    <w:pPr>
      <w:spacing w:before="566" w:after="283"/>
    </w:pPr>
  </w:style>
  <w:style w:type="paragraph" w:customStyle="1" w:styleId="TableText">
    <w:name w:val="Table Text"/>
    <w:basedOn w:val="Normal"/>
    <w:rsid w:val="005158C9"/>
  </w:style>
  <w:style w:type="paragraph" w:customStyle="1" w:styleId="TableSmall">
    <w:name w:val="Table Small"/>
    <w:basedOn w:val="Normal"/>
    <w:rsid w:val="005158C9"/>
    <w:rPr>
      <w:sz w:val="16"/>
    </w:rPr>
  </w:style>
  <w:style w:type="paragraph" w:customStyle="1" w:styleId="FormTitles">
    <w:name w:val="Form Titles"/>
    <w:basedOn w:val="Normal"/>
    <w:rsid w:val="005158C9"/>
    <w:pPr>
      <w:spacing w:after="280"/>
    </w:pPr>
    <w:rPr>
      <w:spacing w:val="20"/>
    </w:rPr>
  </w:style>
  <w:style w:type="paragraph" w:customStyle="1" w:styleId="SectionTitle">
    <w:name w:val="Section Title"/>
    <w:basedOn w:val="Normal"/>
    <w:next w:val="Heading2"/>
    <w:rsid w:val="005158C9"/>
    <w:pPr>
      <w:keepNext/>
      <w:spacing w:after="1400" w:line="200" w:lineRule="atLeast"/>
    </w:pPr>
    <w:rPr>
      <w:sz w:val="40"/>
    </w:rPr>
  </w:style>
  <w:style w:type="paragraph" w:customStyle="1" w:styleId="Office">
    <w:name w:val="Office"/>
    <w:basedOn w:val="Normal"/>
    <w:rsid w:val="005158C9"/>
  </w:style>
  <w:style w:type="paragraph" w:customStyle="1" w:styleId="FormText">
    <w:name w:val="Form Text"/>
    <w:basedOn w:val="TableText"/>
    <w:rsid w:val="005158C9"/>
  </w:style>
  <w:style w:type="paragraph" w:customStyle="1" w:styleId="Graphic">
    <w:name w:val="Graphic"/>
    <w:rsid w:val="005158C9"/>
    <w:rPr>
      <w:noProof/>
      <w:sz w:val="24"/>
      <w:lang w:val="en-GB" w:eastAsia="en-GB"/>
    </w:rPr>
  </w:style>
  <w:style w:type="character" w:styleId="Hyperlink">
    <w:name w:val="Hyperlink"/>
    <w:basedOn w:val="DefaultParagraphFont"/>
    <w:rsid w:val="0053759B"/>
    <w:rPr>
      <w:color w:val="0000FF"/>
      <w:u w:val="single"/>
    </w:rPr>
  </w:style>
  <w:style w:type="paragraph" w:styleId="BodyText2">
    <w:name w:val="Body Text 2"/>
    <w:basedOn w:val="Normal"/>
    <w:rsid w:val="0053759B"/>
    <w:rPr>
      <w:sz w:val="24"/>
      <w:szCs w:val="24"/>
    </w:rPr>
  </w:style>
  <w:style w:type="paragraph" w:styleId="BodyTextIndent2">
    <w:name w:val="Body Text Indent 2"/>
    <w:basedOn w:val="Normal"/>
    <w:rsid w:val="0053759B"/>
    <w:pPr>
      <w:spacing w:after="120" w:line="480" w:lineRule="auto"/>
      <w:ind w:left="360"/>
    </w:pPr>
  </w:style>
  <w:style w:type="paragraph" w:customStyle="1" w:styleId="Achievement">
    <w:name w:val="Achievement"/>
    <w:basedOn w:val="BodyText"/>
    <w:rsid w:val="0053759B"/>
    <w:pPr>
      <w:numPr>
        <w:numId w:val="7"/>
      </w:numPr>
      <w:spacing w:before="0" w:after="60" w:line="220" w:lineRule="atLeast"/>
      <w:jc w:val="both"/>
    </w:pPr>
    <w:rPr>
      <w:rFonts w:ascii="Arial" w:hAnsi="Arial" w:cs="Arial"/>
      <w:spacing w:val="-5"/>
    </w:rPr>
  </w:style>
  <w:style w:type="table" w:styleId="TableGrid">
    <w:name w:val="Table Grid"/>
    <w:basedOn w:val="TableNormal"/>
    <w:rsid w:val="00537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759B"/>
    <w:rPr>
      <w:rFonts w:ascii="Tahoma" w:hAnsi="Tahoma" w:cs="Tahoma"/>
      <w:sz w:val="16"/>
      <w:szCs w:val="16"/>
    </w:rPr>
  </w:style>
  <w:style w:type="character" w:customStyle="1" w:styleId="SubtitleChar">
    <w:name w:val="Subtitle Char"/>
    <w:basedOn w:val="DefaultParagraphFont"/>
    <w:link w:val="Subtitle"/>
    <w:rsid w:val="00B472D7"/>
    <w:rPr>
      <w:b/>
      <w:lang w:val="en-US" w:eastAsia="en-US" w:bidi="ar-SA"/>
    </w:rPr>
  </w:style>
  <w:style w:type="character" w:styleId="FollowedHyperlink">
    <w:name w:val="FollowedHyperlink"/>
    <w:basedOn w:val="DefaultParagraphFont"/>
    <w:rsid w:val="00A3760B"/>
    <w:rPr>
      <w:color w:val="800080"/>
      <w:u w:val="single"/>
    </w:rPr>
  </w:style>
  <w:style w:type="paragraph" w:customStyle="1" w:styleId="western">
    <w:name w:val="western"/>
    <w:basedOn w:val="Normal"/>
    <w:rsid w:val="00505BB8"/>
    <w:rPr>
      <w:sz w:val="24"/>
      <w:szCs w:val="24"/>
    </w:rPr>
  </w:style>
  <w:style w:type="table" w:styleId="TableContemporary">
    <w:name w:val="Table Contemporary"/>
    <w:basedOn w:val="TableNormal"/>
    <w:rsid w:val="00436EE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36EE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Web2">
    <w:name w:val="Table Web 2"/>
    <w:basedOn w:val="TableNormal"/>
    <w:rsid w:val="00436E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3Deffects2">
    <w:name w:val="Table 3D effects 2"/>
    <w:basedOn w:val="TableNormal"/>
    <w:rsid w:val="00436EE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36EE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B48D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7873D1"/>
  </w:style>
  <w:style w:type="paragraph" w:styleId="NormalWeb">
    <w:name w:val="Normal (Web)"/>
    <w:basedOn w:val="Normal"/>
    <w:uiPriority w:val="99"/>
    <w:unhideWhenUsed/>
    <w:rsid w:val="00480702"/>
    <w:pPr>
      <w:spacing w:before="100" w:beforeAutospacing="1" w:after="100" w:afterAutospacing="1"/>
    </w:pPr>
    <w:rPr>
      <w:sz w:val="24"/>
      <w:szCs w:val="24"/>
    </w:rPr>
  </w:style>
  <w:style w:type="paragraph" w:styleId="ListParagraph">
    <w:name w:val="List Paragraph"/>
    <w:basedOn w:val="Normal"/>
    <w:uiPriority w:val="34"/>
    <w:qFormat/>
    <w:rsid w:val="00B31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vipinsharma@gmail.com" TargetMode="External"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goltens.com/p/greentech"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yperlink" Target="http://www.goltens.com/p/in-situ" TargetMode="External" /><Relationship Id="rId4" Type="http://schemas.openxmlformats.org/officeDocument/2006/relationships/webSettings" Target="webSettings.xml" /><Relationship Id="rId9" Type="http://schemas.openxmlformats.org/officeDocument/2006/relationships/hyperlink" Target="http://www.goltens.com/p/diesel" TargetMode="External" /><Relationship Id="rId14"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other\blan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Template>
  <TotalTime>0</TotalTime>
  <Pages>1</Pages>
  <Words>1060</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1</vt:lpstr>
    </vt:vector>
  </TitlesOfParts>
  <Company>HP</Company>
  <LinksUpToDate>false</LinksUpToDate>
  <CharactersWithSpaces>7437</CharactersWithSpaces>
  <SharedDoc>false</SharedDoc>
  <HLinks>
    <vt:vector size="18" baseType="variant">
      <vt:variant>
        <vt:i4>2687076</vt:i4>
      </vt:variant>
      <vt:variant>
        <vt:i4>6</vt:i4>
      </vt:variant>
      <vt:variant>
        <vt:i4>0</vt:i4>
      </vt:variant>
      <vt:variant>
        <vt:i4>5</vt:i4>
      </vt:variant>
      <vt:variant>
        <vt:lpwstr>http://www.goltens.com/p/greentech</vt:lpwstr>
      </vt:variant>
      <vt:variant>
        <vt:lpwstr/>
      </vt:variant>
      <vt:variant>
        <vt:i4>1048589</vt:i4>
      </vt:variant>
      <vt:variant>
        <vt:i4>3</vt:i4>
      </vt:variant>
      <vt:variant>
        <vt:i4>0</vt:i4>
      </vt:variant>
      <vt:variant>
        <vt:i4>5</vt:i4>
      </vt:variant>
      <vt:variant>
        <vt:lpwstr>http://www.goltens.com/p/in-situ</vt:lpwstr>
      </vt:variant>
      <vt:variant>
        <vt:lpwstr/>
      </vt:variant>
      <vt:variant>
        <vt:i4>2883710</vt:i4>
      </vt:variant>
      <vt:variant>
        <vt:i4>0</vt:i4>
      </vt:variant>
      <vt:variant>
        <vt:i4>0</vt:i4>
      </vt:variant>
      <vt:variant>
        <vt:i4>5</vt:i4>
      </vt:variant>
      <vt:variant>
        <vt:lpwstr>http://www.goltens.com/p/diesel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vmadan</dc:creator>
  <cp:lastModifiedBy>Vipin Kumar</cp:lastModifiedBy>
  <cp:revision>2</cp:revision>
  <cp:lastPrinted>2020-08-19T07:45:00Z</cp:lastPrinted>
  <dcterms:created xsi:type="dcterms:W3CDTF">2021-10-20T16:52:00Z</dcterms:created>
  <dcterms:modified xsi:type="dcterms:W3CDTF">2021-10-20T16:52:00Z</dcterms:modified>
</cp:coreProperties>
</file>