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C2FC" w14:textId="4CCC1B3E" w:rsidR="005A1856" w:rsidRPr="004876AA" w:rsidRDefault="004B0238" w:rsidP="005A1856">
      <w:pPr>
        <w:spacing w:line="259" w:lineRule="auto"/>
        <w:rPr>
          <w:color w:val="FFFFFF" w:themeColor="background1"/>
          <w:sz w:val="22"/>
          <w:szCs w:val="22"/>
        </w:rPr>
      </w:pPr>
      <w:r>
        <w:rPr>
          <w:rFonts w:ascii="Calibri" w:eastAsia="Calibri" w:hAnsi="Calibri" w:cs="Calibri"/>
          <w:b/>
          <w:noProof/>
          <w:color w:val="FFFFFF" w:themeColor="background1"/>
          <w:sz w:val="56"/>
          <w:szCs w:val="22"/>
        </w:rPr>
        <mc:AlternateContent>
          <mc:Choice Requires="wps">
            <w:drawing>
              <wp:anchor distT="0" distB="0" distL="114300" distR="114300" simplePos="0" relativeHeight="251659264" behindDoc="0" locked="0" layoutInCell="1" allowOverlap="1" wp14:anchorId="5DA00984" wp14:editId="1EFD07E9">
                <wp:simplePos x="0" y="0"/>
                <wp:positionH relativeFrom="column">
                  <wp:posOffset>5554133</wp:posOffset>
                </wp:positionH>
                <wp:positionV relativeFrom="paragraph">
                  <wp:posOffset>-237067</wp:posOffset>
                </wp:positionV>
                <wp:extent cx="1354667" cy="1236134"/>
                <wp:effectExtent l="0" t="0" r="4445" b="0"/>
                <wp:wrapNone/>
                <wp:docPr id="2" name="Rectangle 2"/>
                <wp:cNvGraphicFramePr/>
                <a:graphic xmlns:a="http://schemas.openxmlformats.org/drawingml/2006/main">
                  <a:graphicData uri="http://schemas.microsoft.com/office/word/2010/wordprocessingShape">
                    <wps:wsp>
                      <wps:cNvSpPr/>
                      <wps:spPr>
                        <a:xfrm>
                          <a:off x="0" y="0"/>
                          <a:ext cx="1354667" cy="1236134"/>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52379" w14:textId="67E3D23C" w:rsidR="004B0238" w:rsidRDefault="004B0238" w:rsidP="004B0238">
                            <w:pPr>
                              <w:jc w:val="center"/>
                            </w:pPr>
                            <w:r>
                              <w:rPr>
                                <w:noProof/>
                              </w:rPr>
                              <w:drawing>
                                <wp:inline distT="0" distB="0" distL="0" distR="0" wp14:anchorId="2A0531F9" wp14:editId="13B3F7AC">
                                  <wp:extent cx="1201420" cy="1196831"/>
                                  <wp:effectExtent l="0" t="0" r="5080" b="0"/>
                                  <wp:docPr id="3689" name="Picture 3689" descr="A person wearing glasses&#10;&#10;Description automatically generated"/>
                                  <wp:cNvGraphicFramePr/>
                                  <a:graphic xmlns:a="http://schemas.openxmlformats.org/drawingml/2006/main">
                                    <a:graphicData uri="http://schemas.openxmlformats.org/drawingml/2006/picture">
                                      <pic:pic xmlns:pic="http://schemas.openxmlformats.org/drawingml/2006/picture">
                                        <pic:nvPicPr>
                                          <pic:cNvPr id="3689" name="Picture 3689"/>
                                          <pic:cNvPicPr/>
                                        </pic:nvPicPr>
                                        <pic:blipFill>
                                          <a:blip r:embed="rId7"/>
                                          <a:stretch>
                                            <a:fillRect/>
                                          </a:stretch>
                                        </pic:blipFill>
                                        <pic:spPr>
                                          <a:xfrm>
                                            <a:off x="0" y="0"/>
                                            <a:ext cx="1201420" cy="1196831"/>
                                          </a:xfrm>
                                          <a:prstGeom prst="rect">
                                            <a:avLst/>
                                          </a:prstGeom>
                                          <a:solidFill>
                                            <a:schemeClr val="accent1">
                                              <a:lumMod val="75000"/>
                                            </a:schemeClr>
                                          </a:solid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A00984" id="Rectangle 2" o:spid="_x0000_s1026" style="position:absolute;margin-left:437.35pt;margin-top:-18.65pt;width:106.65pt;height:97.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" fillcolor="#1f3763 [1604]" stroked="f" strokeweight="1pt">
                <v:textbox>
                  <w:txbxContent>
                    <w:p w14:paraId="46B52379" w14:textId="67E3D23C" w:rsidR="004B0238" w:rsidRDefault="004B0238" w:rsidP="004B0238">
                      <w:pPr>
                        <w:jc w:val="center"/>
                      </w:pPr>
                      <w:r>
                        <w:rPr>
                          <w:noProof/>
                        </w:rPr>
                        <w:drawing>
                          <wp:inline distT="0" distB="0" distL="0" distR="0" wp14:anchorId="2A0531F9" wp14:editId="13B3F7AC">
                            <wp:extent cx="1201420" cy="1196831"/>
                            <wp:effectExtent l="0" t="0" r="5080" b="0"/>
                            <wp:docPr id="3689" name="Picture 3689" descr="A person wearing glasses&#10;&#10;Description automatically generated"/>
                            <wp:cNvGraphicFramePr/>
                            <a:graphic xmlns:a="http://schemas.openxmlformats.org/drawingml/2006/main">
                              <a:graphicData uri="http://schemas.openxmlformats.org/drawingml/2006/picture">
                                <pic:pic xmlns:pic="http://schemas.openxmlformats.org/drawingml/2006/picture">
                                  <pic:nvPicPr>
                                    <pic:cNvPr id="3689" name="Picture 3689"/>
                                    <pic:cNvPicPr/>
                                  </pic:nvPicPr>
                                  <pic:blipFill>
                                    <a:blip r:embed="rId8"/>
                                    <a:stretch>
                                      <a:fillRect/>
                                    </a:stretch>
                                  </pic:blipFill>
                                  <pic:spPr>
                                    <a:xfrm>
                                      <a:off x="0" y="0"/>
                                      <a:ext cx="1201420" cy="1196831"/>
                                    </a:xfrm>
                                    <a:prstGeom prst="rect">
                                      <a:avLst/>
                                    </a:prstGeom>
                                    <a:solidFill>
                                      <a:schemeClr val="accent1">
                                        <a:lumMod val="75000"/>
                                      </a:schemeClr>
                                    </a:solidFill>
                                  </pic:spPr>
                                </pic:pic>
                              </a:graphicData>
                            </a:graphic>
                          </wp:inline>
                        </w:drawing>
                      </w:r>
                    </w:p>
                  </w:txbxContent>
                </v:textbox>
              </v:rect>
            </w:pict>
          </mc:Fallback>
        </mc:AlternateContent>
      </w:r>
      <w:r w:rsidR="00646E22">
        <w:rPr>
          <w:rFonts w:ascii="Calibri" w:eastAsia="Calibri" w:hAnsi="Calibri" w:cs="Calibri"/>
          <w:b/>
          <w:noProof/>
          <w:color w:val="FFFFFF" w:themeColor="background1"/>
          <w:sz w:val="56"/>
          <w:szCs w:val="22"/>
        </w:rPr>
        <mc:AlternateContent>
          <mc:Choice Requires="wps">
            <w:drawing>
              <wp:anchor distT="0" distB="0" distL="114300" distR="114300" simplePos="0" relativeHeight="251657728" behindDoc="1" locked="0" layoutInCell="1" allowOverlap="1" wp14:anchorId="07C8E1FD" wp14:editId="7CDD8950">
                <wp:simplePos x="0" y="0"/>
                <wp:positionH relativeFrom="column">
                  <wp:posOffset>-457200</wp:posOffset>
                </wp:positionH>
                <wp:positionV relativeFrom="paragraph">
                  <wp:posOffset>-444500</wp:posOffset>
                </wp:positionV>
                <wp:extent cx="7531100" cy="1549400"/>
                <wp:effectExtent l="0" t="0" r="12700" b="1270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1100" cy="1549400"/>
                        </a:xfrm>
                        <a:prstGeom prst="rect">
                          <a:avLst/>
                        </a:prstGeom>
                        <a:solidFill>
                          <a:schemeClr val="accent1">
                            <a:lumMod val="50000"/>
                            <a:lumOff val="0"/>
                          </a:schemeClr>
                        </a:solidFill>
                        <a:ln w="12700">
                          <a:solidFill>
                            <a:schemeClr val="accent1">
                              <a:lumMod val="50000"/>
                              <a:lumOff val="0"/>
                            </a:schemeClr>
                          </a:solidFill>
                          <a:miter lim="800000"/>
                          <a:headEnd/>
                          <a:tailEnd/>
                        </a:ln>
                      </wps:spPr>
                      <wps:txbx>
                        <w:txbxContent>
                          <w:p w14:paraId="6DC17DA8" w14:textId="2CE043A7" w:rsidR="004876AA" w:rsidRPr="004876AA" w:rsidRDefault="004876AA" w:rsidP="004876AA">
                            <w:pPr>
                              <w:rPr>
                                <w:rFonts w:asciiTheme="minorHAnsi" w:hAnsiTheme="minorHAnsi"/>
                                <w:b/>
                                <w:bCs/>
                                <w:color w:val="FFFFFF" w:themeColor="background1"/>
                                <w:sz w:val="32"/>
                                <w:szCs w:val="32"/>
                              </w:rPr>
                            </w:pPr>
                            <w:r w:rsidRPr="004876AA">
                              <w:rPr>
                                <w:rFonts w:ascii="Calibri" w:eastAsia="Calibri" w:hAnsi="Calibri" w:cs="Calibri"/>
                                <w:b/>
                                <w:color w:val="FFFFFF" w:themeColor="background1"/>
                                <w:sz w:val="56"/>
                                <w:szCs w:val="22"/>
                              </w:rPr>
                              <w:t>Ajay Rahul Ravi</w:t>
                            </w:r>
                            <w:r>
                              <w:rPr>
                                <w:rFonts w:ascii="Calibri" w:eastAsia="Calibri" w:hAnsi="Calibri" w:cs="Calibri"/>
                                <w:b/>
                                <w:color w:val="FFFFFF" w:themeColor="background1"/>
                                <w:sz w:val="56"/>
                                <w:szCs w:val="22"/>
                              </w:rPr>
                              <w:br/>
                            </w:r>
                            <w:r w:rsidRPr="004876AA">
                              <w:rPr>
                                <w:rFonts w:asciiTheme="minorHAnsi" w:hAnsiTheme="minorHAnsi"/>
                                <w:color w:val="FFFFFF" w:themeColor="background1"/>
                                <w:sz w:val="36"/>
                                <w:szCs w:val="36"/>
                              </w:rPr>
                              <w:t>1</w:t>
                            </w:r>
                            <w:r w:rsidR="00DF34D2">
                              <w:rPr>
                                <w:rFonts w:asciiTheme="minorHAnsi" w:hAnsiTheme="minorHAnsi"/>
                                <w:color w:val="FFFFFF" w:themeColor="background1"/>
                                <w:sz w:val="36"/>
                                <w:szCs w:val="36"/>
                              </w:rPr>
                              <w:t>6</w:t>
                            </w:r>
                            <w:r w:rsidRPr="004876AA">
                              <w:rPr>
                                <w:rFonts w:asciiTheme="minorHAnsi" w:hAnsiTheme="minorHAnsi"/>
                                <w:color w:val="FFFFFF" w:themeColor="background1"/>
                                <w:sz w:val="36"/>
                                <w:szCs w:val="36"/>
                              </w:rPr>
                              <w:t>+ Yrs. exp in Food &amp; Beverage Operations in India and Gulf</w:t>
                            </w:r>
                          </w:p>
                          <w:p w14:paraId="32FE842D" w14:textId="77777777" w:rsidR="004876AA" w:rsidRPr="004876AA" w:rsidRDefault="004876AA" w:rsidP="004876AA">
                            <w:pPr>
                              <w:ind w:right="515"/>
                              <w:rPr>
                                <w:rFonts w:asciiTheme="minorHAnsi" w:hAnsiTheme="minorHAnsi"/>
                                <w:color w:val="FFFFFF" w:themeColor="background1"/>
                                <w:sz w:val="28"/>
                                <w:szCs w:val="28"/>
                              </w:rPr>
                            </w:pPr>
                            <w:r>
                              <w:rPr>
                                <w:rFonts w:asciiTheme="minorHAnsi" w:eastAsia="Calibri" w:hAnsiTheme="minorHAnsi" w:cs="Calibri"/>
                                <w:b/>
                                <w:bCs/>
                                <w:color w:val="FFFFFF" w:themeColor="background1"/>
                                <w:sz w:val="28"/>
                                <w:szCs w:val="28"/>
                              </w:rPr>
                              <w:br/>
                            </w:r>
                            <w:r w:rsidRPr="004876AA">
                              <w:rPr>
                                <w:rFonts w:asciiTheme="minorHAnsi" w:eastAsia="Calibri" w:hAnsiTheme="minorHAnsi" w:cs="Calibri"/>
                                <w:color w:val="E7E6E6" w:themeColor="background2"/>
                                <w:sz w:val="28"/>
                                <w:szCs w:val="28"/>
                              </w:rPr>
                              <w:t xml:space="preserve">Mobile: </w:t>
                            </w:r>
                            <w:r w:rsidRPr="004876AA">
                              <w:rPr>
                                <w:rFonts w:asciiTheme="minorHAnsi" w:eastAsia="Calibri" w:hAnsiTheme="minorHAnsi" w:cs="Calibri"/>
                                <w:color w:val="FFFFFF" w:themeColor="background1"/>
                                <w:sz w:val="28"/>
                                <w:szCs w:val="28"/>
                              </w:rPr>
                              <w:t>+91 9899759218</w:t>
                            </w:r>
                            <w:r>
                              <w:rPr>
                                <w:rFonts w:asciiTheme="minorHAnsi" w:eastAsia="Calibri" w:hAnsiTheme="minorHAnsi" w:cs="Calibri"/>
                                <w:color w:val="FFFFFF" w:themeColor="background1"/>
                                <w:sz w:val="28"/>
                                <w:szCs w:val="28"/>
                              </w:rPr>
                              <w:t xml:space="preserve">.      </w:t>
                            </w:r>
                            <w:r w:rsidRPr="004876AA">
                              <w:rPr>
                                <w:rFonts w:asciiTheme="minorHAnsi" w:eastAsia="Calibri" w:hAnsiTheme="minorHAnsi" w:cs="Calibri"/>
                                <w:color w:val="FFFFFF" w:themeColor="background1"/>
                                <w:sz w:val="28"/>
                                <w:szCs w:val="28"/>
                              </w:rPr>
                              <w:t>|</w:t>
                            </w:r>
                            <w:r w:rsidRPr="004876AA">
                              <w:rPr>
                                <w:rFonts w:asciiTheme="minorHAnsi" w:eastAsia="Calibri" w:hAnsiTheme="minorHAnsi" w:cs="Calibri"/>
                                <w:b/>
                                <w:bCs/>
                                <w:color w:val="E7E6E6" w:themeColor="background2"/>
                                <w:sz w:val="28"/>
                                <w:szCs w:val="28"/>
                              </w:rPr>
                              <w:t xml:space="preserve">Email: </w:t>
                            </w:r>
                            <w:r w:rsidRPr="004876AA">
                              <w:rPr>
                                <w:rFonts w:asciiTheme="minorHAnsi" w:eastAsia="Calibri" w:hAnsiTheme="minorHAnsi" w:cs="Calibri"/>
                                <w:color w:val="FFFFFF" w:themeColor="background1"/>
                                <w:sz w:val="28"/>
                                <w:szCs w:val="28"/>
                              </w:rPr>
                              <w:t xml:space="preserve">ajayrahulravi@gmail.com  </w:t>
                            </w:r>
                            <w:r w:rsidRPr="004876AA">
                              <w:rPr>
                                <w:rFonts w:asciiTheme="minorHAnsi" w:eastAsia="Calibri" w:hAnsiTheme="minorHAnsi" w:cs="Calibri"/>
                                <w:color w:val="FFFFFF" w:themeColor="background1"/>
                                <w:sz w:val="28"/>
                                <w:szCs w:val="28"/>
                              </w:rPr>
                              <w:br/>
                            </w:r>
                            <w:r w:rsidRPr="004876AA">
                              <w:rPr>
                                <w:rFonts w:asciiTheme="minorHAnsi" w:eastAsia="Calibri" w:hAnsiTheme="minorHAnsi" w:cs="Calibri"/>
                                <w:color w:val="E7E6E6" w:themeColor="background2"/>
                                <w:sz w:val="28"/>
                                <w:szCs w:val="28"/>
                              </w:rPr>
                              <w:t xml:space="preserve">WhatsApp: </w:t>
                            </w:r>
                            <w:r w:rsidRPr="004876AA">
                              <w:rPr>
                                <w:rFonts w:asciiTheme="minorHAnsi" w:eastAsia="Calibri" w:hAnsiTheme="minorHAnsi" w:cs="Calibri"/>
                                <w:color w:val="FFFFFF" w:themeColor="background1"/>
                                <w:sz w:val="28"/>
                                <w:szCs w:val="28"/>
                              </w:rPr>
                              <w:t>+91 9899759218 |</w:t>
                            </w:r>
                            <w:r w:rsidRPr="004876AA">
                              <w:rPr>
                                <w:rFonts w:asciiTheme="minorHAnsi" w:eastAsia="Calibri" w:hAnsiTheme="minorHAnsi" w:cs="Calibri"/>
                                <w:color w:val="E7E6E6" w:themeColor="background2"/>
                                <w:sz w:val="28"/>
                                <w:szCs w:val="28"/>
                              </w:rPr>
                              <w:t xml:space="preserve">Skype: </w:t>
                            </w:r>
                            <w:r w:rsidRPr="004876AA">
                              <w:rPr>
                                <w:rFonts w:asciiTheme="minorHAnsi" w:eastAsia="Calibri" w:hAnsiTheme="minorHAnsi" w:cs="Calibri"/>
                                <w:color w:val="FFFFFF" w:themeColor="background1"/>
                                <w:sz w:val="28"/>
                                <w:szCs w:val="28"/>
                              </w:rPr>
                              <w:t xml:space="preserve">ajay.ravi4 </w:t>
                            </w:r>
                          </w:p>
                          <w:p w14:paraId="69218CC9" w14:textId="77777777" w:rsidR="004876AA" w:rsidRDefault="004876AA" w:rsidP="004876AA"/>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7C8E1FD" id="Rectangle 14" o:spid="_x0000_s1027" style="position:absolute;margin-left:-36pt;margin-top:-35pt;width:593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" fillcolor="#1f3763 [1604]" strokecolor="#1f3763 [1604]" strokeweight="1pt">
                <v:path arrowok="t"/>
                <v:textbox>
                  <w:txbxContent>
                    <w:p w14:paraId="6DC17DA8" w14:textId="2CE043A7" w:rsidR="004876AA" w:rsidRPr="004876AA" w:rsidRDefault="004876AA" w:rsidP="004876AA">
                      <w:pPr>
                        <w:rPr>
                          <w:rFonts w:asciiTheme="minorHAnsi" w:hAnsiTheme="minorHAnsi"/>
                          <w:b/>
                          <w:bCs/>
                          <w:color w:val="FFFFFF" w:themeColor="background1"/>
                          <w:sz w:val="32"/>
                          <w:szCs w:val="32"/>
                        </w:rPr>
                      </w:pPr>
                      <w:r w:rsidRPr="004876AA">
                        <w:rPr>
                          <w:rFonts w:ascii="Calibri" w:eastAsia="Calibri" w:hAnsi="Calibri" w:cs="Calibri"/>
                          <w:b/>
                          <w:color w:val="FFFFFF" w:themeColor="background1"/>
                          <w:sz w:val="56"/>
                          <w:szCs w:val="22"/>
                        </w:rPr>
                        <w:t>Ajay Rahul Ravi</w:t>
                      </w:r>
                      <w:r>
                        <w:rPr>
                          <w:rFonts w:ascii="Calibri" w:eastAsia="Calibri" w:hAnsi="Calibri" w:cs="Calibri"/>
                          <w:b/>
                          <w:color w:val="FFFFFF" w:themeColor="background1"/>
                          <w:sz w:val="56"/>
                          <w:szCs w:val="22"/>
                        </w:rPr>
                        <w:br/>
                      </w:r>
                      <w:r w:rsidRPr="004876AA">
                        <w:rPr>
                          <w:rFonts w:asciiTheme="minorHAnsi" w:hAnsiTheme="minorHAnsi"/>
                          <w:color w:val="FFFFFF" w:themeColor="background1"/>
                          <w:sz w:val="36"/>
                          <w:szCs w:val="36"/>
                        </w:rPr>
                        <w:t>1</w:t>
                      </w:r>
                      <w:r w:rsidR="00DF34D2">
                        <w:rPr>
                          <w:rFonts w:asciiTheme="minorHAnsi" w:hAnsiTheme="minorHAnsi"/>
                          <w:color w:val="FFFFFF" w:themeColor="background1"/>
                          <w:sz w:val="36"/>
                          <w:szCs w:val="36"/>
                        </w:rPr>
                        <w:t>6</w:t>
                      </w:r>
                      <w:r w:rsidRPr="004876AA">
                        <w:rPr>
                          <w:rFonts w:asciiTheme="minorHAnsi" w:hAnsiTheme="minorHAnsi"/>
                          <w:color w:val="FFFFFF" w:themeColor="background1"/>
                          <w:sz w:val="36"/>
                          <w:szCs w:val="36"/>
                        </w:rPr>
                        <w:t>+ Yrs. exp in Food &amp; Beverage Operations in India and Gulf</w:t>
                      </w:r>
                    </w:p>
                    <w:p w14:paraId="32FE842D" w14:textId="77777777" w:rsidR="004876AA" w:rsidRPr="004876AA" w:rsidRDefault="004876AA" w:rsidP="004876AA">
                      <w:pPr>
                        <w:ind w:right="515"/>
                        <w:rPr>
                          <w:rFonts w:asciiTheme="minorHAnsi" w:hAnsiTheme="minorHAnsi"/>
                          <w:color w:val="FFFFFF" w:themeColor="background1"/>
                          <w:sz w:val="28"/>
                          <w:szCs w:val="28"/>
                        </w:rPr>
                      </w:pPr>
                      <w:r>
                        <w:rPr>
                          <w:rFonts w:asciiTheme="minorHAnsi" w:eastAsia="Calibri" w:hAnsiTheme="minorHAnsi" w:cs="Calibri"/>
                          <w:b/>
                          <w:bCs/>
                          <w:color w:val="FFFFFF" w:themeColor="background1"/>
                          <w:sz w:val="28"/>
                          <w:szCs w:val="28"/>
                        </w:rPr>
                        <w:br/>
                      </w:r>
                      <w:r w:rsidRPr="004876AA">
                        <w:rPr>
                          <w:rFonts w:asciiTheme="minorHAnsi" w:eastAsia="Calibri" w:hAnsiTheme="minorHAnsi" w:cs="Calibri"/>
                          <w:color w:val="E7E6E6" w:themeColor="background2"/>
                          <w:sz w:val="28"/>
                          <w:szCs w:val="28"/>
                        </w:rPr>
                        <w:t xml:space="preserve">Mobile: </w:t>
                      </w:r>
                      <w:r w:rsidRPr="004876AA">
                        <w:rPr>
                          <w:rFonts w:asciiTheme="minorHAnsi" w:eastAsia="Calibri" w:hAnsiTheme="minorHAnsi" w:cs="Calibri"/>
                          <w:color w:val="FFFFFF" w:themeColor="background1"/>
                          <w:sz w:val="28"/>
                          <w:szCs w:val="28"/>
                        </w:rPr>
                        <w:t>+91 9899759218</w:t>
                      </w:r>
                      <w:r>
                        <w:rPr>
                          <w:rFonts w:asciiTheme="minorHAnsi" w:eastAsia="Calibri" w:hAnsiTheme="minorHAnsi" w:cs="Calibri"/>
                          <w:color w:val="FFFFFF" w:themeColor="background1"/>
                          <w:sz w:val="28"/>
                          <w:szCs w:val="28"/>
                        </w:rPr>
                        <w:t xml:space="preserve">.      </w:t>
                      </w:r>
                      <w:r w:rsidRPr="004876AA">
                        <w:rPr>
                          <w:rFonts w:asciiTheme="minorHAnsi" w:eastAsia="Calibri" w:hAnsiTheme="minorHAnsi" w:cs="Calibri"/>
                          <w:color w:val="FFFFFF" w:themeColor="background1"/>
                          <w:sz w:val="28"/>
                          <w:szCs w:val="28"/>
                        </w:rPr>
                        <w:t>|</w:t>
                      </w:r>
                      <w:r w:rsidRPr="004876AA">
                        <w:rPr>
                          <w:rFonts w:asciiTheme="minorHAnsi" w:eastAsia="Calibri" w:hAnsiTheme="minorHAnsi" w:cs="Calibri"/>
                          <w:b/>
                          <w:bCs/>
                          <w:color w:val="E7E6E6" w:themeColor="background2"/>
                          <w:sz w:val="28"/>
                          <w:szCs w:val="28"/>
                        </w:rPr>
                        <w:t xml:space="preserve">Email: </w:t>
                      </w:r>
                      <w:r w:rsidRPr="004876AA">
                        <w:rPr>
                          <w:rFonts w:asciiTheme="minorHAnsi" w:eastAsia="Calibri" w:hAnsiTheme="minorHAnsi" w:cs="Calibri"/>
                          <w:color w:val="FFFFFF" w:themeColor="background1"/>
                          <w:sz w:val="28"/>
                          <w:szCs w:val="28"/>
                        </w:rPr>
                        <w:t xml:space="preserve">ajayrahulravi@gmail.com  </w:t>
                      </w:r>
                      <w:r w:rsidRPr="004876AA">
                        <w:rPr>
                          <w:rFonts w:asciiTheme="minorHAnsi" w:eastAsia="Calibri" w:hAnsiTheme="minorHAnsi" w:cs="Calibri"/>
                          <w:color w:val="FFFFFF" w:themeColor="background1"/>
                          <w:sz w:val="28"/>
                          <w:szCs w:val="28"/>
                        </w:rPr>
                        <w:br/>
                      </w:r>
                      <w:r w:rsidRPr="004876AA">
                        <w:rPr>
                          <w:rFonts w:asciiTheme="minorHAnsi" w:eastAsia="Calibri" w:hAnsiTheme="minorHAnsi" w:cs="Calibri"/>
                          <w:color w:val="E7E6E6" w:themeColor="background2"/>
                          <w:sz w:val="28"/>
                          <w:szCs w:val="28"/>
                        </w:rPr>
                        <w:t xml:space="preserve">WhatsApp: </w:t>
                      </w:r>
                      <w:r w:rsidRPr="004876AA">
                        <w:rPr>
                          <w:rFonts w:asciiTheme="minorHAnsi" w:eastAsia="Calibri" w:hAnsiTheme="minorHAnsi" w:cs="Calibri"/>
                          <w:color w:val="FFFFFF" w:themeColor="background1"/>
                          <w:sz w:val="28"/>
                          <w:szCs w:val="28"/>
                        </w:rPr>
                        <w:t>+91 9899759218 |</w:t>
                      </w:r>
                      <w:r w:rsidRPr="004876AA">
                        <w:rPr>
                          <w:rFonts w:asciiTheme="minorHAnsi" w:eastAsia="Calibri" w:hAnsiTheme="minorHAnsi" w:cs="Calibri"/>
                          <w:color w:val="E7E6E6" w:themeColor="background2"/>
                          <w:sz w:val="28"/>
                          <w:szCs w:val="28"/>
                        </w:rPr>
                        <w:t xml:space="preserve">Skype: </w:t>
                      </w:r>
                      <w:r w:rsidRPr="004876AA">
                        <w:rPr>
                          <w:rFonts w:asciiTheme="minorHAnsi" w:eastAsia="Calibri" w:hAnsiTheme="minorHAnsi" w:cs="Calibri"/>
                          <w:color w:val="FFFFFF" w:themeColor="background1"/>
                          <w:sz w:val="28"/>
                          <w:szCs w:val="28"/>
                        </w:rPr>
                        <w:t xml:space="preserve">ajay.ravi4 </w:t>
                      </w:r>
                    </w:p>
                    <w:p w14:paraId="69218CC9" w14:textId="77777777" w:rsidR="004876AA" w:rsidRDefault="004876AA" w:rsidP="004876AA"/>
                  </w:txbxContent>
                </v:textbox>
              </v:rect>
            </w:pict>
          </mc:Fallback>
        </mc:AlternateContent>
      </w:r>
    </w:p>
    <w:p w14:paraId="71283C66" w14:textId="77777777" w:rsidR="004876AA" w:rsidRDefault="004876AA" w:rsidP="005A1856">
      <w:pPr>
        <w:pStyle w:val="Heading1"/>
        <w:spacing w:after="146"/>
        <w:ind w:left="0" w:firstLine="0"/>
        <w:rPr>
          <w:rFonts w:asciiTheme="minorHAnsi" w:hAnsiTheme="minorHAnsi"/>
          <w:sz w:val="32"/>
          <w:szCs w:val="32"/>
        </w:rPr>
      </w:pPr>
    </w:p>
    <w:p w14:paraId="2FA202C0" w14:textId="77777777" w:rsidR="004876AA" w:rsidRDefault="004876AA" w:rsidP="005A1856">
      <w:pPr>
        <w:pStyle w:val="Heading1"/>
        <w:spacing w:after="146"/>
        <w:ind w:left="0" w:firstLine="0"/>
        <w:rPr>
          <w:rFonts w:asciiTheme="minorHAnsi" w:hAnsiTheme="minorHAnsi"/>
          <w:sz w:val="32"/>
          <w:szCs w:val="32"/>
        </w:rPr>
      </w:pPr>
    </w:p>
    <w:p w14:paraId="75505697" w14:textId="77777777" w:rsidR="004876AA" w:rsidRDefault="004876AA" w:rsidP="005A1856">
      <w:pPr>
        <w:pStyle w:val="Heading1"/>
        <w:spacing w:after="146"/>
        <w:ind w:left="0" w:firstLine="0"/>
        <w:rPr>
          <w:rFonts w:asciiTheme="minorHAnsi" w:hAnsiTheme="minorHAnsi"/>
          <w:sz w:val="32"/>
          <w:szCs w:val="32"/>
        </w:rPr>
      </w:pPr>
    </w:p>
    <w:p w14:paraId="2616CCB4" w14:textId="77777777" w:rsidR="005A1856" w:rsidRDefault="005A1856" w:rsidP="005A1856">
      <w:pPr>
        <w:pStyle w:val="Heading1"/>
        <w:spacing w:after="146"/>
        <w:ind w:left="0" w:firstLine="0"/>
        <w:rPr>
          <w:rFonts w:asciiTheme="minorHAnsi" w:hAnsiTheme="minorHAnsi"/>
          <w:sz w:val="32"/>
          <w:szCs w:val="32"/>
        </w:rPr>
      </w:pPr>
      <w:r>
        <w:rPr>
          <w:rFonts w:asciiTheme="minorHAnsi" w:hAnsiTheme="minorHAnsi"/>
          <w:sz w:val="32"/>
          <w:szCs w:val="32"/>
        </w:rPr>
        <w:t>AREAS OF EXPERTISE</w:t>
      </w:r>
    </w:p>
    <w:tbl>
      <w:tblPr>
        <w:tblStyle w:val="PlainTable12"/>
        <w:tblW w:w="10740" w:type="dxa"/>
        <w:tblLook w:val="04A0" w:firstRow="1" w:lastRow="0" w:firstColumn="1" w:lastColumn="0" w:noHBand="0" w:noVBand="1"/>
      </w:tblPr>
      <w:tblGrid>
        <w:gridCol w:w="5495"/>
        <w:gridCol w:w="5245"/>
      </w:tblGrid>
      <w:tr w:rsidR="005A1856" w14:paraId="34C460FF" w14:textId="77777777" w:rsidTr="00ED6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53B7D3F4" w14:textId="77777777" w:rsidR="005A1856" w:rsidRPr="006C5E6F" w:rsidRDefault="005A1856" w:rsidP="00ED6119">
            <w:pPr>
              <w:pStyle w:val="Heading1"/>
              <w:spacing w:after="146"/>
              <w:ind w:left="-5"/>
              <w:outlineLvl w:val="0"/>
              <w:rPr>
                <w:rFonts w:asciiTheme="minorHAnsi" w:hAnsiTheme="minorHAnsi"/>
                <w:color w:val="3B3838" w:themeColor="background2" w:themeShade="40"/>
                <w:sz w:val="24"/>
              </w:rPr>
            </w:pPr>
            <w:r w:rsidRPr="00C62ADB">
              <w:rPr>
                <w:rFonts w:asciiTheme="minorHAnsi" w:hAnsiTheme="minorHAnsi"/>
                <w:bCs w:val="0"/>
                <w:color w:val="3B3838" w:themeColor="background2" w:themeShade="40"/>
                <w:sz w:val="24"/>
              </w:rPr>
              <w:t>Pre-Opening</w:t>
            </w:r>
            <w:r w:rsidR="001F051B">
              <w:rPr>
                <w:rFonts w:asciiTheme="minorHAnsi" w:hAnsiTheme="minorHAnsi"/>
                <w:bCs w:val="0"/>
                <w:color w:val="3B3838" w:themeColor="background2" w:themeShade="40"/>
                <w:sz w:val="24"/>
              </w:rPr>
              <w:t xml:space="preserve"> </w:t>
            </w:r>
            <w:r>
              <w:rPr>
                <w:rFonts w:asciiTheme="minorHAnsi" w:hAnsiTheme="minorHAnsi"/>
                <w:color w:val="3B3838" w:themeColor="background2" w:themeShade="40"/>
                <w:sz w:val="24"/>
              </w:rPr>
              <w:t xml:space="preserve">Restaurant </w:t>
            </w:r>
            <w:r w:rsidRPr="006C5E6F">
              <w:rPr>
                <w:rFonts w:asciiTheme="minorHAnsi" w:hAnsiTheme="minorHAnsi"/>
                <w:color w:val="3B3838" w:themeColor="background2" w:themeShade="40"/>
                <w:sz w:val="24"/>
              </w:rPr>
              <w:t>Operations</w:t>
            </w:r>
          </w:p>
        </w:tc>
        <w:tc>
          <w:tcPr>
            <w:tcW w:w="5245" w:type="dxa"/>
          </w:tcPr>
          <w:p w14:paraId="4E4B2B2E" w14:textId="77777777" w:rsidR="005A1856" w:rsidRPr="006C5E6F" w:rsidRDefault="005A1856" w:rsidP="00ED6119">
            <w:pPr>
              <w:pStyle w:val="Heading1"/>
              <w:spacing w:after="146"/>
              <w:ind w:left="-5"/>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olor w:val="3B3838" w:themeColor="background2" w:themeShade="40"/>
                <w:sz w:val="24"/>
              </w:rPr>
            </w:pPr>
            <w:r>
              <w:rPr>
                <w:rFonts w:asciiTheme="minorHAnsi" w:hAnsiTheme="minorHAnsi"/>
                <w:color w:val="3B3838" w:themeColor="background2" w:themeShade="40"/>
                <w:sz w:val="24"/>
              </w:rPr>
              <w:t>Bar &amp; Club Operations</w:t>
            </w:r>
          </w:p>
        </w:tc>
      </w:tr>
      <w:tr w:rsidR="005A1856" w14:paraId="1606A0C2" w14:textId="77777777" w:rsidTr="00ED6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6CC9F5F1" w14:textId="77777777" w:rsidR="005A1856" w:rsidRPr="006C5E6F" w:rsidRDefault="005A1856" w:rsidP="00ED6119">
            <w:pPr>
              <w:pStyle w:val="Heading1"/>
              <w:spacing w:after="146"/>
              <w:ind w:left="-5"/>
              <w:outlineLvl w:val="0"/>
              <w:rPr>
                <w:rFonts w:asciiTheme="minorHAnsi" w:hAnsiTheme="minorHAnsi"/>
                <w:color w:val="3B3838" w:themeColor="background2" w:themeShade="40"/>
                <w:sz w:val="24"/>
              </w:rPr>
            </w:pPr>
            <w:r>
              <w:rPr>
                <w:rFonts w:asciiTheme="minorHAnsi" w:hAnsiTheme="minorHAnsi"/>
                <w:color w:val="3B3838" w:themeColor="background2" w:themeShade="40"/>
                <w:sz w:val="24"/>
              </w:rPr>
              <w:t>Food &amp; Beverage</w:t>
            </w:r>
            <w:r w:rsidR="00F21D67">
              <w:rPr>
                <w:rFonts w:asciiTheme="minorHAnsi" w:hAnsiTheme="minorHAnsi"/>
                <w:color w:val="3B3838" w:themeColor="background2" w:themeShade="40"/>
                <w:sz w:val="24"/>
              </w:rPr>
              <w:t xml:space="preserve"> </w:t>
            </w:r>
            <w:r>
              <w:rPr>
                <w:rFonts w:asciiTheme="minorHAnsi" w:hAnsiTheme="minorHAnsi"/>
                <w:color w:val="3B3838" w:themeColor="background2" w:themeShade="40"/>
                <w:sz w:val="24"/>
              </w:rPr>
              <w:t>Management</w:t>
            </w:r>
          </w:p>
        </w:tc>
        <w:tc>
          <w:tcPr>
            <w:tcW w:w="5245" w:type="dxa"/>
          </w:tcPr>
          <w:p w14:paraId="1AED208E" w14:textId="77777777" w:rsidR="005A1856" w:rsidRPr="00646E22" w:rsidRDefault="005A1856" w:rsidP="00ED6119">
            <w:pPr>
              <w:pStyle w:val="Heading1"/>
              <w:spacing w:after="146"/>
              <w:ind w:left="-5"/>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3B3838" w:themeColor="background2" w:themeShade="40"/>
                <w:sz w:val="24"/>
              </w:rPr>
            </w:pPr>
            <w:r w:rsidRPr="00646E22">
              <w:rPr>
                <w:rFonts w:asciiTheme="minorHAnsi" w:hAnsiTheme="minorHAnsi"/>
                <w:b w:val="0"/>
                <w:color w:val="3B3838" w:themeColor="background2" w:themeShade="40"/>
                <w:sz w:val="24"/>
              </w:rPr>
              <w:t>Cost Control&amp; P&amp;L Owner</w:t>
            </w:r>
          </w:p>
        </w:tc>
      </w:tr>
      <w:tr w:rsidR="005A1856" w14:paraId="764A9252" w14:textId="77777777" w:rsidTr="00ED6119">
        <w:tc>
          <w:tcPr>
            <w:cnfStyle w:val="001000000000" w:firstRow="0" w:lastRow="0" w:firstColumn="1" w:lastColumn="0" w:oddVBand="0" w:evenVBand="0" w:oddHBand="0" w:evenHBand="0" w:firstRowFirstColumn="0" w:firstRowLastColumn="0" w:lastRowFirstColumn="0" w:lastRowLastColumn="0"/>
            <w:tcW w:w="5495" w:type="dxa"/>
          </w:tcPr>
          <w:p w14:paraId="1751FCA9" w14:textId="77777777" w:rsidR="005A1856" w:rsidRPr="006C5E6F" w:rsidRDefault="005A1856" w:rsidP="00ED6119">
            <w:pPr>
              <w:pStyle w:val="Heading1"/>
              <w:spacing w:after="146"/>
              <w:ind w:left="-5"/>
              <w:outlineLvl w:val="0"/>
              <w:rPr>
                <w:rFonts w:asciiTheme="minorHAnsi" w:hAnsiTheme="minorHAnsi"/>
                <w:color w:val="3B3838" w:themeColor="background2" w:themeShade="40"/>
                <w:sz w:val="24"/>
              </w:rPr>
            </w:pPr>
            <w:r w:rsidRPr="006C5E6F">
              <w:rPr>
                <w:rFonts w:asciiTheme="minorHAnsi" w:hAnsiTheme="minorHAnsi"/>
                <w:color w:val="3B3838" w:themeColor="background2" w:themeShade="40"/>
                <w:sz w:val="24"/>
              </w:rPr>
              <w:t>Vendor Coordination and Negotiations</w:t>
            </w:r>
          </w:p>
        </w:tc>
        <w:tc>
          <w:tcPr>
            <w:tcW w:w="5245" w:type="dxa"/>
          </w:tcPr>
          <w:p w14:paraId="3F568C21" w14:textId="77777777" w:rsidR="005A1856" w:rsidRPr="00646E22" w:rsidRDefault="005A1856" w:rsidP="00ED6119">
            <w:pPr>
              <w:pStyle w:val="Heading1"/>
              <w:spacing w:after="146"/>
              <w:ind w:left="-5"/>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3B3838" w:themeColor="background2" w:themeShade="40"/>
                <w:sz w:val="24"/>
              </w:rPr>
            </w:pPr>
            <w:r w:rsidRPr="00646E22">
              <w:rPr>
                <w:rFonts w:asciiTheme="minorHAnsi" w:hAnsiTheme="minorHAnsi"/>
                <w:b w:val="0"/>
                <w:color w:val="3B3838" w:themeColor="background2" w:themeShade="40"/>
                <w:sz w:val="24"/>
              </w:rPr>
              <w:t xml:space="preserve">Budget Administration </w:t>
            </w:r>
          </w:p>
        </w:tc>
      </w:tr>
      <w:tr w:rsidR="005A1856" w14:paraId="09F1186C" w14:textId="77777777" w:rsidTr="00ED6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25DC46CE" w14:textId="77777777" w:rsidR="005A1856" w:rsidRPr="006C5E6F" w:rsidRDefault="005A1856" w:rsidP="00ED6119">
            <w:pPr>
              <w:pStyle w:val="Heading1"/>
              <w:spacing w:after="146"/>
              <w:ind w:left="-5"/>
              <w:outlineLvl w:val="0"/>
              <w:rPr>
                <w:rFonts w:asciiTheme="minorHAnsi" w:hAnsiTheme="minorHAnsi"/>
                <w:color w:val="3B3838" w:themeColor="background2" w:themeShade="40"/>
                <w:sz w:val="24"/>
              </w:rPr>
            </w:pPr>
            <w:r w:rsidRPr="006C5E6F">
              <w:rPr>
                <w:rFonts w:asciiTheme="minorHAnsi" w:hAnsiTheme="minorHAnsi"/>
                <w:color w:val="3B3838" w:themeColor="background2" w:themeShade="40"/>
                <w:sz w:val="24"/>
              </w:rPr>
              <w:t xml:space="preserve">Staff </w:t>
            </w:r>
            <w:r>
              <w:rPr>
                <w:rFonts w:asciiTheme="minorHAnsi" w:hAnsiTheme="minorHAnsi"/>
                <w:color w:val="3B3838" w:themeColor="background2" w:themeShade="40"/>
                <w:sz w:val="24"/>
              </w:rPr>
              <w:t xml:space="preserve">Training &amp; Development </w:t>
            </w:r>
          </w:p>
        </w:tc>
        <w:tc>
          <w:tcPr>
            <w:tcW w:w="5245" w:type="dxa"/>
          </w:tcPr>
          <w:p w14:paraId="0E951FC9" w14:textId="77777777" w:rsidR="005A1856" w:rsidRPr="00646E22" w:rsidRDefault="005A1856" w:rsidP="00ED6119">
            <w:pPr>
              <w:pStyle w:val="Heading1"/>
              <w:spacing w:after="146"/>
              <w:ind w:left="-5"/>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3B3838" w:themeColor="background2" w:themeShade="40"/>
                <w:sz w:val="24"/>
              </w:rPr>
            </w:pPr>
            <w:r w:rsidRPr="00646E22">
              <w:rPr>
                <w:rFonts w:asciiTheme="minorHAnsi" w:hAnsiTheme="minorHAnsi"/>
                <w:b w:val="0"/>
                <w:color w:val="3B3838" w:themeColor="background2" w:themeShade="40"/>
                <w:sz w:val="24"/>
              </w:rPr>
              <w:t>Inventory &amp; Supply</w:t>
            </w:r>
          </w:p>
        </w:tc>
      </w:tr>
      <w:tr w:rsidR="005A1856" w14:paraId="0CFB16FE" w14:textId="77777777" w:rsidTr="00ED6119">
        <w:tc>
          <w:tcPr>
            <w:cnfStyle w:val="001000000000" w:firstRow="0" w:lastRow="0" w:firstColumn="1" w:lastColumn="0" w:oddVBand="0" w:evenVBand="0" w:oddHBand="0" w:evenHBand="0" w:firstRowFirstColumn="0" w:firstRowLastColumn="0" w:lastRowFirstColumn="0" w:lastRowLastColumn="0"/>
            <w:tcW w:w="5495" w:type="dxa"/>
          </w:tcPr>
          <w:p w14:paraId="014295C5" w14:textId="77777777" w:rsidR="005A1856" w:rsidRPr="006C5E6F" w:rsidRDefault="005A1856" w:rsidP="00ED6119">
            <w:pPr>
              <w:pStyle w:val="Heading1"/>
              <w:spacing w:after="146"/>
              <w:ind w:left="-5"/>
              <w:outlineLvl w:val="0"/>
              <w:rPr>
                <w:rFonts w:asciiTheme="minorHAnsi" w:hAnsiTheme="minorHAnsi"/>
                <w:color w:val="3B3838" w:themeColor="background2" w:themeShade="40"/>
                <w:sz w:val="24"/>
              </w:rPr>
            </w:pPr>
            <w:r w:rsidRPr="006C5E6F">
              <w:rPr>
                <w:rFonts w:asciiTheme="minorHAnsi" w:hAnsiTheme="minorHAnsi"/>
                <w:color w:val="3B3838" w:themeColor="background2" w:themeShade="40"/>
                <w:sz w:val="24"/>
              </w:rPr>
              <w:t>Resort and Hotel Operations</w:t>
            </w:r>
          </w:p>
        </w:tc>
        <w:tc>
          <w:tcPr>
            <w:tcW w:w="5245" w:type="dxa"/>
          </w:tcPr>
          <w:p w14:paraId="72785252" w14:textId="77777777" w:rsidR="005A1856" w:rsidRPr="00646E22" w:rsidRDefault="005A1856" w:rsidP="00ED6119">
            <w:pPr>
              <w:pStyle w:val="Heading1"/>
              <w:spacing w:after="146"/>
              <w:ind w:left="-5"/>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3B3838" w:themeColor="background2" w:themeShade="40"/>
                <w:sz w:val="24"/>
              </w:rPr>
            </w:pPr>
            <w:r w:rsidRPr="00646E22">
              <w:rPr>
                <w:rFonts w:asciiTheme="minorHAnsi" w:hAnsiTheme="minorHAnsi"/>
                <w:b w:val="0"/>
                <w:color w:val="3B3838" w:themeColor="background2" w:themeShade="40"/>
                <w:sz w:val="24"/>
              </w:rPr>
              <w:t>Customer Service</w:t>
            </w:r>
          </w:p>
        </w:tc>
      </w:tr>
      <w:tr w:rsidR="0093537F" w14:paraId="5BB37FC5" w14:textId="77777777" w:rsidTr="00ED6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17C5BD96" w14:textId="03B8708C" w:rsidR="0093537F" w:rsidRPr="006C5E6F" w:rsidRDefault="0093537F" w:rsidP="00ED6119">
            <w:pPr>
              <w:pStyle w:val="Heading1"/>
              <w:spacing w:after="146"/>
              <w:ind w:left="-5"/>
              <w:outlineLvl w:val="0"/>
              <w:rPr>
                <w:rFonts w:asciiTheme="minorHAnsi" w:hAnsiTheme="minorHAnsi"/>
                <w:color w:val="3B3838" w:themeColor="background2" w:themeShade="40"/>
                <w:sz w:val="24"/>
              </w:rPr>
            </w:pPr>
            <w:r>
              <w:rPr>
                <w:rFonts w:asciiTheme="minorHAnsi" w:hAnsiTheme="minorHAnsi"/>
                <w:color w:val="3B3838" w:themeColor="background2" w:themeShade="40"/>
                <w:sz w:val="24"/>
              </w:rPr>
              <w:t>Food Safety &amp; HACCP Level 2</w:t>
            </w:r>
          </w:p>
        </w:tc>
        <w:tc>
          <w:tcPr>
            <w:tcW w:w="5245" w:type="dxa"/>
          </w:tcPr>
          <w:p w14:paraId="1806E608" w14:textId="3C8FD0A3" w:rsidR="0093537F" w:rsidRPr="00646E22" w:rsidRDefault="0093537F" w:rsidP="00ED6119">
            <w:pPr>
              <w:pStyle w:val="Heading1"/>
              <w:spacing w:after="146"/>
              <w:ind w:left="-5"/>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3B3838" w:themeColor="background2" w:themeShade="40"/>
                <w:sz w:val="24"/>
              </w:rPr>
            </w:pPr>
            <w:r>
              <w:rPr>
                <w:rFonts w:asciiTheme="minorHAnsi" w:hAnsiTheme="minorHAnsi"/>
                <w:b w:val="0"/>
                <w:color w:val="3B3838" w:themeColor="background2" w:themeShade="40"/>
                <w:sz w:val="24"/>
              </w:rPr>
              <w:t>Brand Management</w:t>
            </w:r>
          </w:p>
        </w:tc>
      </w:tr>
    </w:tbl>
    <w:p w14:paraId="17ADCF64" w14:textId="77777777" w:rsidR="005A1856" w:rsidRDefault="005A1856" w:rsidP="001D7FCE">
      <w:pPr>
        <w:pStyle w:val="Heading1"/>
        <w:spacing w:after="146"/>
        <w:ind w:left="0" w:firstLine="0"/>
        <w:rPr>
          <w:rFonts w:asciiTheme="minorHAnsi" w:hAnsiTheme="minorHAnsi"/>
          <w:sz w:val="32"/>
          <w:szCs w:val="32"/>
        </w:rPr>
      </w:pPr>
    </w:p>
    <w:p w14:paraId="01F9DCE3" w14:textId="77777777" w:rsidR="00F1716A" w:rsidRPr="001D7FCE" w:rsidRDefault="00E273BF" w:rsidP="001D7FCE">
      <w:pPr>
        <w:pStyle w:val="Heading1"/>
        <w:spacing w:after="146"/>
        <w:ind w:left="0" w:firstLine="0"/>
        <w:rPr>
          <w:rFonts w:asciiTheme="minorHAnsi" w:hAnsiTheme="minorHAnsi"/>
          <w:sz w:val="32"/>
          <w:szCs w:val="32"/>
        </w:rPr>
      </w:pPr>
      <w:r w:rsidRPr="0027587C">
        <w:rPr>
          <w:rFonts w:asciiTheme="minorHAnsi" w:hAnsiTheme="minorHAnsi"/>
          <w:sz w:val="32"/>
          <w:szCs w:val="32"/>
        </w:rPr>
        <w:t>PROFESSIONAL EXPERIENCE</w:t>
      </w:r>
    </w:p>
    <w:p w14:paraId="699BB4B9" w14:textId="77777777" w:rsidR="00F1716A" w:rsidRDefault="00F1716A">
      <w:pPr>
        <w:spacing w:line="259" w:lineRule="auto"/>
      </w:pPr>
    </w:p>
    <w:p w14:paraId="15710942" w14:textId="77777777" w:rsidR="00F1716A" w:rsidRDefault="00F1716A">
      <w:pPr>
        <w:sectPr w:rsidR="00F1716A" w:rsidSect="001D7FCE">
          <w:pgSz w:w="11900" w:h="16840"/>
          <w:pgMar w:top="720" w:right="720" w:bottom="720" w:left="720" w:header="720" w:footer="720" w:gutter="0"/>
          <w:cols w:space="242"/>
          <w:docGrid w:linePitch="326"/>
        </w:sectPr>
      </w:pPr>
    </w:p>
    <w:p w14:paraId="2C7CF09C" w14:textId="77777777" w:rsidR="00F1716A" w:rsidRPr="00146F0C" w:rsidRDefault="00C64ABA">
      <w:pPr>
        <w:tabs>
          <w:tab w:val="center" w:pos="5040"/>
          <w:tab w:val="center" w:pos="5760"/>
          <w:tab w:val="center" w:pos="6480"/>
          <w:tab w:val="center" w:pos="8124"/>
        </w:tabs>
        <w:spacing w:line="259" w:lineRule="auto"/>
        <w:ind w:left="-15"/>
        <w:rPr>
          <w:rFonts w:asciiTheme="minorHAnsi" w:hAnsiTheme="minorHAnsi"/>
        </w:rPr>
      </w:pPr>
      <w:r>
        <w:rPr>
          <w:rFonts w:ascii="Arial" w:eastAsia="Arial" w:hAnsi="Arial" w:cs="Arial"/>
          <w:b/>
        </w:rPr>
        <w:t xml:space="preserve">RAMEE INTERNATIONAL </w:t>
      </w:r>
      <w:r w:rsidRPr="00146F0C">
        <w:rPr>
          <w:rFonts w:asciiTheme="minorHAnsi" w:eastAsia="Arial" w:hAnsiTheme="minorHAnsi" w:cs="Arial"/>
          <w:b/>
        </w:rPr>
        <w:t xml:space="preserve">HOTEL – </w:t>
      </w:r>
      <w:r w:rsidRPr="00146F0C">
        <w:rPr>
          <w:rFonts w:asciiTheme="minorHAnsi" w:hAnsiTheme="minorHAnsi"/>
        </w:rPr>
        <w:t xml:space="preserve">Bahrain  </w:t>
      </w:r>
      <w:r w:rsidRPr="00146F0C">
        <w:rPr>
          <w:rFonts w:asciiTheme="minorHAnsi" w:hAnsiTheme="minorHAnsi"/>
        </w:rPr>
        <w:tab/>
      </w:r>
      <w:r w:rsidRPr="00146F0C">
        <w:rPr>
          <w:rFonts w:asciiTheme="minorHAnsi" w:hAnsiTheme="minorHAnsi"/>
        </w:rPr>
        <w:tab/>
      </w:r>
      <w:r w:rsidRPr="00146F0C">
        <w:rPr>
          <w:rFonts w:asciiTheme="minorHAnsi" w:hAnsiTheme="minorHAnsi"/>
        </w:rPr>
        <w:tab/>
      </w:r>
      <w:r w:rsidRPr="00146F0C">
        <w:rPr>
          <w:rFonts w:asciiTheme="minorHAnsi" w:hAnsiTheme="minorHAnsi"/>
        </w:rPr>
        <w:tab/>
        <w:t xml:space="preserve">Jan 2018 – till date </w:t>
      </w:r>
    </w:p>
    <w:p w14:paraId="50275D06" w14:textId="77777777" w:rsidR="00F1716A" w:rsidRPr="00365004" w:rsidRDefault="00C64ABA">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Food &amp; Beverage Manager </w:t>
      </w:r>
    </w:p>
    <w:p w14:paraId="11288C8B" w14:textId="77777777" w:rsidR="008F3654" w:rsidRPr="00146F0C" w:rsidRDefault="008F3654" w:rsidP="00146F0C">
      <w:pPr>
        <w:jc w:val="both"/>
        <w:rPr>
          <w:rFonts w:asciiTheme="minorHAnsi" w:hAnsiTheme="minorHAnsi"/>
          <w:color w:val="3B3838" w:themeColor="background2" w:themeShade="40"/>
        </w:rPr>
      </w:pPr>
      <w:r w:rsidRPr="00146F0C">
        <w:rPr>
          <w:rFonts w:asciiTheme="minorHAnsi" w:hAnsiTheme="minorHAnsi"/>
          <w:color w:val="3B3838" w:themeColor="background2" w:themeShade="40"/>
        </w:rPr>
        <w:t xml:space="preserve">A Four Star </w:t>
      </w:r>
      <w:r w:rsidR="00355F26" w:rsidRPr="00146F0C">
        <w:rPr>
          <w:rFonts w:asciiTheme="minorHAnsi" w:hAnsiTheme="minorHAnsi"/>
          <w:color w:val="3B3838" w:themeColor="background2" w:themeShade="40"/>
        </w:rPr>
        <w:t>Deluxe</w:t>
      </w:r>
      <w:r w:rsidRPr="00146F0C">
        <w:rPr>
          <w:rFonts w:asciiTheme="minorHAnsi" w:hAnsiTheme="minorHAnsi"/>
          <w:color w:val="3B3838" w:themeColor="background2" w:themeShade="40"/>
        </w:rPr>
        <w:t xml:space="preserve"> 105 key property in Bahrain, </w:t>
      </w:r>
      <w:r w:rsidRPr="00146F0C">
        <w:rPr>
          <w:rFonts w:asciiTheme="minorHAnsi" w:eastAsia="Arial" w:hAnsiTheme="minorHAnsi" w:cs="Arial"/>
          <w:color w:val="3B3838" w:themeColor="background2" w:themeShade="40"/>
        </w:rPr>
        <w:t>Ramee International Hotel reflects the comfort and decorum of a 4-star deluxe hotel</w:t>
      </w:r>
      <w:r w:rsidRPr="00146F0C">
        <w:rPr>
          <w:rFonts w:asciiTheme="minorHAnsi" w:hAnsiTheme="minorHAnsi"/>
          <w:color w:val="3B3838" w:themeColor="background2" w:themeShade="40"/>
        </w:rPr>
        <w:t xml:space="preserve">. </w:t>
      </w:r>
      <w:r w:rsidRPr="00146F0C">
        <w:rPr>
          <w:rFonts w:asciiTheme="minorHAnsi" w:eastAsia="Arial" w:hAnsiTheme="minorHAnsi" w:cs="Arial"/>
          <w:color w:val="3B3838" w:themeColor="background2" w:themeShade="40"/>
        </w:rPr>
        <w:t>With </w:t>
      </w:r>
      <w:hyperlink r:id="rId9" w:history="1">
        <w:r w:rsidRPr="00146F0C">
          <w:rPr>
            <w:rFonts w:asciiTheme="minorHAnsi" w:eastAsia="Arial" w:hAnsiTheme="minorHAnsi" w:cs="Arial"/>
            <w:color w:val="3B3838" w:themeColor="background2" w:themeShade="40"/>
          </w:rPr>
          <w:t>10 food and beverage outlets</w:t>
        </w:r>
      </w:hyperlink>
      <w:r w:rsidRPr="00146F0C">
        <w:rPr>
          <w:rFonts w:asciiTheme="minorHAnsi" w:eastAsia="Arial" w:hAnsiTheme="minorHAnsi" w:cs="Arial"/>
          <w:color w:val="3B3838" w:themeColor="background2" w:themeShade="40"/>
        </w:rPr>
        <w:t> featuring world class entertainment, cuisine and acclaimed service it is the place to stay in Bahrain</w:t>
      </w:r>
    </w:p>
    <w:p w14:paraId="5BA47069" w14:textId="77777777" w:rsidR="008F3654" w:rsidRPr="00146F0C" w:rsidRDefault="00146F0C">
      <w:pPr>
        <w:spacing w:after="98" w:line="259" w:lineRule="auto"/>
        <w:ind w:left="-5"/>
        <w:rPr>
          <w:rFonts w:asciiTheme="minorHAnsi" w:hAnsiTheme="minorHAnsi"/>
          <w:b/>
          <w:bCs/>
          <w:color w:val="767171"/>
        </w:rPr>
      </w:pPr>
      <w:r>
        <w:rPr>
          <w:rFonts w:asciiTheme="minorHAnsi" w:hAnsiTheme="minorHAnsi"/>
          <w:b/>
          <w:bCs/>
          <w:color w:val="767171"/>
        </w:rPr>
        <w:br/>
      </w:r>
      <w:r w:rsidR="008F3654" w:rsidRPr="00146F0C">
        <w:rPr>
          <w:rFonts w:asciiTheme="minorHAnsi" w:hAnsiTheme="minorHAnsi"/>
          <w:b/>
          <w:bCs/>
          <w:color w:val="767171"/>
        </w:rPr>
        <w:t>Key Responsibility Area</w:t>
      </w:r>
    </w:p>
    <w:p w14:paraId="4E7943A9"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Manages Food &amp; Beverage Operations for Ramee International Hotel, Bahrain with 8 Outlets in Fine Dining, Club, Café and Lounge </w:t>
      </w:r>
    </w:p>
    <w:p w14:paraId="1D258A3B"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Plan, prepare, and execute promotional events to ensure round the year footfalls </w:t>
      </w:r>
    </w:p>
    <w:p w14:paraId="4434B91F"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Ensures that each profit centre and cost centre (e.g. Stewarding) operates in the Budgeted cost </w:t>
      </w:r>
    </w:p>
    <w:p w14:paraId="35AEC33D"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Maximises employee productivity through the use of multi-skilling, multitasking </w:t>
      </w:r>
    </w:p>
    <w:p w14:paraId="0C84C0FF"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Ensures that all employees deliver the brand promise and provide exceptional guest service at all times. </w:t>
      </w:r>
    </w:p>
    <w:p w14:paraId="5BECB533"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Ensures that employees also provide excellent service to internal customers in other departments as appropriate. </w:t>
      </w:r>
    </w:p>
    <w:p w14:paraId="22F05912"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Handles all guest and internal customer complaints and inquiries in a courteous and efficient manner, following through to make sure problems are resolved satisfactorily. </w:t>
      </w:r>
    </w:p>
    <w:p w14:paraId="7995BE75"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Maintains positive guest and colleague interactions with good working relationships. </w:t>
      </w:r>
    </w:p>
    <w:p w14:paraId="00B8942E" w14:textId="77777777" w:rsidR="008F3654" w:rsidRPr="00146F0C" w:rsidRDefault="008F3654"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Subject Matter Expert in Wines and Beverages </w:t>
      </w:r>
    </w:p>
    <w:p w14:paraId="44195DFC" w14:textId="77777777" w:rsidR="00DC3189" w:rsidRDefault="00DC3189" w:rsidP="003E3768">
      <w:pPr>
        <w:tabs>
          <w:tab w:val="center" w:pos="4320"/>
          <w:tab w:val="center" w:pos="5040"/>
          <w:tab w:val="center" w:pos="5760"/>
          <w:tab w:val="center" w:pos="6480"/>
          <w:tab w:val="center" w:pos="8240"/>
        </w:tabs>
        <w:rPr>
          <w:rFonts w:asciiTheme="minorHAnsi" w:eastAsia="Arial" w:hAnsiTheme="minorHAnsi" w:cs="Arial"/>
          <w:b/>
        </w:rPr>
      </w:pPr>
    </w:p>
    <w:p w14:paraId="1C376C02" w14:textId="77777777" w:rsidR="00F1716A" w:rsidRPr="00146F0C" w:rsidRDefault="00C64ABA">
      <w:pPr>
        <w:tabs>
          <w:tab w:val="center" w:pos="4320"/>
          <w:tab w:val="center" w:pos="5040"/>
          <w:tab w:val="center" w:pos="5760"/>
          <w:tab w:val="center" w:pos="6480"/>
          <w:tab w:val="center" w:pos="8240"/>
        </w:tabs>
        <w:ind w:left="-15"/>
        <w:rPr>
          <w:rFonts w:asciiTheme="minorHAnsi" w:hAnsiTheme="minorHAnsi"/>
        </w:rPr>
      </w:pPr>
      <w:r w:rsidRPr="00146F0C">
        <w:rPr>
          <w:rFonts w:asciiTheme="minorHAnsi" w:eastAsia="Arial" w:hAnsiTheme="minorHAnsi" w:cs="Arial"/>
          <w:b/>
        </w:rPr>
        <w:t xml:space="preserve">ROCK HOUSE SLIDERS – </w:t>
      </w:r>
      <w:r w:rsidRPr="00146F0C">
        <w:rPr>
          <w:rFonts w:asciiTheme="minorHAnsi" w:hAnsiTheme="minorHAnsi"/>
        </w:rPr>
        <w:t xml:space="preserve">Kuwait   </w:t>
      </w:r>
      <w:r w:rsidRPr="00146F0C">
        <w:rPr>
          <w:rFonts w:asciiTheme="minorHAnsi" w:hAnsiTheme="minorHAnsi"/>
        </w:rPr>
        <w:tab/>
      </w:r>
      <w:r w:rsidRPr="00146F0C">
        <w:rPr>
          <w:rFonts w:asciiTheme="minorHAnsi" w:hAnsiTheme="minorHAnsi"/>
        </w:rPr>
        <w:tab/>
      </w:r>
      <w:r w:rsidRPr="00146F0C">
        <w:rPr>
          <w:rFonts w:asciiTheme="minorHAnsi" w:hAnsiTheme="minorHAnsi"/>
        </w:rPr>
        <w:tab/>
      </w:r>
      <w:r w:rsidRPr="00146F0C">
        <w:rPr>
          <w:rFonts w:asciiTheme="minorHAnsi" w:hAnsiTheme="minorHAnsi"/>
        </w:rPr>
        <w:tab/>
      </w:r>
      <w:r w:rsidRPr="00146F0C">
        <w:rPr>
          <w:rFonts w:asciiTheme="minorHAnsi" w:hAnsiTheme="minorHAnsi"/>
        </w:rPr>
        <w:tab/>
        <w:t xml:space="preserve">Apr 2016 – Dec 2017 </w:t>
      </w:r>
    </w:p>
    <w:p w14:paraId="15375767" w14:textId="5F5F2F04" w:rsidR="00146F0C" w:rsidRPr="00365004" w:rsidRDefault="00C64ABA" w:rsidP="00146F0C">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Operations Manager</w:t>
      </w:r>
      <w:r w:rsidR="00A668F9">
        <w:rPr>
          <w:rFonts w:asciiTheme="minorHAnsi" w:hAnsiTheme="minorHAnsi"/>
          <w:color w:val="3B3838" w:themeColor="background2" w:themeShade="40"/>
        </w:rPr>
        <w:t>, Marafie Work Groups</w:t>
      </w:r>
    </w:p>
    <w:p w14:paraId="0720D99F" w14:textId="6AEFCF34" w:rsidR="00146F0C" w:rsidRPr="00146F0C" w:rsidRDefault="00146F0C" w:rsidP="00146F0C">
      <w:pPr>
        <w:rPr>
          <w:rFonts w:asciiTheme="minorHAnsi" w:hAnsiTheme="minorHAnsi"/>
          <w:color w:val="3B3838" w:themeColor="background2" w:themeShade="40"/>
        </w:rPr>
      </w:pPr>
      <w:r w:rsidRPr="00146F0C">
        <w:rPr>
          <w:rFonts w:asciiTheme="minorHAnsi" w:hAnsiTheme="minorHAnsi"/>
          <w:color w:val="3B3838" w:themeColor="background2" w:themeShade="40"/>
        </w:rPr>
        <w:t xml:space="preserve">Rock House Sliders is one of the leading QSR </w:t>
      </w:r>
      <w:r w:rsidR="00CE5DED">
        <w:rPr>
          <w:rFonts w:asciiTheme="minorHAnsi" w:hAnsiTheme="minorHAnsi"/>
          <w:color w:val="3B3838" w:themeColor="background2" w:themeShade="40"/>
        </w:rPr>
        <w:t>Brand</w:t>
      </w:r>
      <w:r w:rsidRPr="00146F0C">
        <w:rPr>
          <w:rFonts w:asciiTheme="minorHAnsi" w:hAnsiTheme="minorHAnsi"/>
          <w:color w:val="3B3838" w:themeColor="background2" w:themeShade="40"/>
        </w:rPr>
        <w:t xml:space="preserve"> in Kuwait. With over </w:t>
      </w:r>
      <w:r w:rsidR="000C699D">
        <w:rPr>
          <w:rFonts w:asciiTheme="minorHAnsi" w:hAnsiTheme="minorHAnsi"/>
          <w:color w:val="3B3838" w:themeColor="background2" w:themeShade="40"/>
        </w:rPr>
        <w:t>20</w:t>
      </w:r>
      <w:r w:rsidRPr="00146F0C">
        <w:rPr>
          <w:rFonts w:asciiTheme="minorHAnsi" w:hAnsiTheme="minorHAnsi"/>
          <w:color w:val="3B3838" w:themeColor="background2" w:themeShade="40"/>
        </w:rPr>
        <w:t xml:space="preserve"> outlets and committed to the highest food safety standards, with RHS sliders</w:t>
      </w:r>
      <w:r w:rsidR="000C699D">
        <w:rPr>
          <w:rFonts w:asciiTheme="minorHAnsi" w:hAnsiTheme="minorHAnsi"/>
          <w:color w:val="3B3838" w:themeColor="background2" w:themeShade="40"/>
        </w:rPr>
        <w:t>.</w:t>
      </w:r>
      <w:r w:rsidR="00EF08E2">
        <w:rPr>
          <w:rFonts w:asciiTheme="minorHAnsi" w:hAnsiTheme="minorHAnsi"/>
          <w:color w:val="3B3838" w:themeColor="background2" w:themeShade="40"/>
        </w:rPr>
        <w:t xml:space="preserve"> Marafie Work Group the parent company owned Rock House Sliders along with SASO &amp; Mezzo Restaurant Brands</w:t>
      </w:r>
    </w:p>
    <w:p w14:paraId="12495C04" w14:textId="77777777" w:rsidR="00146F0C" w:rsidRPr="00146F0C" w:rsidRDefault="00146F0C" w:rsidP="00146F0C">
      <w:pPr>
        <w:spacing w:after="98" w:line="259" w:lineRule="auto"/>
        <w:ind w:left="-5"/>
        <w:rPr>
          <w:rFonts w:asciiTheme="minorHAnsi" w:hAnsiTheme="minorHAnsi"/>
          <w:b/>
          <w:bCs/>
          <w:color w:val="767171"/>
        </w:rPr>
      </w:pPr>
      <w:r>
        <w:rPr>
          <w:rFonts w:asciiTheme="minorHAnsi" w:hAnsiTheme="minorHAnsi"/>
          <w:b/>
          <w:bCs/>
          <w:color w:val="767171"/>
        </w:rPr>
        <w:lastRenderedPageBreak/>
        <w:br/>
      </w:r>
      <w:r w:rsidRPr="00146F0C">
        <w:rPr>
          <w:rFonts w:asciiTheme="minorHAnsi" w:hAnsiTheme="minorHAnsi"/>
          <w:b/>
          <w:bCs/>
          <w:color w:val="767171"/>
        </w:rPr>
        <w:t>Key Responsibility Area</w:t>
      </w:r>
    </w:p>
    <w:p w14:paraId="235BC239" w14:textId="3F14D135"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Managing overall Operations of 3 brands viz. Rock House Sliders, S</w:t>
      </w:r>
      <w:r w:rsidR="00EF08E2">
        <w:rPr>
          <w:rFonts w:asciiTheme="minorHAnsi" w:hAnsiTheme="minorHAnsi"/>
        </w:rPr>
        <w:t>ASO</w:t>
      </w:r>
      <w:r w:rsidRPr="00146F0C">
        <w:rPr>
          <w:rFonts w:asciiTheme="minorHAnsi" w:hAnsiTheme="minorHAnsi"/>
        </w:rPr>
        <w:t xml:space="preserve"> and Mezzo in Kuwait consisting of </w:t>
      </w:r>
      <w:r w:rsidR="00091F10">
        <w:rPr>
          <w:rFonts w:asciiTheme="minorHAnsi" w:hAnsiTheme="minorHAnsi"/>
        </w:rPr>
        <w:t>20</w:t>
      </w:r>
      <w:r w:rsidRPr="00146F0C">
        <w:rPr>
          <w:rFonts w:asciiTheme="minorHAnsi" w:hAnsiTheme="minorHAnsi"/>
        </w:rPr>
        <w:t xml:space="preserve"> outlets </w:t>
      </w:r>
    </w:p>
    <w:p w14:paraId="1236C419"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Setting Revenue targets. </w:t>
      </w:r>
    </w:p>
    <w:p w14:paraId="5A0DC02F"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Maximizing Sales and Profitability. </w:t>
      </w:r>
    </w:p>
    <w:p w14:paraId="5C92A164"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Managing the operations of the In-House Restaurant Call </w:t>
      </w:r>
      <w:r w:rsidR="00FA15EC" w:rsidRPr="00146F0C">
        <w:rPr>
          <w:rFonts w:asciiTheme="minorHAnsi" w:hAnsiTheme="minorHAnsi"/>
        </w:rPr>
        <w:t>Centre</w:t>
      </w:r>
      <w:r w:rsidRPr="00146F0C">
        <w:rPr>
          <w:rFonts w:asciiTheme="minorHAnsi" w:hAnsiTheme="minorHAnsi"/>
        </w:rPr>
        <w:t xml:space="preserve"> (OCIMS) </w:t>
      </w:r>
    </w:p>
    <w:p w14:paraId="00465CC3"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Providing the team with a stimulating and supportive environment. </w:t>
      </w:r>
    </w:p>
    <w:p w14:paraId="266159BE"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Maintaining and increasing standards of customer service. </w:t>
      </w:r>
    </w:p>
    <w:p w14:paraId="7FBC8AA3"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Coordinating between various Teams for smooth Operations </w:t>
      </w:r>
    </w:p>
    <w:p w14:paraId="7F1F9BC7"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Driving team performance. </w:t>
      </w:r>
    </w:p>
    <w:p w14:paraId="7AA81833"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Controlling the training and development of the line staff. </w:t>
      </w:r>
    </w:p>
    <w:p w14:paraId="1DB566EC"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Assist production and service department in developing Inventory Planning </w:t>
      </w:r>
    </w:p>
    <w:p w14:paraId="533A3217" w14:textId="77777777"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Organizing marketing activities, such as promotional Events and discount schemes </w:t>
      </w:r>
    </w:p>
    <w:p w14:paraId="5DDF513E" w14:textId="77777777" w:rsidR="00FA4835"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Creating and executing plans for profit and staff development </w:t>
      </w:r>
    </w:p>
    <w:p w14:paraId="7AA08BB2" w14:textId="3DAA0E12" w:rsidR="00146F0C" w:rsidRPr="00146F0C" w:rsidRDefault="00146F0C" w:rsidP="00E273BF">
      <w:pPr>
        <w:pStyle w:val="ListParagraph"/>
        <w:numPr>
          <w:ilvl w:val="0"/>
          <w:numId w:val="6"/>
        </w:numPr>
        <w:spacing w:after="120"/>
        <w:jc w:val="both"/>
        <w:rPr>
          <w:rFonts w:asciiTheme="minorHAnsi" w:hAnsiTheme="minorHAnsi"/>
        </w:rPr>
      </w:pPr>
      <w:r w:rsidRPr="00146F0C">
        <w:rPr>
          <w:rFonts w:asciiTheme="minorHAnsi" w:hAnsiTheme="minorHAnsi"/>
        </w:rPr>
        <w:t xml:space="preserve">Executing policies &amp; procedures in the operating systems to achieve greater Guests Delight. </w:t>
      </w:r>
    </w:p>
    <w:p w14:paraId="7C1C28B7" w14:textId="77777777" w:rsidR="00146F0C" w:rsidRPr="00E273BF" w:rsidRDefault="00146F0C" w:rsidP="00E273BF">
      <w:pPr>
        <w:pStyle w:val="ListParagraph"/>
        <w:spacing w:after="120"/>
        <w:ind w:left="884"/>
        <w:jc w:val="both"/>
        <w:rPr>
          <w:rFonts w:asciiTheme="minorHAnsi" w:hAnsiTheme="minorHAnsi"/>
        </w:rPr>
      </w:pPr>
    </w:p>
    <w:p w14:paraId="5F52FAD3" w14:textId="28C5173D" w:rsidR="00F1716A" w:rsidRPr="00502BA0" w:rsidRDefault="00C64ABA">
      <w:pPr>
        <w:tabs>
          <w:tab w:val="center" w:pos="5040"/>
          <w:tab w:val="center" w:pos="5760"/>
          <w:tab w:val="center" w:pos="6480"/>
          <w:tab w:val="center" w:pos="8234"/>
        </w:tabs>
        <w:ind w:left="-15"/>
        <w:rPr>
          <w:rFonts w:asciiTheme="minorHAnsi" w:hAnsiTheme="minorHAnsi"/>
        </w:rPr>
      </w:pPr>
      <w:r w:rsidRPr="00502BA0">
        <w:rPr>
          <w:rFonts w:asciiTheme="minorHAnsi" w:eastAsia="Arial" w:hAnsiTheme="minorHAnsi" w:cs="Arial"/>
          <w:b/>
        </w:rPr>
        <w:t xml:space="preserve">THE LALIT – </w:t>
      </w:r>
      <w:r w:rsidRPr="00502BA0">
        <w:rPr>
          <w:rFonts w:asciiTheme="minorHAnsi" w:hAnsiTheme="minorHAnsi"/>
        </w:rPr>
        <w:t xml:space="preserve">Delhi, Chandigarh   </w:t>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t xml:space="preserve">Feb 2014 – Apr 2016 </w:t>
      </w:r>
    </w:p>
    <w:p w14:paraId="0D6D64B8" w14:textId="77777777" w:rsidR="00F1716A" w:rsidRPr="00365004" w:rsidRDefault="00C64ABA">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Bar &amp; Club Operations Manager </w:t>
      </w:r>
    </w:p>
    <w:p w14:paraId="38BDA82F" w14:textId="77777777" w:rsidR="00146F0C" w:rsidRPr="00474C20" w:rsidRDefault="00502BA0" w:rsidP="00146F0C">
      <w:r>
        <w:rPr>
          <w:rFonts w:asciiTheme="minorHAnsi" w:hAnsiTheme="minorHAnsi"/>
          <w:color w:val="3B3838" w:themeColor="background2" w:themeShade="40"/>
        </w:rPr>
        <w:t>India’s best Night Club situated in one of the leading and finest Five Star Property in India. 3 Clubs located in Delhi, Chandigarh and Mumbai.</w:t>
      </w:r>
      <w:r w:rsidR="00474C20">
        <w:rPr>
          <w:rFonts w:asciiTheme="minorHAnsi" w:hAnsiTheme="minorHAnsi"/>
          <w:color w:val="3B3838" w:themeColor="background2" w:themeShade="40"/>
        </w:rPr>
        <w:t xml:space="preserve"> The </w:t>
      </w:r>
      <w:r w:rsidR="00474C20" w:rsidRPr="00474C20">
        <w:rPr>
          <w:rFonts w:asciiTheme="minorHAnsi" w:hAnsiTheme="minorHAnsi"/>
          <w:color w:val="3B3838" w:themeColor="background2" w:themeShade="40"/>
        </w:rPr>
        <w:t>only night club from India to feature in DJ Mag's top 100 clubs of the world and was also awarded the Best Night Club in the Capital two years in a row.</w:t>
      </w:r>
      <w:r w:rsidR="00474C20" w:rsidRPr="00474C20">
        <w:rPr>
          <w:rFonts w:ascii="Arial" w:hAnsi="Arial" w:cs="Arial"/>
          <w:color w:val="666666"/>
          <w:spacing w:val="3"/>
          <w:sz w:val="21"/>
          <w:szCs w:val="21"/>
          <w:shd w:val="clear" w:color="auto" w:fill="FFFFFF"/>
        </w:rPr>
        <w:t> </w:t>
      </w:r>
    </w:p>
    <w:p w14:paraId="5EE9D589" w14:textId="77777777" w:rsidR="00146F0C" w:rsidRPr="00502BA0" w:rsidRDefault="00146F0C" w:rsidP="00502BA0">
      <w:pPr>
        <w:spacing w:after="98" w:line="259" w:lineRule="auto"/>
        <w:ind w:left="-5"/>
        <w:rPr>
          <w:rFonts w:asciiTheme="minorHAnsi" w:hAnsiTheme="minorHAnsi"/>
          <w:b/>
          <w:bCs/>
          <w:color w:val="767171"/>
        </w:rPr>
      </w:pPr>
      <w:r w:rsidRPr="00502BA0">
        <w:rPr>
          <w:rFonts w:asciiTheme="minorHAnsi" w:hAnsiTheme="minorHAnsi"/>
          <w:b/>
          <w:bCs/>
          <w:color w:val="767171"/>
        </w:rPr>
        <w:br/>
        <w:t>Key Responsibility Area</w:t>
      </w:r>
    </w:p>
    <w:p w14:paraId="4BB1C707"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 xml:space="preserve">Plan, prepare, and execute promotional events to ensure round the year traffic, </w:t>
      </w:r>
    </w:p>
    <w:p w14:paraId="7E2D44B6"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 xml:space="preserve">Assist production and service department in developing Inventory Planning and Menu </w:t>
      </w:r>
    </w:p>
    <w:p w14:paraId="29B1ECE9"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 xml:space="preserve">Assign revenue targets </w:t>
      </w:r>
    </w:p>
    <w:p w14:paraId="29DA649D"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 xml:space="preserve">Ensure smooth operations </w:t>
      </w:r>
    </w:p>
    <w:p w14:paraId="3A5296D4"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 xml:space="preserve">Attend to customer queries and complaints. </w:t>
      </w:r>
    </w:p>
    <w:p w14:paraId="0D711AE9"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 xml:space="preserve">Organizing marketing activities, such as promotional Events and discount schemes </w:t>
      </w:r>
    </w:p>
    <w:p w14:paraId="47221298"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 xml:space="preserve">Preparing reports at the end of the shift/week, including staff control, food control and sales </w:t>
      </w:r>
    </w:p>
    <w:p w14:paraId="013022AC" w14:textId="77777777" w:rsidR="00146F0C" w:rsidRPr="00502BA0" w:rsidRDefault="00146F0C" w:rsidP="00502BA0">
      <w:pPr>
        <w:pStyle w:val="ListParagraph"/>
        <w:numPr>
          <w:ilvl w:val="0"/>
          <w:numId w:val="5"/>
        </w:numPr>
        <w:rPr>
          <w:rFonts w:asciiTheme="minorHAnsi" w:hAnsiTheme="minorHAnsi"/>
        </w:rPr>
      </w:pPr>
      <w:r w:rsidRPr="00502BA0">
        <w:rPr>
          <w:rFonts w:asciiTheme="minorHAnsi" w:hAnsiTheme="minorHAnsi"/>
        </w:rPr>
        <w:t>Creating and executing plans for profit and staff development</w:t>
      </w:r>
    </w:p>
    <w:p w14:paraId="2EAEBE9B" w14:textId="77777777" w:rsidR="00146F0C" w:rsidRPr="00502BA0" w:rsidRDefault="00146F0C" w:rsidP="00E273BF">
      <w:pPr>
        <w:spacing w:after="98" w:line="259" w:lineRule="auto"/>
        <w:rPr>
          <w:rFonts w:asciiTheme="minorHAnsi" w:hAnsiTheme="minorHAnsi"/>
        </w:rPr>
      </w:pPr>
    </w:p>
    <w:p w14:paraId="00D31AE7" w14:textId="77777777" w:rsidR="00F1716A" w:rsidRPr="00502BA0" w:rsidRDefault="00C64ABA">
      <w:pPr>
        <w:tabs>
          <w:tab w:val="center" w:pos="3600"/>
          <w:tab w:val="center" w:pos="4320"/>
          <w:tab w:val="center" w:pos="5040"/>
          <w:tab w:val="center" w:pos="5760"/>
          <w:tab w:val="center" w:pos="6480"/>
          <w:tab w:val="center" w:pos="8301"/>
        </w:tabs>
        <w:ind w:left="-15"/>
        <w:rPr>
          <w:rFonts w:asciiTheme="minorHAnsi" w:hAnsiTheme="minorHAnsi"/>
        </w:rPr>
      </w:pPr>
      <w:r w:rsidRPr="00502BA0">
        <w:rPr>
          <w:rFonts w:asciiTheme="minorHAnsi" w:eastAsia="Arial" w:hAnsiTheme="minorHAnsi" w:cs="Arial"/>
          <w:b/>
        </w:rPr>
        <w:t>BLUE FROG –</w:t>
      </w:r>
      <w:r w:rsidRPr="00502BA0">
        <w:rPr>
          <w:rFonts w:asciiTheme="minorHAnsi" w:hAnsiTheme="minorHAnsi"/>
        </w:rPr>
        <w:t xml:space="preserve"> Delhi, </w:t>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t>June 201</w:t>
      </w:r>
      <w:r w:rsidR="00E05915">
        <w:rPr>
          <w:rFonts w:asciiTheme="minorHAnsi" w:hAnsiTheme="minorHAnsi"/>
        </w:rPr>
        <w:t>2</w:t>
      </w:r>
      <w:r w:rsidRPr="00502BA0">
        <w:rPr>
          <w:rFonts w:asciiTheme="minorHAnsi" w:hAnsiTheme="minorHAnsi"/>
        </w:rPr>
        <w:t xml:space="preserve"> – Feb 2014 </w:t>
      </w:r>
    </w:p>
    <w:p w14:paraId="3DBBBFAF" w14:textId="77777777" w:rsidR="00F1716A" w:rsidRPr="00365004" w:rsidRDefault="00C64ABA">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Club Operations Manager </w:t>
      </w:r>
    </w:p>
    <w:p w14:paraId="66B581C4" w14:textId="77777777" w:rsidR="00502BA0" w:rsidRPr="00502BA0" w:rsidRDefault="00502BA0" w:rsidP="00502BA0">
      <w:pPr>
        <w:jc w:val="both"/>
        <w:rPr>
          <w:rFonts w:asciiTheme="minorHAnsi" w:hAnsiTheme="minorHAnsi"/>
          <w:color w:val="3B3838" w:themeColor="background2" w:themeShade="40"/>
        </w:rPr>
      </w:pPr>
      <w:r w:rsidRPr="00502BA0">
        <w:rPr>
          <w:rFonts w:asciiTheme="minorHAnsi" w:hAnsiTheme="minorHAnsi"/>
          <w:color w:val="3B3838" w:themeColor="background2" w:themeShade="40"/>
        </w:rPr>
        <w:t>Blue FROG is a revolutionary integrated music project in Mumbai, India. It consists of the country's premiere live music performance club, four state-of-the-art music recording studios, a music production house comprising top-notch composers, musicians and producers, and an independent record label &amp; artist management service.</w:t>
      </w:r>
    </w:p>
    <w:p w14:paraId="5C401A16" w14:textId="77777777" w:rsidR="00502BA0" w:rsidRPr="00502BA0" w:rsidRDefault="00502BA0" w:rsidP="00502BA0">
      <w:pPr>
        <w:spacing w:after="98" w:line="259" w:lineRule="auto"/>
        <w:ind w:left="-5"/>
        <w:rPr>
          <w:rFonts w:asciiTheme="minorHAnsi" w:hAnsiTheme="minorHAnsi"/>
          <w:b/>
          <w:bCs/>
          <w:color w:val="767171"/>
        </w:rPr>
      </w:pPr>
      <w:r w:rsidRPr="00502BA0">
        <w:rPr>
          <w:rFonts w:asciiTheme="minorHAnsi" w:hAnsiTheme="minorHAnsi"/>
          <w:b/>
          <w:bCs/>
          <w:color w:val="767171"/>
        </w:rPr>
        <w:br/>
        <w:t>Key Responsibility Area</w:t>
      </w:r>
    </w:p>
    <w:p w14:paraId="2235AEB0"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Setting up the Pre-Opening Restaurant operations and process for the restaurant </w:t>
      </w:r>
    </w:p>
    <w:p w14:paraId="007B509C"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Handled all the Licensing for Restaurant </w:t>
      </w:r>
    </w:p>
    <w:p w14:paraId="15D02CC4"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Developed financial, Operational and Business plans </w:t>
      </w:r>
    </w:p>
    <w:p w14:paraId="6E52289A"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Developed and implementation of Restaurant Marketing plans </w:t>
      </w:r>
    </w:p>
    <w:p w14:paraId="60EC99A3"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Taking care of all the Negotiations, Vendor Management and details relating to beverages for the Restaurant </w:t>
      </w:r>
    </w:p>
    <w:p w14:paraId="6FCEE3D8"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lastRenderedPageBreak/>
        <w:t xml:space="preserve">Executing policies &amp; procedures in the operating systems to achieve greater guests delight. </w:t>
      </w:r>
    </w:p>
    <w:p w14:paraId="6F07C94E"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Support and create an environment in the department where staffs are motivated, trained, developed to best of their abilities. </w:t>
      </w:r>
    </w:p>
    <w:p w14:paraId="18C2AEA6"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Liaise with the kitchen team and other departments to ensure total customer satisfaction. </w:t>
      </w:r>
    </w:p>
    <w:p w14:paraId="7FB2CCC6"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Prepared and executed strategy to maximize Restaurant revenue and P&amp;L Statements </w:t>
      </w:r>
    </w:p>
    <w:p w14:paraId="0966CA29"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Supported and driven human resources as a strategic business partner</w:t>
      </w:r>
    </w:p>
    <w:p w14:paraId="47662EAE" w14:textId="77777777" w:rsidR="00502BA0" w:rsidRDefault="00502BA0" w:rsidP="00502BA0">
      <w:pPr>
        <w:spacing w:after="98" w:line="259" w:lineRule="auto"/>
      </w:pPr>
    </w:p>
    <w:p w14:paraId="3619B45C" w14:textId="77777777" w:rsidR="00F1716A" w:rsidRPr="00502BA0" w:rsidRDefault="00C64ABA">
      <w:pPr>
        <w:tabs>
          <w:tab w:val="center" w:pos="4320"/>
          <w:tab w:val="center" w:pos="5040"/>
          <w:tab w:val="center" w:pos="5760"/>
          <w:tab w:val="center" w:pos="6480"/>
          <w:tab w:val="center" w:pos="8222"/>
        </w:tabs>
        <w:ind w:left="-15"/>
        <w:rPr>
          <w:rFonts w:asciiTheme="minorHAnsi" w:hAnsiTheme="minorHAnsi"/>
        </w:rPr>
      </w:pPr>
      <w:r w:rsidRPr="00502BA0">
        <w:rPr>
          <w:rFonts w:asciiTheme="minorHAnsi" w:eastAsia="Arial" w:hAnsiTheme="minorHAnsi" w:cs="Arial"/>
          <w:b/>
        </w:rPr>
        <w:t>CLUB MAHINDRA RESORTS</w:t>
      </w:r>
      <w:r w:rsidRPr="00502BA0">
        <w:rPr>
          <w:rFonts w:asciiTheme="minorHAnsi" w:hAnsiTheme="minorHAnsi"/>
        </w:rPr>
        <w:t xml:space="preserve"> – Manali,  </w:t>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00502BA0">
        <w:rPr>
          <w:rFonts w:asciiTheme="minorHAnsi" w:hAnsiTheme="minorHAnsi"/>
        </w:rPr>
        <w:tab/>
      </w:r>
      <w:r w:rsidR="00BB0C9D">
        <w:rPr>
          <w:rFonts w:asciiTheme="minorHAnsi" w:hAnsiTheme="minorHAnsi"/>
        </w:rPr>
        <w:t xml:space="preserve">Jan </w:t>
      </w:r>
      <w:r w:rsidRPr="00502BA0">
        <w:rPr>
          <w:rFonts w:asciiTheme="minorHAnsi" w:hAnsiTheme="minorHAnsi"/>
        </w:rPr>
        <w:t>20</w:t>
      </w:r>
      <w:r w:rsidR="00BB0C9D">
        <w:rPr>
          <w:rFonts w:asciiTheme="minorHAnsi" w:hAnsiTheme="minorHAnsi"/>
        </w:rPr>
        <w:t>10</w:t>
      </w:r>
      <w:r w:rsidRPr="00502BA0">
        <w:rPr>
          <w:rFonts w:asciiTheme="minorHAnsi" w:hAnsiTheme="minorHAnsi"/>
        </w:rPr>
        <w:t xml:space="preserve"> - Jun 201</w:t>
      </w:r>
      <w:r w:rsidR="00E05915">
        <w:rPr>
          <w:rFonts w:asciiTheme="minorHAnsi" w:hAnsiTheme="minorHAnsi"/>
        </w:rPr>
        <w:t>2</w:t>
      </w:r>
    </w:p>
    <w:p w14:paraId="1328FD86" w14:textId="77777777" w:rsidR="00F1716A" w:rsidRPr="00365004" w:rsidRDefault="00C64ABA">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Asst. Food &amp; Beverage Manager </w:t>
      </w:r>
    </w:p>
    <w:p w14:paraId="2692B7D3" w14:textId="77777777" w:rsidR="00502BA0" w:rsidRPr="00502BA0" w:rsidRDefault="00502BA0" w:rsidP="00502BA0">
      <w:pPr>
        <w:rPr>
          <w:rFonts w:asciiTheme="minorHAnsi" w:hAnsiTheme="minorHAnsi"/>
          <w:color w:val="3B3838" w:themeColor="background2" w:themeShade="40"/>
        </w:rPr>
      </w:pPr>
      <w:r w:rsidRPr="00502BA0">
        <w:rPr>
          <w:rFonts w:asciiTheme="minorHAnsi" w:hAnsiTheme="minorHAnsi"/>
          <w:color w:val="3B3838" w:themeColor="background2" w:themeShade="40"/>
        </w:rPr>
        <w:t>Club Mahindra Holidays</w:t>
      </w:r>
      <w:r>
        <w:rPr>
          <w:rFonts w:asciiTheme="minorHAnsi" w:hAnsiTheme="minorHAnsi"/>
          <w:color w:val="3B3838" w:themeColor="background2" w:themeShade="40"/>
        </w:rPr>
        <w:t xml:space="preserve">, Manali is a 45 Key property with dedicated 3 restaurants, gym and 250 cover Banquet. Club Mahindra is owned by </w:t>
      </w:r>
      <w:r w:rsidRPr="00502BA0">
        <w:rPr>
          <w:rFonts w:asciiTheme="minorHAnsi" w:hAnsiTheme="minorHAnsi"/>
          <w:color w:val="3B3838" w:themeColor="background2" w:themeShade="40"/>
        </w:rPr>
        <w:t xml:space="preserve">Mahindra Holiday &amp; Resorts India Limited (MHRIL) </w:t>
      </w:r>
      <w:r>
        <w:rPr>
          <w:rFonts w:asciiTheme="minorHAnsi" w:hAnsiTheme="minorHAnsi"/>
          <w:color w:val="3B3838" w:themeColor="background2" w:themeShade="40"/>
        </w:rPr>
        <w:t xml:space="preserve">and </w:t>
      </w:r>
      <w:r w:rsidRPr="00502BA0">
        <w:rPr>
          <w:rFonts w:asciiTheme="minorHAnsi" w:hAnsiTheme="minorHAnsi"/>
          <w:color w:val="3B3838" w:themeColor="background2" w:themeShade="40"/>
        </w:rPr>
        <w:t>is a part of the Leisure and Hospitality sector of the Mahindra Group.</w:t>
      </w:r>
    </w:p>
    <w:p w14:paraId="65A2F1B1" w14:textId="77777777" w:rsidR="00502BA0" w:rsidRPr="00502BA0" w:rsidRDefault="00502BA0" w:rsidP="00502BA0">
      <w:pPr>
        <w:spacing w:after="98" w:line="259" w:lineRule="auto"/>
        <w:ind w:left="-5"/>
        <w:rPr>
          <w:rFonts w:asciiTheme="minorHAnsi" w:hAnsiTheme="minorHAnsi"/>
          <w:b/>
          <w:bCs/>
          <w:color w:val="767171"/>
        </w:rPr>
      </w:pPr>
      <w:r w:rsidRPr="00502BA0">
        <w:rPr>
          <w:rFonts w:asciiTheme="minorHAnsi" w:hAnsiTheme="minorHAnsi"/>
          <w:b/>
          <w:bCs/>
          <w:color w:val="767171"/>
        </w:rPr>
        <w:br/>
        <w:t>Key Responsibility Area</w:t>
      </w:r>
    </w:p>
    <w:p w14:paraId="371EFD8D"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To lead the food &amp; beverage department, in order to provide the highest level of hospitality in all the F &amp; B outlets. </w:t>
      </w:r>
    </w:p>
    <w:p w14:paraId="3AF1D36E" w14:textId="140F1A35"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Continuously delight the customer by offering trend setting and innovative products and services. </w:t>
      </w:r>
    </w:p>
    <w:p w14:paraId="6A48E831"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Formulating set short &amp; long-term objectives for department and developing effective plans and targets of the hotel. </w:t>
      </w:r>
    </w:p>
    <w:p w14:paraId="0A0099B6"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Ensuring guest satisfaction by achieving delivery of service quality norms by interacting with guests, handle guests requests &amp; resolving complaints. </w:t>
      </w:r>
    </w:p>
    <w:p w14:paraId="5415A2E6"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Planned, budgeted and managed all purchasing, inventory planning and stock replenishment programs. Selected vendors, negotiate terms, and implemented vendor quality standards.</w:t>
      </w:r>
    </w:p>
    <w:p w14:paraId="5D172BD8"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Handling smooth functioning of complete Restaurant Operations relating to Food &amp; Beverage Service including goals, budgets, plans, and administrative activities and maintaining reports / records. </w:t>
      </w:r>
    </w:p>
    <w:p w14:paraId="5CF9D296"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Operational policies for the resort. Promoting team spirit and motivating staff to actualize targets</w:t>
      </w:r>
    </w:p>
    <w:p w14:paraId="7710AB84" w14:textId="77777777" w:rsidR="00502BA0" w:rsidRPr="00502BA0" w:rsidRDefault="00502BA0" w:rsidP="00E273BF">
      <w:pPr>
        <w:spacing w:after="98" w:line="259" w:lineRule="auto"/>
        <w:rPr>
          <w:color w:val="767171"/>
        </w:rPr>
      </w:pPr>
    </w:p>
    <w:p w14:paraId="5590DDCA" w14:textId="77777777" w:rsidR="00F1716A" w:rsidRPr="00502BA0" w:rsidRDefault="00C64ABA">
      <w:pPr>
        <w:tabs>
          <w:tab w:val="center" w:pos="3600"/>
          <w:tab w:val="center" w:pos="4320"/>
          <w:tab w:val="center" w:pos="5040"/>
          <w:tab w:val="center" w:pos="5760"/>
          <w:tab w:val="center" w:pos="6480"/>
          <w:tab w:val="center" w:pos="8185"/>
        </w:tabs>
        <w:ind w:left="-15"/>
        <w:rPr>
          <w:rFonts w:asciiTheme="minorHAnsi" w:hAnsiTheme="minorHAnsi"/>
        </w:rPr>
      </w:pPr>
      <w:r w:rsidRPr="00502BA0">
        <w:rPr>
          <w:rFonts w:asciiTheme="minorHAnsi" w:eastAsia="Arial" w:hAnsiTheme="minorHAnsi" w:cs="Arial"/>
          <w:b/>
        </w:rPr>
        <w:t>ITC THE MAURYA,</w:t>
      </w:r>
      <w:r w:rsidRPr="00502BA0">
        <w:rPr>
          <w:rFonts w:asciiTheme="minorHAnsi" w:hAnsiTheme="minorHAnsi"/>
        </w:rPr>
        <w:t xml:space="preserve"> New Delhi,  </w:t>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Pr="00502BA0">
        <w:rPr>
          <w:rFonts w:asciiTheme="minorHAnsi" w:hAnsiTheme="minorHAnsi"/>
        </w:rPr>
        <w:tab/>
      </w:r>
      <w:r w:rsidR="00E05915">
        <w:rPr>
          <w:rFonts w:asciiTheme="minorHAnsi" w:hAnsiTheme="minorHAnsi"/>
        </w:rPr>
        <w:t>Dec 2007</w:t>
      </w:r>
      <w:r w:rsidRPr="00502BA0">
        <w:rPr>
          <w:rFonts w:asciiTheme="minorHAnsi" w:hAnsiTheme="minorHAnsi"/>
        </w:rPr>
        <w:t xml:space="preserve"> - Dec 2009 </w:t>
      </w:r>
    </w:p>
    <w:p w14:paraId="31996B85" w14:textId="77777777" w:rsidR="00F1716A" w:rsidRPr="00365004" w:rsidRDefault="00C64ABA">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F&amp;B Executive </w:t>
      </w:r>
    </w:p>
    <w:p w14:paraId="65BE9EB0" w14:textId="77777777" w:rsidR="00502BA0" w:rsidRPr="00502BA0" w:rsidRDefault="00502BA0" w:rsidP="00502BA0">
      <w:pPr>
        <w:jc w:val="both"/>
        <w:rPr>
          <w:rFonts w:asciiTheme="minorHAnsi" w:hAnsiTheme="minorHAnsi"/>
          <w:color w:val="3B3838" w:themeColor="background2" w:themeShade="40"/>
        </w:rPr>
      </w:pPr>
      <w:r w:rsidRPr="00502BA0">
        <w:rPr>
          <w:rFonts w:asciiTheme="minorHAnsi" w:hAnsiTheme="minorHAnsi"/>
          <w:color w:val="3B3838" w:themeColor="background2" w:themeShade="40"/>
        </w:rPr>
        <w:t>Fittingly, the 438-room property is situated in the</w:t>
      </w:r>
      <w:r>
        <w:rPr>
          <w:rFonts w:asciiTheme="minorHAnsi" w:hAnsiTheme="minorHAnsi"/>
          <w:color w:val="3B3838" w:themeColor="background2" w:themeShade="40"/>
        </w:rPr>
        <w:t xml:space="preserve"> India’s</w:t>
      </w:r>
      <w:r w:rsidRPr="00502BA0">
        <w:rPr>
          <w:rFonts w:asciiTheme="minorHAnsi" w:hAnsiTheme="minorHAnsi"/>
          <w:color w:val="3B3838" w:themeColor="background2" w:themeShade="40"/>
        </w:rPr>
        <w:t xml:space="preserve"> Capital exclusive Diplomatic Enclave in Chanakyapuri, in close proximity to Delhi’s corridors of power. The hotel has long been the favoured accommodation of heads of state, royalty and business leaders from across the world. </w:t>
      </w:r>
    </w:p>
    <w:p w14:paraId="5CDAA9D1" w14:textId="77777777" w:rsidR="00502BA0" w:rsidRPr="00502BA0" w:rsidRDefault="00502BA0" w:rsidP="00502BA0">
      <w:pPr>
        <w:spacing w:after="98" w:line="259" w:lineRule="auto"/>
        <w:ind w:left="-5"/>
        <w:rPr>
          <w:rFonts w:asciiTheme="minorHAnsi" w:hAnsiTheme="minorHAnsi"/>
          <w:b/>
          <w:bCs/>
          <w:color w:val="767171"/>
        </w:rPr>
      </w:pPr>
      <w:r w:rsidRPr="00502BA0">
        <w:rPr>
          <w:rFonts w:asciiTheme="minorHAnsi" w:hAnsiTheme="minorHAnsi"/>
          <w:b/>
          <w:bCs/>
          <w:color w:val="767171"/>
        </w:rPr>
        <w:br/>
        <w:t>Key Responsibility Area</w:t>
      </w:r>
    </w:p>
    <w:p w14:paraId="4BB195A2"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Worked in award winning restaurants like Pavilion, West View ( European Grill Restaurant ), MY HUMBLE HOUSE (Contemporary Chinese Restaurant).</w:t>
      </w:r>
    </w:p>
    <w:p w14:paraId="76C65877"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 xml:space="preserve">Headed a team of Butlers at the </w:t>
      </w:r>
      <w:r w:rsidR="00E273BF" w:rsidRPr="00502BA0">
        <w:rPr>
          <w:rFonts w:asciiTheme="minorHAnsi" w:hAnsiTheme="minorHAnsi"/>
        </w:rPr>
        <w:t>ultra-luxurious</w:t>
      </w:r>
      <w:r w:rsidRPr="00502BA0">
        <w:rPr>
          <w:rFonts w:asciiTheme="minorHAnsi" w:hAnsiTheme="minorHAnsi"/>
        </w:rPr>
        <w:t xml:space="preserve"> wing of the hotel – ITC 1 and Towers. </w:t>
      </w:r>
    </w:p>
    <w:p w14:paraId="323CCDA9"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Set weekly individual sales target for the associates.</w:t>
      </w:r>
    </w:p>
    <w:p w14:paraId="61AA8CC2"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Maintained grooming of team members as per the standards of the company.</w:t>
      </w:r>
    </w:p>
    <w:p w14:paraId="66E6C970"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Upgrading menu.</w:t>
      </w:r>
    </w:p>
    <w:p w14:paraId="3ECABB28"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Responsible for smooth running according to Welcom Procedure’s (SOP’s).</w:t>
      </w:r>
    </w:p>
    <w:p w14:paraId="027AD5D6" w14:textId="77777777" w:rsidR="00502BA0" w:rsidRPr="00502BA0" w:rsidRDefault="00502BA0" w:rsidP="00502BA0">
      <w:pPr>
        <w:pStyle w:val="ListParagraph"/>
        <w:numPr>
          <w:ilvl w:val="0"/>
          <w:numId w:val="5"/>
        </w:numPr>
        <w:jc w:val="both"/>
        <w:rPr>
          <w:rFonts w:asciiTheme="minorHAnsi" w:hAnsiTheme="minorHAnsi"/>
        </w:rPr>
      </w:pPr>
      <w:r w:rsidRPr="00502BA0">
        <w:rPr>
          <w:rFonts w:asciiTheme="minorHAnsi" w:hAnsiTheme="minorHAnsi"/>
        </w:rPr>
        <w:t>Always proactive in maximizing sales and generating revenue</w:t>
      </w:r>
    </w:p>
    <w:p w14:paraId="3D6A2039" w14:textId="77777777" w:rsidR="00DC3189" w:rsidRDefault="00DC3189">
      <w:pPr>
        <w:tabs>
          <w:tab w:val="center" w:pos="4320"/>
          <w:tab w:val="center" w:pos="5040"/>
          <w:tab w:val="center" w:pos="5760"/>
          <w:tab w:val="center" w:pos="6480"/>
          <w:tab w:val="center" w:pos="8185"/>
        </w:tabs>
        <w:ind w:left="-15"/>
        <w:rPr>
          <w:rFonts w:asciiTheme="minorHAnsi" w:eastAsia="Arial" w:hAnsiTheme="minorHAnsi" w:cs="Arial"/>
          <w:b/>
        </w:rPr>
      </w:pPr>
    </w:p>
    <w:p w14:paraId="2B630E5E" w14:textId="77777777" w:rsidR="00F1716A" w:rsidRPr="009918B5" w:rsidRDefault="00C64ABA">
      <w:pPr>
        <w:tabs>
          <w:tab w:val="center" w:pos="4320"/>
          <w:tab w:val="center" w:pos="5040"/>
          <w:tab w:val="center" w:pos="5760"/>
          <w:tab w:val="center" w:pos="6480"/>
          <w:tab w:val="center" w:pos="8185"/>
        </w:tabs>
        <w:ind w:left="-15"/>
        <w:rPr>
          <w:rFonts w:asciiTheme="minorHAnsi" w:hAnsiTheme="minorHAnsi"/>
        </w:rPr>
      </w:pPr>
      <w:r w:rsidRPr="009918B5">
        <w:rPr>
          <w:rFonts w:asciiTheme="minorHAnsi" w:eastAsia="Arial" w:hAnsiTheme="minorHAnsi" w:cs="Arial"/>
          <w:b/>
        </w:rPr>
        <w:t>EMIRATES PALACE</w:t>
      </w:r>
      <w:r w:rsidRPr="009918B5">
        <w:rPr>
          <w:rFonts w:asciiTheme="minorHAnsi" w:hAnsiTheme="minorHAnsi"/>
        </w:rPr>
        <w:t xml:space="preserve"> - Abu Dhabi, UAE,  </w:t>
      </w:r>
      <w:r w:rsidRPr="009918B5">
        <w:rPr>
          <w:rFonts w:asciiTheme="minorHAnsi" w:hAnsiTheme="minorHAnsi"/>
        </w:rPr>
        <w:tab/>
      </w:r>
      <w:r w:rsidRPr="009918B5">
        <w:rPr>
          <w:rFonts w:asciiTheme="minorHAnsi" w:hAnsiTheme="minorHAnsi"/>
        </w:rPr>
        <w:tab/>
      </w:r>
      <w:r w:rsidRPr="009918B5">
        <w:rPr>
          <w:rFonts w:asciiTheme="minorHAnsi" w:hAnsiTheme="minorHAnsi"/>
        </w:rPr>
        <w:tab/>
      </w:r>
      <w:r w:rsidRPr="009918B5">
        <w:rPr>
          <w:rFonts w:asciiTheme="minorHAnsi" w:hAnsiTheme="minorHAnsi"/>
        </w:rPr>
        <w:tab/>
      </w:r>
      <w:r w:rsidR="009918B5">
        <w:rPr>
          <w:rFonts w:asciiTheme="minorHAnsi" w:hAnsiTheme="minorHAnsi"/>
        </w:rPr>
        <w:tab/>
      </w:r>
      <w:r w:rsidRPr="009918B5">
        <w:rPr>
          <w:rFonts w:asciiTheme="minorHAnsi" w:hAnsiTheme="minorHAnsi"/>
        </w:rPr>
        <w:t xml:space="preserve">Dec 2004 </w:t>
      </w:r>
      <w:r w:rsidR="00E05915">
        <w:rPr>
          <w:rFonts w:asciiTheme="minorHAnsi" w:hAnsiTheme="minorHAnsi"/>
        </w:rPr>
        <w:t xml:space="preserve">–Nov </w:t>
      </w:r>
      <w:r w:rsidRPr="009918B5">
        <w:rPr>
          <w:rFonts w:asciiTheme="minorHAnsi" w:hAnsiTheme="minorHAnsi"/>
        </w:rPr>
        <w:t>200</w:t>
      </w:r>
      <w:r w:rsidR="00E05915">
        <w:rPr>
          <w:rFonts w:asciiTheme="minorHAnsi" w:hAnsiTheme="minorHAnsi"/>
        </w:rPr>
        <w:t>7</w:t>
      </w:r>
    </w:p>
    <w:p w14:paraId="122AE698" w14:textId="77777777" w:rsidR="00F1716A" w:rsidRPr="00365004" w:rsidRDefault="00C64ABA">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Restaurant Supervisor  </w:t>
      </w:r>
    </w:p>
    <w:p w14:paraId="12DD22C6" w14:textId="77777777" w:rsidR="009918B5" w:rsidRPr="009918B5" w:rsidRDefault="009918B5" w:rsidP="009918B5">
      <w:pPr>
        <w:rPr>
          <w:rFonts w:asciiTheme="minorHAnsi" w:hAnsiTheme="minorHAnsi"/>
          <w:color w:val="3B3838" w:themeColor="background2" w:themeShade="40"/>
        </w:rPr>
      </w:pPr>
      <w:r w:rsidRPr="009918B5">
        <w:rPr>
          <w:rFonts w:asciiTheme="minorHAnsi" w:hAnsiTheme="minorHAnsi"/>
          <w:color w:val="3B3838" w:themeColor="background2" w:themeShade="40"/>
        </w:rPr>
        <w:lastRenderedPageBreak/>
        <w:t>Emirates Palace</w:t>
      </w:r>
      <w:r>
        <w:rPr>
          <w:rFonts w:asciiTheme="minorHAnsi" w:hAnsiTheme="minorHAnsi"/>
          <w:color w:val="3B3838" w:themeColor="background2" w:themeShade="40"/>
        </w:rPr>
        <w:t>, Abu Dhabi</w:t>
      </w:r>
      <w:r w:rsidRPr="009918B5">
        <w:rPr>
          <w:rFonts w:asciiTheme="minorHAnsi" w:hAnsiTheme="minorHAnsi"/>
          <w:color w:val="3B3838" w:themeColor="background2" w:themeShade="40"/>
        </w:rPr>
        <w:t xml:space="preserve"> consists of 394 residences, including 92 suites and 22 residential suites. The residences are spread over two wings as well as a primary central building. The hotel project was started on December 2001and was operated by Kempinski </w:t>
      </w:r>
      <w:r>
        <w:rPr>
          <w:rFonts w:asciiTheme="minorHAnsi" w:hAnsiTheme="minorHAnsi"/>
          <w:color w:val="3B3838" w:themeColor="background2" w:themeShade="40"/>
        </w:rPr>
        <w:t>Group.</w:t>
      </w:r>
    </w:p>
    <w:p w14:paraId="488BB955" w14:textId="77777777" w:rsidR="009918B5" w:rsidRDefault="009918B5">
      <w:pPr>
        <w:spacing w:after="98" w:line="259" w:lineRule="auto"/>
        <w:ind w:left="-5"/>
        <w:rPr>
          <w:color w:val="767171"/>
        </w:rPr>
      </w:pPr>
      <w:r>
        <w:rPr>
          <w:rFonts w:asciiTheme="minorHAnsi" w:hAnsiTheme="minorHAnsi"/>
          <w:b/>
          <w:bCs/>
          <w:color w:val="767171"/>
        </w:rPr>
        <w:br/>
      </w:r>
      <w:r w:rsidRPr="00502BA0">
        <w:rPr>
          <w:rFonts w:asciiTheme="minorHAnsi" w:hAnsiTheme="minorHAnsi"/>
          <w:b/>
          <w:bCs/>
          <w:color w:val="767171"/>
        </w:rPr>
        <w:t>Key Responsibility Area</w:t>
      </w:r>
    </w:p>
    <w:p w14:paraId="3351BC95" w14:textId="77777777" w:rsidR="009918B5" w:rsidRPr="009918B5" w:rsidRDefault="009918B5" w:rsidP="009918B5">
      <w:pPr>
        <w:pStyle w:val="ListParagraph"/>
        <w:numPr>
          <w:ilvl w:val="0"/>
          <w:numId w:val="5"/>
        </w:numPr>
        <w:jc w:val="both"/>
        <w:rPr>
          <w:rFonts w:asciiTheme="minorHAnsi" w:hAnsiTheme="minorHAnsi"/>
        </w:rPr>
      </w:pPr>
      <w:r w:rsidRPr="009918B5">
        <w:rPr>
          <w:rFonts w:asciiTheme="minorHAnsi" w:hAnsiTheme="minorHAnsi"/>
        </w:rPr>
        <w:t>Planning for sale promotion &amp; achieve of the given target.</w:t>
      </w:r>
    </w:p>
    <w:p w14:paraId="61BC7DA3" w14:textId="77777777" w:rsidR="009918B5" w:rsidRDefault="009918B5" w:rsidP="009918B5">
      <w:pPr>
        <w:pStyle w:val="ListParagraph"/>
        <w:numPr>
          <w:ilvl w:val="0"/>
          <w:numId w:val="5"/>
        </w:numPr>
        <w:jc w:val="both"/>
        <w:rPr>
          <w:rFonts w:asciiTheme="minorHAnsi" w:hAnsiTheme="minorHAnsi"/>
        </w:rPr>
      </w:pPr>
      <w:r w:rsidRPr="009918B5">
        <w:rPr>
          <w:rFonts w:asciiTheme="minorHAnsi" w:hAnsiTheme="minorHAnsi"/>
        </w:rPr>
        <w:t>Following the standard operation procedure of the Restaurant</w:t>
      </w:r>
    </w:p>
    <w:p w14:paraId="172CCA6E" w14:textId="77777777" w:rsidR="00E273BF" w:rsidRPr="009918B5" w:rsidRDefault="00E273BF" w:rsidP="009918B5">
      <w:pPr>
        <w:pStyle w:val="ListParagraph"/>
        <w:numPr>
          <w:ilvl w:val="0"/>
          <w:numId w:val="5"/>
        </w:numPr>
        <w:jc w:val="both"/>
        <w:rPr>
          <w:rFonts w:asciiTheme="minorHAnsi" w:hAnsiTheme="minorHAnsi"/>
        </w:rPr>
      </w:pPr>
      <w:r>
        <w:rPr>
          <w:rFonts w:asciiTheme="minorHAnsi" w:hAnsiTheme="minorHAnsi"/>
        </w:rPr>
        <w:t>Supervising Restaurant Service with team of 10 service assistant’s</w:t>
      </w:r>
    </w:p>
    <w:p w14:paraId="2C5EAD3D" w14:textId="77777777" w:rsidR="00F1716A" w:rsidRPr="00E273BF" w:rsidRDefault="003E3768">
      <w:pPr>
        <w:tabs>
          <w:tab w:val="center" w:pos="3600"/>
          <w:tab w:val="center" w:pos="4320"/>
          <w:tab w:val="center" w:pos="5040"/>
          <w:tab w:val="center" w:pos="5760"/>
          <w:tab w:val="center" w:pos="6480"/>
          <w:tab w:val="center" w:pos="8295"/>
        </w:tabs>
        <w:ind w:left="-15"/>
        <w:rPr>
          <w:rFonts w:asciiTheme="minorHAnsi" w:hAnsiTheme="minorHAnsi"/>
        </w:rPr>
      </w:pPr>
      <w:r>
        <w:rPr>
          <w:rFonts w:asciiTheme="minorHAnsi" w:eastAsia="Arial" w:hAnsiTheme="minorHAnsi" w:cs="Arial"/>
          <w:b/>
        </w:rPr>
        <w:br/>
      </w:r>
      <w:r w:rsidR="00C64ABA" w:rsidRPr="00E273BF">
        <w:rPr>
          <w:rFonts w:asciiTheme="minorHAnsi" w:eastAsia="Arial" w:hAnsiTheme="minorHAnsi" w:cs="Arial"/>
          <w:b/>
        </w:rPr>
        <w:t>HYATT REGENCY</w:t>
      </w:r>
      <w:r w:rsidR="00C64ABA" w:rsidRPr="00E273BF">
        <w:rPr>
          <w:rFonts w:asciiTheme="minorHAnsi" w:hAnsiTheme="minorHAnsi"/>
        </w:rPr>
        <w:t xml:space="preserve"> – New Delhi,  </w:t>
      </w:r>
      <w:r w:rsidR="00C64ABA" w:rsidRPr="00E273BF">
        <w:rPr>
          <w:rFonts w:asciiTheme="minorHAnsi" w:hAnsiTheme="minorHAnsi"/>
        </w:rPr>
        <w:tab/>
      </w:r>
      <w:r w:rsidR="00C64ABA" w:rsidRPr="00E273BF">
        <w:rPr>
          <w:rFonts w:asciiTheme="minorHAnsi" w:hAnsiTheme="minorHAnsi"/>
        </w:rPr>
        <w:tab/>
      </w:r>
      <w:r w:rsidR="00C64ABA" w:rsidRPr="00E273BF">
        <w:rPr>
          <w:rFonts w:asciiTheme="minorHAnsi" w:hAnsiTheme="minorHAnsi"/>
        </w:rPr>
        <w:tab/>
      </w:r>
      <w:r w:rsidR="00C64ABA" w:rsidRPr="00E273BF">
        <w:rPr>
          <w:rFonts w:asciiTheme="minorHAnsi" w:hAnsiTheme="minorHAnsi"/>
        </w:rPr>
        <w:tab/>
      </w:r>
      <w:r w:rsidR="00C64ABA" w:rsidRPr="00E273BF">
        <w:rPr>
          <w:rFonts w:asciiTheme="minorHAnsi" w:hAnsiTheme="minorHAnsi"/>
        </w:rPr>
        <w:tab/>
      </w:r>
      <w:r w:rsidR="00C64ABA" w:rsidRPr="00E273BF">
        <w:rPr>
          <w:rFonts w:asciiTheme="minorHAnsi" w:hAnsiTheme="minorHAnsi"/>
        </w:rPr>
        <w:tab/>
        <w:t xml:space="preserve">Aug 2003 to Dec 2004 </w:t>
      </w:r>
    </w:p>
    <w:p w14:paraId="4728B761" w14:textId="77777777" w:rsidR="00F1716A" w:rsidRPr="00365004" w:rsidRDefault="00C64ABA">
      <w:pPr>
        <w:spacing w:after="98"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Food &amp; Beverage Service </w:t>
      </w:r>
    </w:p>
    <w:p w14:paraId="000FE340" w14:textId="77777777" w:rsidR="00F1716A" w:rsidRPr="00E273BF" w:rsidRDefault="00C64ABA">
      <w:pPr>
        <w:tabs>
          <w:tab w:val="center" w:pos="3600"/>
          <w:tab w:val="center" w:pos="4320"/>
          <w:tab w:val="center" w:pos="5040"/>
          <w:tab w:val="center" w:pos="5760"/>
          <w:tab w:val="center" w:pos="6480"/>
          <w:tab w:val="center" w:pos="8240"/>
        </w:tabs>
        <w:ind w:left="-15"/>
        <w:rPr>
          <w:rFonts w:asciiTheme="minorHAnsi" w:hAnsiTheme="minorHAnsi"/>
        </w:rPr>
      </w:pPr>
      <w:r w:rsidRPr="00E273BF">
        <w:rPr>
          <w:rFonts w:asciiTheme="minorHAnsi" w:eastAsia="Arial" w:hAnsiTheme="minorHAnsi" w:cs="Arial"/>
          <w:b/>
        </w:rPr>
        <w:t>JAYPEE PALACE</w:t>
      </w:r>
      <w:r w:rsidRPr="00E273BF">
        <w:rPr>
          <w:rFonts w:asciiTheme="minorHAnsi" w:hAnsiTheme="minorHAnsi"/>
        </w:rPr>
        <w:t xml:space="preserve"> – Agra,   </w:t>
      </w:r>
      <w:r w:rsidRPr="00E273BF">
        <w:rPr>
          <w:rFonts w:asciiTheme="minorHAnsi" w:hAnsiTheme="minorHAnsi"/>
        </w:rPr>
        <w:tab/>
      </w:r>
      <w:r w:rsidRPr="00E273BF">
        <w:rPr>
          <w:rFonts w:asciiTheme="minorHAnsi" w:hAnsiTheme="minorHAnsi"/>
        </w:rPr>
        <w:tab/>
      </w:r>
      <w:r w:rsidRPr="00E273BF">
        <w:rPr>
          <w:rFonts w:asciiTheme="minorHAnsi" w:hAnsiTheme="minorHAnsi"/>
        </w:rPr>
        <w:tab/>
      </w:r>
      <w:r w:rsidRPr="00E273BF">
        <w:rPr>
          <w:rFonts w:asciiTheme="minorHAnsi" w:hAnsiTheme="minorHAnsi"/>
        </w:rPr>
        <w:tab/>
      </w:r>
      <w:r w:rsidRPr="00E273BF">
        <w:rPr>
          <w:rFonts w:asciiTheme="minorHAnsi" w:hAnsiTheme="minorHAnsi"/>
        </w:rPr>
        <w:tab/>
      </w:r>
      <w:r w:rsidRPr="00E273BF">
        <w:rPr>
          <w:rFonts w:asciiTheme="minorHAnsi" w:hAnsiTheme="minorHAnsi"/>
        </w:rPr>
        <w:tab/>
        <w:t xml:space="preserve">Jul 2002 to Aug 2003  </w:t>
      </w:r>
    </w:p>
    <w:p w14:paraId="7C8DCE03" w14:textId="77777777" w:rsidR="00F1716A" w:rsidRPr="00365004" w:rsidRDefault="00C64ABA">
      <w:pPr>
        <w:spacing w:line="259" w:lineRule="auto"/>
        <w:ind w:left="-5"/>
        <w:rPr>
          <w:rFonts w:asciiTheme="minorHAnsi" w:hAnsiTheme="minorHAnsi"/>
          <w:color w:val="3B3838" w:themeColor="background2" w:themeShade="40"/>
        </w:rPr>
      </w:pPr>
      <w:r w:rsidRPr="00365004">
        <w:rPr>
          <w:rFonts w:asciiTheme="minorHAnsi" w:hAnsiTheme="minorHAnsi"/>
          <w:color w:val="3B3838" w:themeColor="background2" w:themeShade="40"/>
        </w:rPr>
        <w:t xml:space="preserve">Bar Tender </w:t>
      </w:r>
    </w:p>
    <w:p w14:paraId="67253908" w14:textId="77777777" w:rsidR="00F1716A" w:rsidRDefault="00F1716A">
      <w:pPr>
        <w:spacing w:after="105" w:line="259" w:lineRule="auto"/>
      </w:pPr>
    </w:p>
    <w:p w14:paraId="1A09DDC5" w14:textId="77777777" w:rsidR="00F1716A" w:rsidRPr="0027587C" w:rsidRDefault="00C64ABA" w:rsidP="0027587C">
      <w:pPr>
        <w:pStyle w:val="Heading1"/>
        <w:spacing w:after="146"/>
        <w:ind w:left="-5"/>
        <w:rPr>
          <w:rFonts w:asciiTheme="minorHAnsi" w:hAnsiTheme="minorHAnsi"/>
          <w:sz w:val="32"/>
          <w:szCs w:val="32"/>
        </w:rPr>
      </w:pPr>
      <w:r w:rsidRPr="0027587C">
        <w:rPr>
          <w:rFonts w:asciiTheme="minorHAnsi" w:hAnsiTheme="minorHAnsi"/>
          <w:sz w:val="32"/>
          <w:szCs w:val="32"/>
        </w:rPr>
        <w:t xml:space="preserve">KEY ACHIVEMENTS  </w:t>
      </w:r>
    </w:p>
    <w:p w14:paraId="078D9DB2" w14:textId="77777777" w:rsidR="00F1716A" w:rsidRPr="00C64ABA" w:rsidRDefault="00C64ABA" w:rsidP="00525AFE">
      <w:pPr>
        <w:numPr>
          <w:ilvl w:val="0"/>
          <w:numId w:val="2"/>
        </w:numPr>
        <w:spacing w:after="120"/>
        <w:ind w:hanging="357"/>
        <w:rPr>
          <w:rFonts w:asciiTheme="minorHAnsi" w:hAnsiTheme="minorHAnsi"/>
        </w:rPr>
      </w:pPr>
      <w:r w:rsidRPr="00C64ABA">
        <w:rPr>
          <w:rFonts w:asciiTheme="minorHAnsi" w:hAnsiTheme="minorHAnsi"/>
        </w:rPr>
        <w:t xml:space="preserve">Conceptualize Re-Opening of Madness and Rocky Club at Ramee International, Bahrain </w:t>
      </w:r>
    </w:p>
    <w:p w14:paraId="5EE761F2" w14:textId="77777777" w:rsidR="00F1716A" w:rsidRPr="00C64ABA" w:rsidRDefault="00C64ABA" w:rsidP="00525AFE">
      <w:pPr>
        <w:numPr>
          <w:ilvl w:val="0"/>
          <w:numId w:val="2"/>
        </w:numPr>
        <w:spacing w:after="120"/>
        <w:ind w:hanging="357"/>
        <w:rPr>
          <w:rFonts w:asciiTheme="minorHAnsi" w:hAnsiTheme="minorHAnsi"/>
        </w:rPr>
      </w:pPr>
      <w:r w:rsidRPr="00C64ABA">
        <w:rPr>
          <w:rFonts w:asciiTheme="minorHAnsi" w:hAnsiTheme="minorHAnsi"/>
        </w:rPr>
        <w:t xml:space="preserve">Conceptualize and Setup Operations process at Rock House Slider, Kuwait resulting in 50% increase in sales </w:t>
      </w:r>
    </w:p>
    <w:p w14:paraId="6DA5682A" w14:textId="77777777" w:rsidR="00F1716A" w:rsidRPr="00C64ABA" w:rsidRDefault="00C64ABA" w:rsidP="00525AFE">
      <w:pPr>
        <w:numPr>
          <w:ilvl w:val="0"/>
          <w:numId w:val="2"/>
        </w:numPr>
        <w:spacing w:after="120"/>
        <w:ind w:hanging="357"/>
        <w:rPr>
          <w:rFonts w:asciiTheme="minorHAnsi" w:hAnsiTheme="minorHAnsi"/>
        </w:rPr>
      </w:pPr>
      <w:r w:rsidRPr="00C64ABA">
        <w:rPr>
          <w:rFonts w:asciiTheme="minorHAnsi" w:hAnsiTheme="minorHAnsi"/>
        </w:rPr>
        <w:t xml:space="preserve">Launched and Managed Pre-Opening of Kitty Su, Chandigarh </w:t>
      </w:r>
    </w:p>
    <w:p w14:paraId="7D99F8A2" w14:textId="77777777" w:rsidR="00F1716A" w:rsidRPr="00474C20" w:rsidRDefault="00C64ABA" w:rsidP="00474C20">
      <w:pPr>
        <w:numPr>
          <w:ilvl w:val="0"/>
          <w:numId w:val="2"/>
        </w:numPr>
        <w:spacing w:after="120"/>
        <w:ind w:hanging="357"/>
        <w:rPr>
          <w:rFonts w:asciiTheme="minorHAnsi" w:hAnsiTheme="minorHAnsi"/>
        </w:rPr>
      </w:pPr>
      <w:r w:rsidRPr="00C64ABA">
        <w:rPr>
          <w:rFonts w:asciiTheme="minorHAnsi" w:hAnsiTheme="minorHAnsi"/>
        </w:rPr>
        <w:t xml:space="preserve">Launched and Managed Pre-Opening of Blue Frog Club, Delhi </w:t>
      </w:r>
    </w:p>
    <w:p w14:paraId="16E455EA" w14:textId="77777777" w:rsidR="00F1716A" w:rsidRPr="00355F26" w:rsidRDefault="00C64ABA" w:rsidP="00355F26">
      <w:pPr>
        <w:pStyle w:val="Heading1"/>
        <w:spacing w:after="146"/>
        <w:ind w:left="-5"/>
        <w:rPr>
          <w:rFonts w:asciiTheme="minorHAnsi" w:hAnsiTheme="minorHAnsi"/>
          <w:sz w:val="32"/>
          <w:szCs w:val="32"/>
        </w:rPr>
      </w:pPr>
      <w:r w:rsidRPr="0027587C">
        <w:rPr>
          <w:rFonts w:asciiTheme="minorHAnsi" w:hAnsiTheme="minorHAnsi"/>
          <w:sz w:val="32"/>
          <w:szCs w:val="32"/>
        </w:rPr>
        <w:t xml:space="preserve">EDUCATION </w:t>
      </w:r>
    </w:p>
    <w:p w14:paraId="50C0BD9C" w14:textId="22C71475" w:rsidR="00F1716A" w:rsidRDefault="00C64ABA" w:rsidP="00474C20">
      <w:pPr>
        <w:spacing w:after="120"/>
        <w:ind w:left="-6"/>
        <w:rPr>
          <w:rFonts w:asciiTheme="minorHAnsi" w:hAnsiTheme="minorHAnsi"/>
        </w:rPr>
      </w:pPr>
      <w:r w:rsidRPr="00C64ABA">
        <w:rPr>
          <w:rFonts w:asciiTheme="minorHAnsi" w:eastAsia="Arial" w:hAnsiTheme="minorHAnsi" w:cs="Arial"/>
          <w:b/>
        </w:rPr>
        <w:t xml:space="preserve">3-YEAR HOTEL MANAGEMENT DIPLOMA </w:t>
      </w:r>
      <w:r w:rsidRPr="00C64ABA">
        <w:rPr>
          <w:rFonts w:asciiTheme="minorHAnsi" w:hAnsiTheme="minorHAnsi"/>
        </w:rPr>
        <w:t>Institute of Hotel Management, Shimla</w:t>
      </w:r>
      <w:r w:rsidR="003C6324">
        <w:rPr>
          <w:rFonts w:asciiTheme="minorHAnsi" w:hAnsiTheme="minorHAnsi"/>
        </w:rPr>
        <w:t>, INDIA</w:t>
      </w:r>
    </w:p>
    <w:p w14:paraId="39F14F70" w14:textId="41C99EAF" w:rsidR="008732FE" w:rsidRDefault="008732FE" w:rsidP="00474C20">
      <w:pPr>
        <w:spacing w:after="120"/>
        <w:ind w:left="-6"/>
        <w:rPr>
          <w:rFonts w:asciiTheme="minorHAnsi" w:hAnsiTheme="minorHAnsi"/>
        </w:rPr>
      </w:pPr>
      <w:r w:rsidRPr="008732FE">
        <w:rPr>
          <w:rFonts w:asciiTheme="minorHAnsi" w:hAnsiTheme="minorHAnsi"/>
          <w:b/>
          <w:bCs/>
        </w:rPr>
        <w:t>Hotel Management: Distribution, Revenue and Demand Management Specialization</w:t>
      </w:r>
      <w:r>
        <w:rPr>
          <w:rFonts w:asciiTheme="minorHAnsi" w:hAnsiTheme="minorHAnsi"/>
        </w:rPr>
        <w:t>, ESSEC Business School, Cergy-Pontoise, FRANCE</w:t>
      </w:r>
    </w:p>
    <w:p w14:paraId="2689DAE6" w14:textId="43BCCCFD" w:rsidR="00423673" w:rsidRPr="00423673" w:rsidRDefault="00423673" w:rsidP="00423673">
      <w:pPr>
        <w:spacing w:after="120"/>
        <w:ind w:left="-6"/>
        <w:rPr>
          <w:rFonts w:asciiTheme="minorHAnsi" w:hAnsiTheme="minorHAnsi"/>
        </w:rPr>
      </w:pPr>
      <w:r>
        <w:rPr>
          <w:rFonts w:asciiTheme="minorHAnsi" w:hAnsiTheme="minorHAnsi"/>
          <w:b/>
          <w:bCs/>
        </w:rPr>
        <w:t xml:space="preserve">FOOD SAFETY, FOOD ALLERGENS &amp; HACCP, </w:t>
      </w:r>
      <w:r>
        <w:rPr>
          <w:rFonts w:asciiTheme="minorHAnsi" w:hAnsiTheme="minorHAnsi"/>
        </w:rPr>
        <w:t>Institute of Hospitality, United Kingdom (ROSPA Approved)</w:t>
      </w:r>
    </w:p>
    <w:p w14:paraId="0D36EE14" w14:textId="76D2EEEF" w:rsidR="00BA4E35" w:rsidRPr="00C64ABA" w:rsidRDefault="00BA4E35" w:rsidP="00474C20">
      <w:pPr>
        <w:spacing w:after="120"/>
        <w:ind w:left="-6"/>
        <w:rPr>
          <w:rFonts w:asciiTheme="minorHAnsi" w:hAnsiTheme="minorHAnsi"/>
        </w:rPr>
      </w:pPr>
      <w:r w:rsidRPr="00BA4E35">
        <w:rPr>
          <w:rFonts w:asciiTheme="minorHAnsi" w:hAnsiTheme="minorHAnsi"/>
          <w:b/>
        </w:rPr>
        <w:t xml:space="preserve">Certified Course in </w:t>
      </w:r>
      <w:r w:rsidR="008732FE">
        <w:rPr>
          <w:rFonts w:asciiTheme="minorHAnsi" w:hAnsiTheme="minorHAnsi"/>
          <w:b/>
        </w:rPr>
        <w:t>BRAND MANAGEMENT</w:t>
      </w:r>
      <w:r>
        <w:rPr>
          <w:rFonts w:asciiTheme="minorHAnsi" w:hAnsiTheme="minorHAnsi"/>
        </w:rPr>
        <w:t xml:space="preserve"> </w:t>
      </w:r>
      <w:r w:rsidR="0072697C">
        <w:rPr>
          <w:rFonts w:asciiTheme="minorHAnsi" w:hAnsiTheme="minorHAnsi"/>
        </w:rPr>
        <w:t xml:space="preserve">London Business School, </w:t>
      </w:r>
      <w:r>
        <w:rPr>
          <w:rFonts w:asciiTheme="minorHAnsi" w:hAnsiTheme="minorHAnsi"/>
        </w:rPr>
        <w:t>University of London</w:t>
      </w:r>
    </w:p>
    <w:p w14:paraId="0F583808" w14:textId="647004AB" w:rsidR="002D6FA9" w:rsidRDefault="00116CEB" w:rsidP="00BA4E35">
      <w:pPr>
        <w:spacing w:after="120"/>
        <w:rPr>
          <w:rFonts w:asciiTheme="minorHAnsi" w:eastAsia="Arial" w:hAnsiTheme="minorHAnsi" w:cs="Arial"/>
        </w:rPr>
      </w:pPr>
      <w:r>
        <w:rPr>
          <w:rFonts w:asciiTheme="minorHAnsi" w:eastAsia="Arial" w:hAnsiTheme="minorHAnsi" w:cs="Arial"/>
          <w:b/>
        </w:rPr>
        <w:t xml:space="preserve">Certified Course in </w:t>
      </w:r>
      <w:r w:rsidR="008732FE">
        <w:rPr>
          <w:rFonts w:asciiTheme="minorHAnsi" w:eastAsia="Arial" w:hAnsiTheme="minorHAnsi" w:cs="Arial"/>
          <w:b/>
        </w:rPr>
        <w:t>FOOD &amp; BEVERAGE MANAGEMENT</w:t>
      </w:r>
      <w:r w:rsidR="002D6FA9">
        <w:rPr>
          <w:rFonts w:asciiTheme="minorHAnsi" w:eastAsia="Arial" w:hAnsiTheme="minorHAnsi" w:cs="Arial"/>
          <w:b/>
        </w:rPr>
        <w:t xml:space="preserve"> </w:t>
      </w:r>
      <w:r w:rsidR="002D6FA9" w:rsidRPr="002D6FA9">
        <w:rPr>
          <w:rFonts w:asciiTheme="minorHAnsi" w:eastAsia="Arial" w:hAnsiTheme="minorHAnsi" w:cs="Arial"/>
        </w:rPr>
        <w:t xml:space="preserve">Bocconi University, Milan, </w:t>
      </w:r>
      <w:r w:rsidR="008732FE">
        <w:rPr>
          <w:rFonts w:asciiTheme="minorHAnsi" w:eastAsia="Arial" w:hAnsiTheme="minorHAnsi" w:cs="Arial"/>
        </w:rPr>
        <w:t>ITALY</w:t>
      </w:r>
    </w:p>
    <w:p w14:paraId="202460AD" w14:textId="77777777" w:rsidR="00F1716A" w:rsidRPr="0027587C" w:rsidRDefault="00C64ABA" w:rsidP="0027587C">
      <w:pPr>
        <w:pStyle w:val="Heading1"/>
        <w:spacing w:after="146"/>
        <w:ind w:left="-5"/>
        <w:rPr>
          <w:rFonts w:asciiTheme="minorHAnsi" w:hAnsiTheme="minorHAnsi"/>
          <w:sz w:val="32"/>
          <w:szCs w:val="32"/>
        </w:rPr>
      </w:pPr>
      <w:r w:rsidRPr="0027587C">
        <w:rPr>
          <w:rFonts w:asciiTheme="minorHAnsi" w:hAnsiTheme="minorHAnsi"/>
          <w:sz w:val="32"/>
          <w:szCs w:val="32"/>
        </w:rPr>
        <w:t xml:space="preserve">TRAININGS &amp; ACHIVEMENTS </w:t>
      </w:r>
    </w:p>
    <w:p w14:paraId="2E9DA317" w14:textId="77777777" w:rsidR="00F1716A" w:rsidRPr="00525AFE" w:rsidRDefault="00C64ABA" w:rsidP="00525AFE">
      <w:pPr>
        <w:numPr>
          <w:ilvl w:val="0"/>
          <w:numId w:val="3"/>
        </w:numPr>
        <w:spacing w:after="120"/>
        <w:ind w:hanging="357"/>
        <w:rPr>
          <w:rFonts w:asciiTheme="minorHAnsi" w:hAnsiTheme="minorHAnsi"/>
        </w:rPr>
      </w:pPr>
      <w:r w:rsidRPr="00525AFE">
        <w:rPr>
          <w:rFonts w:asciiTheme="minorHAnsi" w:hAnsiTheme="minorHAnsi"/>
        </w:rPr>
        <w:t xml:space="preserve">Completed six months Industrial Training at ITC Maurya Sheraton Hotel and Towers, New Delhi, India as part of the 3 years Hotel Management Diploma </w:t>
      </w:r>
    </w:p>
    <w:p w14:paraId="708685D0" w14:textId="77777777" w:rsidR="00F1716A" w:rsidRPr="00525AFE" w:rsidRDefault="00C64ABA" w:rsidP="00525AFE">
      <w:pPr>
        <w:numPr>
          <w:ilvl w:val="0"/>
          <w:numId w:val="3"/>
        </w:numPr>
        <w:spacing w:after="120"/>
        <w:ind w:hanging="357"/>
        <w:rPr>
          <w:rFonts w:asciiTheme="minorHAnsi" w:hAnsiTheme="minorHAnsi"/>
        </w:rPr>
      </w:pPr>
      <w:r w:rsidRPr="00525AFE">
        <w:rPr>
          <w:rFonts w:asciiTheme="minorHAnsi" w:hAnsiTheme="minorHAnsi"/>
        </w:rPr>
        <w:t xml:space="preserve">Certificate of Appreciation for Best Employee at Le Vendome Brasserie restaurant, EMIRATES PALACE HOTEL (KEMPENSKI GROUP), ABU DHABI, UAE </w:t>
      </w:r>
      <w:r w:rsidRPr="00525AFE">
        <w:rPr>
          <w:rFonts w:asciiTheme="minorHAnsi" w:hAnsiTheme="minorHAnsi"/>
        </w:rPr>
        <w:tab/>
      </w:r>
    </w:p>
    <w:p w14:paraId="73C8824F" w14:textId="77777777" w:rsidR="00F1716A" w:rsidRPr="00525AFE" w:rsidRDefault="00C64ABA" w:rsidP="00525AFE">
      <w:pPr>
        <w:numPr>
          <w:ilvl w:val="0"/>
          <w:numId w:val="3"/>
        </w:numPr>
        <w:spacing w:after="120"/>
        <w:ind w:hanging="357"/>
        <w:rPr>
          <w:rFonts w:asciiTheme="minorHAnsi" w:hAnsiTheme="minorHAnsi"/>
        </w:rPr>
      </w:pPr>
      <w:r w:rsidRPr="00525AFE">
        <w:rPr>
          <w:rFonts w:asciiTheme="minorHAnsi" w:hAnsiTheme="minorHAnsi"/>
        </w:rPr>
        <w:t xml:space="preserve">Certificate of Appreciation for outstanding contribution towards the successful 26th Summit for the Cooperation Council for the Arab States of the Gulf EMIRATES PALACE HOTEL (KEMPENSKI GROUP), ABU DHABI, UAE .   </w:t>
      </w:r>
    </w:p>
    <w:p w14:paraId="6E3BF361" w14:textId="77777777" w:rsidR="00355F26" w:rsidRPr="00474C20" w:rsidRDefault="00C64ABA" w:rsidP="00474C20">
      <w:pPr>
        <w:numPr>
          <w:ilvl w:val="0"/>
          <w:numId w:val="3"/>
        </w:numPr>
        <w:spacing w:after="120"/>
        <w:ind w:hanging="357"/>
        <w:rPr>
          <w:rFonts w:asciiTheme="minorHAnsi" w:hAnsiTheme="minorHAnsi"/>
        </w:rPr>
      </w:pPr>
      <w:r w:rsidRPr="00525AFE">
        <w:rPr>
          <w:rFonts w:asciiTheme="minorHAnsi" w:hAnsiTheme="minorHAnsi"/>
        </w:rPr>
        <w:t>Certificate of Appreciation for Best Employee of the month at CAFÉ, HYATT REGENCY, NEW DELHI</w:t>
      </w:r>
    </w:p>
    <w:p w14:paraId="0CF4B29F" w14:textId="77777777" w:rsidR="00355F26" w:rsidRDefault="00355F26" w:rsidP="00355F26">
      <w:pPr>
        <w:spacing w:line="360" w:lineRule="auto"/>
        <w:jc w:val="right"/>
        <w:rPr>
          <w:rFonts w:asciiTheme="minorHAnsi" w:hAnsiTheme="minorHAnsi"/>
        </w:rPr>
      </w:pPr>
    </w:p>
    <w:p w14:paraId="22754445" w14:textId="77777777" w:rsidR="00355F26" w:rsidRPr="00E273BF" w:rsidRDefault="00355F26" w:rsidP="00355F26">
      <w:pPr>
        <w:spacing w:line="360" w:lineRule="auto"/>
        <w:jc w:val="right"/>
        <w:rPr>
          <w:rFonts w:asciiTheme="minorHAnsi" w:hAnsiTheme="minorHAnsi"/>
        </w:rPr>
      </w:pPr>
      <w:r>
        <w:rPr>
          <w:rFonts w:asciiTheme="minorHAnsi" w:hAnsiTheme="minorHAnsi"/>
        </w:rPr>
        <w:t>[Ajay Rahul Ravi]</w:t>
      </w:r>
    </w:p>
    <w:sectPr w:rsidR="00355F26" w:rsidRPr="00E273BF" w:rsidSect="00770D18">
      <w:type w:val="continuous"/>
      <w:pgSz w:w="11900" w:h="16840"/>
      <w:pgMar w:top="732" w:right="956" w:bottom="1078" w:left="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F603B" w14:textId="77777777" w:rsidR="005E0490" w:rsidRDefault="005E0490" w:rsidP="001D7FCE">
      <w:r>
        <w:separator/>
      </w:r>
    </w:p>
  </w:endnote>
  <w:endnote w:type="continuationSeparator" w:id="0">
    <w:p w14:paraId="7B1E6D19" w14:textId="77777777" w:rsidR="005E0490" w:rsidRDefault="005E0490" w:rsidP="001D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86371" w14:textId="77777777" w:rsidR="005E0490" w:rsidRDefault="005E0490" w:rsidP="001D7FCE">
      <w:r>
        <w:separator/>
      </w:r>
    </w:p>
  </w:footnote>
  <w:footnote w:type="continuationSeparator" w:id="0">
    <w:p w14:paraId="11D380AB" w14:textId="77777777" w:rsidR="005E0490" w:rsidRDefault="005E0490" w:rsidP="001D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027A"/>
    <w:multiLevelType w:val="hybridMultilevel"/>
    <w:tmpl w:val="4FA628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E46B7"/>
    <w:multiLevelType w:val="hybridMultilevel"/>
    <w:tmpl w:val="32D0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2174C"/>
    <w:multiLevelType w:val="multilevel"/>
    <w:tmpl w:val="09EA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E008B"/>
    <w:multiLevelType w:val="multilevel"/>
    <w:tmpl w:val="0C1CDD3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 w15:restartNumberingAfterBreak="0">
    <w:nsid w:val="18BB6156"/>
    <w:multiLevelType w:val="hybridMultilevel"/>
    <w:tmpl w:val="B0FE7930"/>
    <w:lvl w:ilvl="0" w:tplc="A4F2493E">
      <w:start w:val="1"/>
      <w:numFmt w:val="bullet"/>
      <w:lvlText w:val="•"/>
      <w:lvlJc w:val="left"/>
      <w:pPr>
        <w:ind w:left="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34B1E0">
      <w:start w:val="1"/>
      <w:numFmt w:val="bullet"/>
      <w:lvlText w:val="o"/>
      <w:lvlJc w:val="left"/>
      <w:pPr>
        <w:ind w:left="1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60E554">
      <w:start w:val="1"/>
      <w:numFmt w:val="bullet"/>
      <w:lvlText w:val="▪"/>
      <w:lvlJc w:val="left"/>
      <w:pPr>
        <w:ind w:left="1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B234EC">
      <w:start w:val="1"/>
      <w:numFmt w:val="bullet"/>
      <w:lvlText w:val="•"/>
      <w:lvlJc w:val="left"/>
      <w:pPr>
        <w:ind w:left="2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DE42E8">
      <w:start w:val="1"/>
      <w:numFmt w:val="bullet"/>
      <w:lvlText w:val="o"/>
      <w:lvlJc w:val="left"/>
      <w:pPr>
        <w:ind w:left="3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7663BA">
      <w:start w:val="1"/>
      <w:numFmt w:val="bullet"/>
      <w:lvlText w:val="▪"/>
      <w:lvlJc w:val="left"/>
      <w:pPr>
        <w:ind w:left="4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C55F4">
      <w:start w:val="1"/>
      <w:numFmt w:val="bullet"/>
      <w:lvlText w:val="•"/>
      <w:lvlJc w:val="left"/>
      <w:pPr>
        <w:ind w:left="4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211D2">
      <w:start w:val="1"/>
      <w:numFmt w:val="bullet"/>
      <w:lvlText w:val="o"/>
      <w:lvlJc w:val="left"/>
      <w:pPr>
        <w:ind w:left="5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E6E7A">
      <w:start w:val="1"/>
      <w:numFmt w:val="bullet"/>
      <w:lvlText w:val="▪"/>
      <w:lvlJc w:val="left"/>
      <w:pPr>
        <w:ind w:left="6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590ADE"/>
    <w:multiLevelType w:val="hybridMultilevel"/>
    <w:tmpl w:val="10DAF08C"/>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6" w15:restartNumberingAfterBreak="0">
    <w:nsid w:val="1D6E4BF1"/>
    <w:multiLevelType w:val="hybridMultilevel"/>
    <w:tmpl w:val="400695EC"/>
    <w:lvl w:ilvl="0" w:tplc="A4F2493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920" w:hanging="360"/>
      </w:pPr>
      <w:rPr>
        <w:rFonts w:ascii="Courier New" w:hAnsi="Courier New" w:hint="default"/>
      </w:rPr>
    </w:lvl>
    <w:lvl w:ilvl="2" w:tplc="08090005" w:tentative="1">
      <w:start w:val="1"/>
      <w:numFmt w:val="bullet"/>
      <w:lvlText w:val=""/>
      <w:lvlJc w:val="left"/>
      <w:pPr>
        <w:ind w:left="1640" w:hanging="360"/>
      </w:pPr>
      <w:rPr>
        <w:rFonts w:ascii="Wingdings" w:hAnsi="Wingdings" w:hint="default"/>
      </w:rPr>
    </w:lvl>
    <w:lvl w:ilvl="3" w:tplc="08090001" w:tentative="1">
      <w:start w:val="1"/>
      <w:numFmt w:val="bullet"/>
      <w:lvlText w:val=""/>
      <w:lvlJc w:val="left"/>
      <w:pPr>
        <w:ind w:left="2360" w:hanging="360"/>
      </w:pPr>
      <w:rPr>
        <w:rFonts w:ascii="Symbol" w:hAnsi="Symbol" w:hint="default"/>
      </w:rPr>
    </w:lvl>
    <w:lvl w:ilvl="4" w:tplc="08090003" w:tentative="1">
      <w:start w:val="1"/>
      <w:numFmt w:val="bullet"/>
      <w:lvlText w:val="o"/>
      <w:lvlJc w:val="left"/>
      <w:pPr>
        <w:ind w:left="3080" w:hanging="360"/>
      </w:pPr>
      <w:rPr>
        <w:rFonts w:ascii="Courier New" w:hAnsi="Courier New" w:hint="default"/>
      </w:rPr>
    </w:lvl>
    <w:lvl w:ilvl="5" w:tplc="08090005" w:tentative="1">
      <w:start w:val="1"/>
      <w:numFmt w:val="bullet"/>
      <w:lvlText w:val=""/>
      <w:lvlJc w:val="left"/>
      <w:pPr>
        <w:ind w:left="3800" w:hanging="360"/>
      </w:pPr>
      <w:rPr>
        <w:rFonts w:ascii="Wingdings" w:hAnsi="Wingdings" w:hint="default"/>
      </w:rPr>
    </w:lvl>
    <w:lvl w:ilvl="6" w:tplc="08090001" w:tentative="1">
      <w:start w:val="1"/>
      <w:numFmt w:val="bullet"/>
      <w:lvlText w:val=""/>
      <w:lvlJc w:val="left"/>
      <w:pPr>
        <w:ind w:left="4520" w:hanging="360"/>
      </w:pPr>
      <w:rPr>
        <w:rFonts w:ascii="Symbol" w:hAnsi="Symbol" w:hint="default"/>
      </w:rPr>
    </w:lvl>
    <w:lvl w:ilvl="7" w:tplc="08090003" w:tentative="1">
      <w:start w:val="1"/>
      <w:numFmt w:val="bullet"/>
      <w:lvlText w:val="o"/>
      <w:lvlJc w:val="left"/>
      <w:pPr>
        <w:ind w:left="5240" w:hanging="360"/>
      </w:pPr>
      <w:rPr>
        <w:rFonts w:ascii="Courier New" w:hAnsi="Courier New" w:hint="default"/>
      </w:rPr>
    </w:lvl>
    <w:lvl w:ilvl="8" w:tplc="08090005" w:tentative="1">
      <w:start w:val="1"/>
      <w:numFmt w:val="bullet"/>
      <w:lvlText w:val=""/>
      <w:lvlJc w:val="left"/>
      <w:pPr>
        <w:ind w:left="5960" w:hanging="360"/>
      </w:pPr>
      <w:rPr>
        <w:rFonts w:ascii="Wingdings" w:hAnsi="Wingdings" w:hint="default"/>
      </w:rPr>
    </w:lvl>
  </w:abstractNum>
  <w:abstractNum w:abstractNumId="7" w15:restartNumberingAfterBreak="0">
    <w:nsid w:val="1E7651AB"/>
    <w:multiLevelType w:val="hybridMultilevel"/>
    <w:tmpl w:val="98766152"/>
    <w:lvl w:ilvl="0" w:tplc="A4F2493E">
      <w:start w:val="1"/>
      <w:numFmt w:val="bullet"/>
      <w:lvlText w:val="•"/>
      <w:lvlJc w:val="left"/>
      <w:pPr>
        <w:ind w:left="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00AB0"/>
    <w:multiLevelType w:val="hybridMultilevel"/>
    <w:tmpl w:val="6D90A738"/>
    <w:lvl w:ilvl="0" w:tplc="A4F2493E">
      <w:start w:val="1"/>
      <w:numFmt w:val="bullet"/>
      <w:lvlText w:val="•"/>
      <w:lvlJc w:val="left"/>
      <w:pPr>
        <w:ind w:left="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5205E"/>
    <w:multiLevelType w:val="hybridMultilevel"/>
    <w:tmpl w:val="EACE9544"/>
    <w:lvl w:ilvl="0" w:tplc="A4F249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0" w15:restartNumberingAfterBreak="0">
    <w:nsid w:val="38D914AF"/>
    <w:multiLevelType w:val="multilevel"/>
    <w:tmpl w:val="4BC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36D10"/>
    <w:multiLevelType w:val="hybridMultilevel"/>
    <w:tmpl w:val="7E82A0C8"/>
    <w:lvl w:ilvl="0" w:tplc="A4F2493E">
      <w:start w:val="1"/>
      <w:numFmt w:val="bullet"/>
      <w:lvlText w:val="•"/>
      <w:lvlJc w:val="left"/>
      <w:pPr>
        <w:ind w:left="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F19B9"/>
    <w:multiLevelType w:val="hybridMultilevel"/>
    <w:tmpl w:val="23D06150"/>
    <w:lvl w:ilvl="0" w:tplc="D1B0D0CA">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AF8D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62018C">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38D224">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8D570">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3C975C">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62BF4">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0AAFE">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12A6F0">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4A5C15"/>
    <w:multiLevelType w:val="hybridMultilevel"/>
    <w:tmpl w:val="A4D02BC0"/>
    <w:lvl w:ilvl="0" w:tplc="ACC0D93E">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E9CB0">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EA3BAE">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7E85F6">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8B2AA">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CECB5C">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32A1D6">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4B21A">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A1186">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E0A544D"/>
    <w:multiLevelType w:val="hybridMultilevel"/>
    <w:tmpl w:val="B27C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C7450"/>
    <w:multiLevelType w:val="hybridMultilevel"/>
    <w:tmpl w:val="F822B782"/>
    <w:lvl w:ilvl="0" w:tplc="A4F2493E">
      <w:start w:val="1"/>
      <w:numFmt w:val="bullet"/>
      <w:lvlText w:val="•"/>
      <w:lvlJc w:val="left"/>
      <w:pPr>
        <w:ind w:left="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62437"/>
    <w:multiLevelType w:val="hybridMultilevel"/>
    <w:tmpl w:val="15D6F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14"/>
  </w:num>
  <w:num w:numId="5">
    <w:abstractNumId w:val="0"/>
  </w:num>
  <w:num w:numId="6">
    <w:abstractNumId w:val="5"/>
  </w:num>
  <w:num w:numId="7">
    <w:abstractNumId w:val="1"/>
  </w:num>
  <w:num w:numId="8">
    <w:abstractNumId w:val="6"/>
  </w:num>
  <w:num w:numId="9">
    <w:abstractNumId w:val="15"/>
  </w:num>
  <w:num w:numId="10">
    <w:abstractNumId w:val="9"/>
  </w:num>
  <w:num w:numId="11">
    <w:abstractNumId w:val="16"/>
  </w:num>
  <w:num w:numId="12">
    <w:abstractNumId w:val="7"/>
  </w:num>
  <w:num w:numId="13">
    <w:abstractNumId w:val="8"/>
  </w:num>
  <w:num w:numId="14">
    <w:abstractNumId w:val="11"/>
  </w:num>
  <w:num w:numId="15">
    <w:abstractNumId w:val="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6A"/>
    <w:rsid w:val="00013D30"/>
    <w:rsid w:val="00035941"/>
    <w:rsid w:val="00091F10"/>
    <w:rsid w:val="000C699D"/>
    <w:rsid w:val="000D163F"/>
    <w:rsid w:val="00114465"/>
    <w:rsid w:val="00116CEB"/>
    <w:rsid w:val="00146F0C"/>
    <w:rsid w:val="001D7FCE"/>
    <w:rsid w:val="001F051B"/>
    <w:rsid w:val="00225C23"/>
    <w:rsid w:val="00227ACD"/>
    <w:rsid w:val="0027587C"/>
    <w:rsid w:val="00277DD3"/>
    <w:rsid w:val="00283049"/>
    <w:rsid w:val="002D6FA9"/>
    <w:rsid w:val="00355F26"/>
    <w:rsid w:val="00365004"/>
    <w:rsid w:val="003C6324"/>
    <w:rsid w:val="003E3768"/>
    <w:rsid w:val="00423673"/>
    <w:rsid w:val="004316BB"/>
    <w:rsid w:val="00474C20"/>
    <w:rsid w:val="004876AA"/>
    <w:rsid w:val="004B0238"/>
    <w:rsid w:val="004B1E0B"/>
    <w:rsid w:val="004D5A40"/>
    <w:rsid w:val="004D748E"/>
    <w:rsid w:val="004F0C94"/>
    <w:rsid w:val="00500803"/>
    <w:rsid w:val="00502BA0"/>
    <w:rsid w:val="00525AFE"/>
    <w:rsid w:val="005A1856"/>
    <w:rsid w:val="005E0490"/>
    <w:rsid w:val="00624562"/>
    <w:rsid w:val="00646E22"/>
    <w:rsid w:val="00677B71"/>
    <w:rsid w:val="006C5E6F"/>
    <w:rsid w:val="00712166"/>
    <w:rsid w:val="0072697C"/>
    <w:rsid w:val="00755E4A"/>
    <w:rsid w:val="00770D18"/>
    <w:rsid w:val="007C4783"/>
    <w:rsid w:val="008723CB"/>
    <w:rsid w:val="008732FE"/>
    <w:rsid w:val="00883338"/>
    <w:rsid w:val="008F3654"/>
    <w:rsid w:val="0093537F"/>
    <w:rsid w:val="00943B6E"/>
    <w:rsid w:val="009918B5"/>
    <w:rsid w:val="00A668F9"/>
    <w:rsid w:val="00AF1CA4"/>
    <w:rsid w:val="00BA4E35"/>
    <w:rsid w:val="00BB0C9D"/>
    <w:rsid w:val="00BE2C85"/>
    <w:rsid w:val="00C62ADB"/>
    <w:rsid w:val="00C64ABA"/>
    <w:rsid w:val="00CE5DED"/>
    <w:rsid w:val="00D55D9E"/>
    <w:rsid w:val="00D85F80"/>
    <w:rsid w:val="00DC3189"/>
    <w:rsid w:val="00DF34D2"/>
    <w:rsid w:val="00E05915"/>
    <w:rsid w:val="00E273BF"/>
    <w:rsid w:val="00E3110F"/>
    <w:rsid w:val="00EE0E14"/>
    <w:rsid w:val="00EF08E2"/>
    <w:rsid w:val="00F1716A"/>
    <w:rsid w:val="00F21D67"/>
    <w:rsid w:val="00F86DA2"/>
    <w:rsid w:val="00FA15EC"/>
    <w:rsid w:val="00FA4835"/>
    <w:rsid w:val="00FA5D01"/>
    <w:rsid w:val="00FC3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5CCD6"/>
  <w15:docId w15:val="{21716D73-091A-A94A-AB1A-7B91A818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B5"/>
    <w:rPr>
      <w:rFonts w:ascii="Times New Roman" w:eastAsia="Times New Roman" w:hAnsi="Times New Roman" w:cs="Times New Roman"/>
    </w:rPr>
  </w:style>
  <w:style w:type="paragraph" w:styleId="Heading1">
    <w:name w:val="heading 1"/>
    <w:next w:val="Normal"/>
    <w:link w:val="Heading1Char"/>
    <w:uiPriority w:val="9"/>
    <w:qFormat/>
    <w:rsid w:val="00770D18"/>
    <w:pPr>
      <w:keepNext/>
      <w:keepLines/>
      <w:spacing w:after="103" w:line="259" w:lineRule="auto"/>
      <w:ind w:left="173" w:hanging="10"/>
      <w:outlineLvl w:val="0"/>
    </w:pPr>
    <w:rPr>
      <w:rFonts w:ascii="Arial" w:eastAsia="Arial" w:hAnsi="Arial" w:cs="Arial"/>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0D18"/>
    <w:rPr>
      <w:rFonts w:ascii="Arial" w:eastAsia="Arial" w:hAnsi="Arial" w:cs="Arial"/>
      <w:b/>
      <w:color w:val="0070C0"/>
      <w:sz w:val="22"/>
    </w:rPr>
  </w:style>
  <w:style w:type="character" w:styleId="Hyperlink">
    <w:name w:val="Hyperlink"/>
    <w:basedOn w:val="DefaultParagraphFont"/>
    <w:uiPriority w:val="99"/>
    <w:semiHidden/>
    <w:unhideWhenUsed/>
    <w:rsid w:val="008F3654"/>
    <w:rPr>
      <w:color w:val="0000FF"/>
      <w:u w:val="single"/>
    </w:rPr>
  </w:style>
  <w:style w:type="paragraph" w:styleId="ListParagraph">
    <w:name w:val="List Paragraph"/>
    <w:basedOn w:val="Normal"/>
    <w:uiPriority w:val="34"/>
    <w:qFormat/>
    <w:rsid w:val="00146F0C"/>
    <w:pPr>
      <w:ind w:left="720"/>
      <w:contextualSpacing/>
    </w:pPr>
  </w:style>
  <w:style w:type="paragraph" w:styleId="NormalWeb">
    <w:name w:val="Normal (Web)"/>
    <w:basedOn w:val="Normal"/>
    <w:uiPriority w:val="99"/>
    <w:semiHidden/>
    <w:unhideWhenUsed/>
    <w:rsid w:val="00502BA0"/>
    <w:pPr>
      <w:spacing w:before="100" w:beforeAutospacing="1" w:after="100" w:afterAutospacing="1"/>
    </w:pPr>
  </w:style>
  <w:style w:type="table" w:styleId="TableGrid">
    <w:name w:val="Table Grid"/>
    <w:basedOn w:val="TableNormal"/>
    <w:uiPriority w:val="39"/>
    <w:rsid w:val="006C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6C5E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C3189"/>
    <w:rPr>
      <w:rFonts w:ascii="Tahoma" w:hAnsi="Tahoma" w:cs="Tahoma"/>
      <w:sz w:val="16"/>
      <w:szCs w:val="16"/>
    </w:rPr>
  </w:style>
  <w:style w:type="character" w:customStyle="1" w:styleId="BalloonTextChar">
    <w:name w:val="Balloon Text Char"/>
    <w:basedOn w:val="DefaultParagraphFont"/>
    <w:link w:val="BalloonText"/>
    <w:uiPriority w:val="99"/>
    <w:semiHidden/>
    <w:rsid w:val="00DC3189"/>
    <w:rPr>
      <w:rFonts w:ascii="Tahoma" w:eastAsia="Times New Roman" w:hAnsi="Tahoma" w:cs="Tahoma"/>
      <w:sz w:val="16"/>
      <w:szCs w:val="16"/>
    </w:rPr>
  </w:style>
  <w:style w:type="table" w:customStyle="1" w:styleId="PlainTable12">
    <w:name w:val="Plain Table 12"/>
    <w:basedOn w:val="TableNormal"/>
    <w:uiPriority w:val="41"/>
    <w:rsid w:val="003E37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D7FCE"/>
    <w:pPr>
      <w:tabs>
        <w:tab w:val="center" w:pos="4513"/>
        <w:tab w:val="right" w:pos="9026"/>
      </w:tabs>
    </w:pPr>
  </w:style>
  <w:style w:type="character" w:customStyle="1" w:styleId="HeaderChar">
    <w:name w:val="Header Char"/>
    <w:basedOn w:val="DefaultParagraphFont"/>
    <w:link w:val="Header"/>
    <w:uiPriority w:val="99"/>
    <w:rsid w:val="001D7FCE"/>
    <w:rPr>
      <w:rFonts w:ascii="Times New Roman" w:eastAsia="Times New Roman" w:hAnsi="Times New Roman" w:cs="Times New Roman"/>
    </w:rPr>
  </w:style>
  <w:style w:type="paragraph" w:styleId="Footer">
    <w:name w:val="footer"/>
    <w:basedOn w:val="Normal"/>
    <w:link w:val="FooterChar"/>
    <w:uiPriority w:val="99"/>
    <w:unhideWhenUsed/>
    <w:rsid w:val="001D7FCE"/>
    <w:pPr>
      <w:tabs>
        <w:tab w:val="center" w:pos="4513"/>
        <w:tab w:val="right" w:pos="9026"/>
      </w:tabs>
    </w:pPr>
  </w:style>
  <w:style w:type="character" w:customStyle="1" w:styleId="FooterChar">
    <w:name w:val="Footer Char"/>
    <w:basedOn w:val="DefaultParagraphFont"/>
    <w:link w:val="Footer"/>
    <w:uiPriority w:val="99"/>
    <w:rsid w:val="001D7F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1541">
      <w:bodyDiv w:val="1"/>
      <w:marLeft w:val="0"/>
      <w:marRight w:val="0"/>
      <w:marTop w:val="0"/>
      <w:marBottom w:val="0"/>
      <w:divBdr>
        <w:top w:val="none" w:sz="0" w:space="0" w:color="auto"/>
        <w:left w:val="none" w:sz="0" w:space="0" w:color="auto"/>
        <w:bottom w:val="none" w:sz="0" w:space="0" w:color="auto"/>
        <w:right w:val="none" w:sz="0" w:space="0" w:color="auto"/>
      </w:divBdr>
    </w:div>
    <w:div w:id="361905592">
      <w:bodyDiv w:val="1"/>
      <w:marLeft w:val="0"/>
      <w:marRight w:val="0"/>
      <w:marTop w:val="0"/>
      <w:marBottom w:val="0"/>
      <w:divBdr>
        <w:top w:val="none" w:sz="0" w:space="0" w:color="auto"/>
        <w:left w:val="none" w:sz="0" w:space="0" w:color="auto"/>
        <w:bottom w:val="none" w:sz="0" w:space="0" w:color="auto"/>
        <w:right w:val="none" w:sz="0" w:space="0" w:color="auto"/>
      </w:divBdr>
    </w:div>
    <w:div w:id="591622534">
      <w:bodyDiv w:val="1"/>
      <w:marLeft w:val="0"/>
      <w:marRight w:val="0"/>
      <w:marTop w:val="0"/>
      <w:marBottom w:val="0"/>
      <w:divBdr>
        <w:top w:val="none" w:sz="0" w:space="0" w:color="auto"/>
        <w:left w:val="none" w:sz="0" w:space="0" w:color="auto"/>
        <w:bottom w:val="none" w:sz="0" w:space="0" w:color="auto"/>
        <w:right w:val="none" w:sz="0" w:space="0" w:color="auto"/>
      </w:divBdr>
    </w:div>
    <w:div w:id="664549936">
      <w:bodyDiv w:val="1"/>
      <w:marLeft w:val="0"/>
      <w:marRight w:val="0"/>
      <w:marTop w:val="0"/>
      <w:marBottom w:val="0"/>
      <w:divBdr>
        <w:top w:val="none" w:sz="0" w:space="0" w:color="auto"/>
        <w:left w:val="none" w:sz="0" w:space="0" w:color="auto"/>
        <w:bottom w:val="none" w:sz="0" w:space="0" w:color="auto"/>
        <w:right w:val="none" w:sz="0" w:space="0" w:color="auto"/>
      </w:divBdr>
    </w:div>
    <w:div w:id="881406282">
      <w:bodyDiv w:val="1"/>
      <w:marLeft w:val="0"/>
      <w:marRight w:val="0"/>
      <w:marTop w:val="0"/>
      <w:marBottom w:val="0"/>
      <w:divBdr>
        <w:top w:val="none" w:sz="0" w:space="0" w:color="auto"/>
        <w:left w:val="none" w:sz="0" w:space="0" w:color="auto"/>
        <w:bottom w:val="none" w:sz="0" w:space="0" w:color="auto"/>
        <w:right w:val="none" w:sz="0" w:space="0" w:color="auto"/>
      </w:divBdr>
    </w:div>
    <w:div w:id="886524493">
      <w:bodyDiv w:val="1"/>
      <w:marLeft w:val="0"/>
      <w:marRight w:val="0"/>
      <w:marTop w:val="0"/>
      <w:marBottom w:val="0"/>
      <w:divBdr>
        <w:top w:val="none" w:sz="0" w:space="0" w:color="auto"/>
        <w:left w:val="none" w:sz="0" w:space="0" w:color="auto"/>
        <w:bottom w:val="none" w:sz="0" w:space="0" w:color="auto"/>
        <w:right w:val="none" w:sz="0" w:space="0" w:color="auto"/>
      </w:divBdr>
    </w:div>
    <w:div w:id="928002721">
      <w:bodyDiv w:val="1"/>
      <w:marLeft w:val="0"/>
      <w:marRight w:val="0"/>
      <w:marTop w:val="0"/>
      <w:marBottom w:val="0"/>
      <w:divBdr>
        <w:top w:val="none" w:sz="0" w:space="0" w:color="auto"/>
        <w:left w:val="none" w:sz="0" w:space="0" w:color="auto"/>
        <w:bottom w:val="none" w:sz="0" w:space="0" w:color="auto"/>
        <w:right w:val="none" w:sz="0" w:space="0" w:color="auto"/>
      </w:divBdr>
    </w:div>
    <w:div w:id="974524176">
      <w:bodyDiv w:val="1"/>
      <w:marLeft w:val="0"/>
      <w:marRight w:val="0"/>
      <w:marTop w:val="0"/>
      <w:marBottom w:val="0"/>
      <w:divBdr>
        <w:top w:val="none" w:sz="0" w:space="0" w:color="auto"/>
        <w:left w:val="none" w:sz="0" w:space="0" w:color="auto"/>
        <w:bottom w:val="none" w:sz="0" w:space="0" w:color="auto"/>
        <w:right w:val="none" w:sz="0" w:space="0" w:color="auto"/>
      </w:divBdr>
    </w:div>
    <w:div w:id="992639560">
      <w:bodyDiv w:val="1"/>
      <w:marLeft w:val="0"/>
      <w:marRight w:val="0"/>
      <w:marTop w:val="0"/>
      <w:marBottom w:val="0"/>
      <w:divBdr>
        <w:top w:val="none" w:sz="0" w:space="0" w:color="auto"/>
        <w:left w:val="none" w:sz="0" w:space="0" w:color="auto"/>
        <w:bottom w:val="none" w:sz="0" w:space="0" w:color="auto"/>
        <w:right w:val="none" w:sz="0" w:space="0" w:color="auto"/>
      </w:divBdr>
    </w:div>
    <w:div w:id="1259027279">
      <w:bodyDiv w:val="1"/>
      <w:marLeft w:val="0"/>
      <w:marRight w:val="0"/>
      <w:marTop w:val="0"/>
      <w:marBottom w:val="0"/>
      <w:divBdr>
        <w:top w:val="none" w:sz="0" w:space="0" w:color="auto"/>
        <w:left w:val="none" w:sz="0" w:space="0" w:color="auto"/>
        <w:bottom w:val="none" w:sz="0" w:space="0" w:color="auto"/>
        <w:right w:val="none" w:sz="0" w:space="0" w:color="auto"/>
      </w:divBdr>
    </w:div>
    <w:div w:id="1385565509">
      <w:bodyDiv w:val="1"/>
      <w:marLeft w:val="0"/>
      <w:marRight w:val="0"/>
      <w:marTop w:val="0"/>
      <w:marBottom w:val="0"/>
      <w:divBdr>
        <w:top w:val="none" w:sz="0" w:space="0" w:color="auto"/>
        <w:left w:val="none" w:sz="0" w:space="0" w:color="auto"/>
        <w:bottom w:val="none" w:sz="0" w:space="0" w:color="auto"/>
        <w:right w:val="none" w:sz="0" w:space="0" w:color="auto"/>
      </w:divBdr>
    </w:div>
    <w:div w:id="1410156994">
      <w:bodyDiv w:val="1"/>
      <w:marLeft w:val="0"/>
      <w:marRight w:val="0"/>
      <w:marTop w:val="0"/>
      <w:marBottom w:val="0"/>
      <w:divBdr>
        <w:top w:val="none" w:sz="0" w:space="0" w:color="auto"/>
        <w:left w:val="none" w:sz="0" w:space="0" w:color="auto"/>
        <w:bottom w:val="none" w:sz="0" w:space="0" w:color="auto"/>
        <w:right w:val="none" w:sz="0" w:space="0" w:color="auto"/>
      </w:divBdr>
    </w:div>
    <w:div w:id="1631207831">
      <w:bodyDiv w:val="1"/>
      <w:marLeft w:val="0"/>
      <w:marRight w:val="0"/>
      <w:marTop w:val="0"/>
      <w:marBottom w:val="0"/>
      <w:divBdr>
        <w:top w:val="none" w:sz="0" w:space="0" w:color="auto"/>
        <w:left w:val="none" w:sz="0" w:space="0" w:color="auto"/>
        <w:bottom w:val="none" w:sz="0" w:space="0" w:color="auto"/>
        <w:right w:val="none" w:sz="0" w:space="0" w:color="auto"/>
      </w:divBdr>
    </w:div>
    <w:div w:id="1645233400">
      <w:bodyDiv w:val="1"/>
      <w:marLeft w:val="0"/>
      <w:marRight w:val="0"/>
      <w:marTop w:val="0"/>
      <w:marBottom w:val="0"/>
      <w:divBdr>
        <w:top w:val="none" w:sz="0" w:space="0" w:color="auto"/>
        <w:left w:val="none" w:sz="0" w:space="0" w:color="auto"/>
        <w:bottom w:val="none" w:sz="0" w:space="0" w:color="auto"/>
        <w:right w:val="none" w:sz="0" w:space="0" w:color="auto"/>
      </w:divBdr>
    </w:div>
    <w:div w:id="1655910320">
      <w:bodyDiv w:val="1"/>
      <w:marLeft w:val="0"/>
      <w:marRight w:val="0"/>
      <w:marTop w:val="0"/>
      <w:marBottom w:val="0"/>
      <w:divBdr>
        <w:top w:val="none" w:sz="0" w:space="0" w:color="auto"/>
        <w:left w:val="none" w:sz="0" w:space="0" w:color="auto"/>
        <w:bottom w:val="none" w:sz="0" w:space="0" w:color="auto"/>
        <w:right w:val="none" w:sz="0" w:space="0" w:color="auto"/>
      </w:divBdr>
    </w:div>
    <w:div w:id="1693220453">
      <w:bodyDiv w:val="1"/>
      <w:marLeft w:val="0"/>
      <w:marRight w:val="0"/>
      <w:marTop w:val="0"/>
      <w:marBottom w:val="0"/>
      <w:divBdr>
        <w:top w:val="none" w:sz="0" w:space="0" w:color="auto"/>
        <w:left w:val="none" w:sz="0" w:space="0" w:color="auto"/>
        <w:bottom w:val="none" w:sz="0" w:space="0" w:color="auto"/>
        <w:right w:val="none" w:sz="0" w:space="0" w:color="auto"/>
      </w:divBdr>
    </w:div>
    <w:div w:id="1707679324">
      <w:bodyDiv w:val="1"/>
      <w:marLeft w:val="0"/>
      <w:marRight w:val="0"/>
      <w:marTop w:val="0"/>
      <w:marBottom w:val="0"/>
      <w:divBdr>
        <w:top w:val="none" w:sz="0" w:space="0" w:color="auto"/>
        <w:left w:val="none" w:sz="0" w:space="0" w:color="auto"/>
        <w:bottom w:val="none" w:sz="0" w:space="0" w:color="auto"/>
        <w:right w:val="none" w:sz="0" w:space="0" w:color="auto"/>
      </w:divBdr>
    </w:div>
    <w:div w:id="1960139139">
      <w:bodyDiv w:val="1"/>
      <w:marLeft w:val="0"/>
      <w:marRight w:val="0"/>
      <w:marTop w:val="0"/>
      <w:marBottom w:val="0"/>
      <w:divBdr>
        <w:top w:val="none" w:sz="0" w:space="0" w:color="auto"/>
        <w:left w:val="none" w:sz="0" w:space="0" w:color="auto"/>
        <w:bottom w:val="none" w:sz="0" w:space="0" w:color="auto"/>
        <w:right w:val="none" w:sz="0" w:space="0" w:color="auto"/>
      </w:divBdr>
    </w:div>
    <w:div w:id="2014141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meehotels.com/juffair-bahrain/ramee-international-hotel-juffair/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Ajay Rahul Ravi</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Ajay Rahul Ravi</dc:title>
  <dc:subject/>
  <dc:creator>Sanjay Ravi</dc:creator>
  <cp:keywords/>
  <cp:lastModifiedBy>Anupama Ravi</cp:lastModifiedBy>
  <cp:revision>16</cp:revision>
  <cp:lastPrinted>2020-03-13T07:46:00Z</cp:lastPrinted>
  <dcterms:created xsi:type="dcterms:W3CDTF">2020-06-17T12:02:00Z</dcterms:created>
  <dcterms:modified xsi:type="dcterms:W3CDTF">2020-07-06T11:52:00Z</dcterms:modified>
</cp:coreProperties>
</file>