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15C" w:rsidRDefault="005B0B59">
      <w:pPr>
        <w:pStyle w:val="Name"/>
      </w:pPr>
      <w:r>
        <w:t>abey thomas</w:t>
      </w:r>
    </w:p>
    <w:p w:rsidR="005B0B59" w:rsidRPr="005B0B59" w:rsidRDefault="005B0B59" w:rsidP="005B0B59">
      <w:pPr>
        <w:pStyle w:val="Name"/>
        <w:rPr>
          <w:sz w:val="44"/>
          <w:szCs w:val="44"/>
        </w:rPr>
      </w:pPr>
      <w:r w:rsidRPr="005B0B59">
        <w:rPr>
          <w:sz w:val="44"/>
          <w:szCs w:val="44"/>
        </w:rPr>
        <w:t>hse manager/speciali</w:t>
      </w:r>
      <w:r>
        <w:rPr>
          <w:sz w:val="44"/>
          <w:szCs w:val="44"/>
        </w:rPr>
        <w:t>s</w:t>
      </w:r>
      <w:r w:rsidRPr="005B0B59">
        <w:rPr>
          <w:sz w:val="44"/>
          <w:szCs w:val="44"/>
        </w:rPr>
        <w:t>t</w:t>
      </w:r>
    </w:p>
    <w:p w:rsidR="005B0B59" w:rsidRPr="00E90CCD" w:rsidRDefault="005B0B59">
      <w:pPr>
        <w:pStyle w:val="ContactInformation"/>
        <w:rPr>
          <w:rFonts w:ascii="Arial" w:hAnsi="Arial" w:cs="Arial"/>
          <w:b/>
          <w:bCs/>
          <w:sz w:val="21"/>
          <w:szCs w:val="21"/>
        </w:rPr>
      </w:pPr>
      <w:r w:rsidRPr="00E90CCD">
        <w:rPr>
          <w:rFonts w:ascii="Arial" w:hAnsi="Arial" w:cs="Arial"/>
          <w:b/>
          <w:bCs/>
          <w:sz w:val="22"/>
          <w:szCs w:val="22"/>
        </w:rPr>
        <w:t xml:space="preserve">Manama, Bahrain, </w:t>
      </w:r>
      <w:hyperlink r:id="rId7" w:history="1">
        <w:r w:rsidRPr="00E90CCD">
          <w:rPr>
            <w:rStyle w:val="Hyperlink"/>
            <w:rFonts w:ascii="Arial" w:hAnsi="Arial" w:cs="Arial"/>
            <w:b/>
            <w:bCs/>
            <w:sz w:val="22"/>
            <w:szCs w:val="22"/>
          </w:rPr>
          <w:t>abeythomas6796@gmail.com</w:t>
        </w:r>
      </w:hyperlink>
      <w:r w:rsidRPr="00E90CCD">
        <w:rPr>
          <w:rFonts w:ascii="Arial" w:hAnsi="Arial" w:cs="Arial"/>
          <w:b/>
          <w:bCs/>
          <w:sz w:val="22"/>
          <w:szCs w:val="22"/>
        </w:rPr>
        <w:t xml:space="preserve">, </w:t>
      </w:r>
      <w:hyperlink r:id="rId8" w:history="1">
        <w:r w:rsidRPr="00E90CCD">
          <w:rPr>
            <w:rStyle w:val="Hyperlink"/>
            <w:rFonts w:ascii="Arial" w:hAnsi="Arial" w:cs="Arial"/>
            <w:b/>
            <w:bCs/>
            <w:sz w:val="22"/>
            <w:szCs w:val="22"/>
          </w:rPr>
          <w:t>abey1135@gmail.com</w:t>
        </w:r>
      </w:hyperlink>
      <w:r w:rsidRPr="00E90CCD">
        <w:rPr>
          <w:rFonts w:ascii="Arial" w:hAnsi="Arial" w:cs="Arial"/>
          <w:b/>
          <w:bCs/>
          <w:sz w:val="22"/>
          <w:szCs w:val="22"/>
        </w:rPr>
        <w:t xml:space="preserve">, </w:t>
      </w:r>
      <w:bookmarkStart w:id="0" w:name="_GoBack"/>
      <w:bookmarkEnd w:id="0"/>
    </w:p>
    <w:p w:rsidR="00E02011" w:rsidRPr="00E90CCD" w:rsidRDefault="005B0B59" w:rsidP="00E02011">
      <w:pPr>
        <w:pStyle w:val="ContactInformation"/>
        <w:rPr>
          <w:rFonts w:ascii="Arial" w:hAnsi="Arial" w:cs="Arial"/>
          <w:b/>
          <w:bCs/>
          <w:sz w:val="22"/>
          <w:szCs w:val="22"/>
        </w:rPr>
      </w:pPr>
      <w:r w:rsidRPr="00E90CCD">
        <w:rPr>
          <w:rFonts w:ascii="Arial" w:hAnsi="Arial" w:cs="Arial"/>
          <w:b/>
          <w:bCs/>
          <w:sz w:val="22"/>
          <w:szCs w:val="22"/>
        </w:rPr>
        <w:t>+973 34231595, +91 9895511311</w:t>
      </w:r>
    </w:p>
    <w:p w:rsidR="00E02011" w:rsidRPr="00E02011" w:rsidRDefault="00E02011" w:rsidP="00E02011">
      <w:pPr>
        <w:rPr>
          <w:b/>
          <w:bCs/>
          <w:lang w:eastAsia="en-GB"/>
        </w:rPr>
      </w:pPr>
      <w:r w:rsidRPr="00E02011">
        <w:rPr>
          <w:b/>
          <w:bCs/>
          <w:lang w:eastAsia="en-GB"/>
        </w:rPr>
        <w:t>Dear Sir/Madam</w:t>
      </w:r>
    </w:p>
    <w:p w:rsidR="002658EE" w:rsidRPr="00E02011" w:rsidRDefault="005B0B59" w:rsidP="00E02011">
      <w:pPr>
        <w:rPr>
          <w:b/>
          <w:bCs/>
        </w:rPr>
      </w:pPr>
      <w:r w:rsidRPr="00E02011">
        <w:rPr>
          <w:b/>
          <w:bCs/>
          <w:lang w:eastAsia="en-GB"/>
        </w:rPr>
        <w:t xml:space="preserve">As a skilled professional who specializes in overseeing safety, health and environmental regulatory compliance and enforcement in the office place, I am submitting the enclosed </w:t>
      </w:r>
      <w:r w:rsidRPr="00E02011">
        <w:rPr>
          <w:b/>
          <w:bCs/>
          <w:lang w:eastAsia="en-GB"/>
        </w:rPr>
        <w:t xml:space="preserve">CV </w:t>
      </w:r>
      <w:r w:rsidRPr="00E02011">
        <w:rPr>
          <w:b/>
          <w:bCs/>
          <w:lang w:eastAsia="en-GB"/>
        </w:rPr>
        <w:t xml:space="preserve">for your review in response to your posting for </w:t>
      </w:r>
      <w:r w:rsidR="002658EE" w:rsidRPr="00E02011">
        <w:rPr>
          <w:b/>
          <w:bCs/>
          <w:lang w:eastAsia="en-GB"/>
        </w:rPr>
        <w:t>an</w:t>
      </w:r>
      <w:r w:rsidRPr="00E02011">
        <w:rPr>
          <w:b/>
          <w:bCs/>
          <w:lang w:eastAsia="en-GB"/>
        </w:rPr>
        <w:t xml:space="preserve"> HSE Manager</w:t>
      </w:r>
      <w:r w:rsidRPr="00E02011">
        <w:rPr>
          <w:b/>
          <w:bCs/>
          <w:lang w:eastAsia="en-GB"/>
        </w:rPr>
        <w:t>/Specialist</w:t>
      </w:r>
      <w:r w:rsidRPr="00E02011">
        <w:rPr>
          <w:b/>
          <w:bCs/>
          <w:lang w:eastAsia="en-GB"/>
        </w:rPr>
        <w:t>. My knowledge and expertise positions me to valuably contribute to your organization.</w:t>
      </w:r>
    </w:p>
    <w:p w:rsidR="005B0B59" w:rsidRPr="00E02011" w:rsidRDefault="005B0B59" w:rsidP="00E02011">
      <w:pPr>
        <w:rPr>
          <w:b/>
          <w:bCs/>
          <w:lang w:eastAsia="en-GB"/>
        </w:rPr>
      </w:pPr>
      <w:r w:rsidRPr="00E02011">
        <w:rPr>
          <w:b/>
          <w:bCs/>
          <w:lang w:eastAsia="en-GB"/>
        </w:rPr>
        <w:t xml:space="preserve">My established ability to effectively direct safety inspections and assessments is complemented by a steadfast commitment to achieving comprehensive employee training and knowledge while minimizing injuries and safety or environmental violations. With proven skills in performing risk assessments, enforcing HSE policies, training employees on safety matters, and investigating workplace incidents —as well as a deep understanding and knowledge of </w:t>
      </w:r>
      <w:r w:rsidRPr="00E02011">
        <w:rPr>
          <w:b/>
          <w:bCs/>
          <w:lang w:eastAsia="en-GB"/>
        </w:rPr>
        <w:t>legal regulations</w:t>
      </w:r>
      <w:r w:rsidRPr="00E02011">
        <w:rPr>
          <w:b/>
          <w:bCs/>
          <w:lang w:eastAsia="en-GB"/>
        </w:rPr>
        <w:t>—I excel at sustaining accident- and hazard-free environments and training and motivating staff for optimal regulatory compliance.</w:t>
      </w:r>
    </w:p>
    <w:p w:rsidR="002658EE" w:rsidRPr="00E02011" w:rsidRDefault="002658EE" w:rsidP="00E02011">
      <w:pPr>
        <w:rPr>
          <w:b/>
          <w:bCs/>
          <w:lang w:eastAsia="en-GB"/>
        </w:rPr>
      </w:pPr>
      <w:r w:rsidRPr="00E02011">
        <w:rPr>
          <w:b/>
          <w:bCs/>
          <w:lang w:eastAsia="en-GB"/>
        </w:rPr>
        <w:t xml:space="preserve">I have a master’s degree in business administration, bachelor’s science degree in Chemistry, </w:t>
      </w:r>
      <w:proofErr w:type="spellStart"/>
      <w:r w:rsidRPr="00E02011">
        <w:rPr>
          <w:b/>
          <w:bCs/>
          <w:lang w:eastAsia="en-GB"/>
        </w:rPr>
        <w:t>nebosh</w:t>
      </w:r>
      <w:proofErr w:type="spellEnd"/>
      <w:r w:rsidRPr="00E02011">
        <w:rPr>
          <w:b/>
          <w:bCs/>
          <w:lang w:eastAsia="en-GB"/>
        </w:rPr>
        <w:t xml:space="preserve">, </w:t>
      </w:r>
      <w:proofErr w:type="spellStart"/>
      <w:r w:rsidRPr="00E02011">
        <w:rPr>
          <w:b/>
          <w:bCs/>
          <w:lang w:eastAsia="en-GB"/>
        </w:rPr>
        <w:t>iosh</w:t>
      </w:r>
      <w:proofErr w:type="spellEnd"/>
      <w:r w:rsidRPr="00E02011">
        <w:rPr>
          <w:b/>
          <w:bCs/>
          <w:lang w:eastAsia="en-GB"/>
        </w:rPr>
        <w:t>, osha, post graduate diploma in safety and various other safety qualifications and certifications</w:t>
      </w:r>
    </w:p>
    <w:p w:rsidR="005B0B59" w:rsidRPr="00E02011" w:rsidRDefault="005B0B59" w:rsidP="005B0B59">
      <w:pPr>
        <w:spacing w:after="375" w:line="315" w:lineRule="atLeast"/>
        <w:rPr>
          <w:rFonts w:ascii="Arial" w:eastAsia="Times New Roman" w:hAnsi="Arial" w:cs="Arial"/>
          <w:b/>
          <w:bCs/>
          <w:color w:val="181717"/>
          <w:lang w:eastAsia="en-GB"/>
        </w:rPr>
      </w:pPr>
      <w:r w:rsidRPr="00E02011">
        <w:rPr>
          <w:b/>
          <w:bCs/>
        </w:rPr>
        <w:t>Highlights from my career accomplishments include</w:t>
      </w:r>
      <w:r w:rsidRPr="00E02011">
        <w:rPr>
          <w:rFonts w:ascii="Arial" w:eastAsia="Times New Roman" w:hAnsi="Arial" w:cs="Arial"/>
          <w:b/>
          <w:bCs/>
          <w:color w:val="181717"/>
          <w:lang w:eastAsia="en-GB"/>
        </w:rPr>
        <w:t>:</w:t>
      </w:r>
    </w:p>
    <w:p w:rsidR="005B0B59" w:rsidRPr="00E02011" w:rsidRDefault="005B0B59" w:rsidP="00E02011">
      <w:pPr>
        <w:pStyle w:val="ListParagraph"/>
        <w:numPr>
          <w:ilvl w:val="0"/>
          <w:numId w:val="16"/>
        </w:numPr>
        <w:rPr>
          <w:b/>
          <w:bCs/>
          <w:lang w:eastAsia="en-GB"/>
        </w:rPr>
      </w:pPr>
      <w:r w:rsidRPr="00E02011">
        <w:rPr>
          <w:b/>
          <w:bCs/>
          <w:lang w:eastAsia="en-GB"/>
        </w:rPr>
        <w:t>Managing and maintaining accountability for the HSE performance by hiring, training, and staffing projects with reliable professional personnel.</w:t>
      </w:r>
    </w:p>
    <w:p w:rsidR="005B0B59" w:rsidRPr="00E02011" w:rsidRDefault="005B0B59" w:rsidP="00E02011">
      <w:pPr>
        <w:pStyle w:val="ListParagraph"/>
        <w:numPr>
          <w:ilvl w:val="0"/>
          <w:numId w:val="16"/>
        </w:numPr>
        <w:rPr>
          <w:b/>
          <w:bCs/>
          <w:lang w:eastAsia="en-GB"/>
        </w:rPr>
      </w:pPr>
      <w:r w:rsidRPr="00E02011">
        <w:rPr>
          <w:b/>
          <w:bCs/>
          <w:lang w:eastAsia="en-GB"/>
        </w:rPr>
        <w:t>Establishing HSE department goals, objectives, and actively supporting subordinate personnel in achievement of established goals and objectives.</w:t>
      </w:r>
    </w:p>
    <w:p w:rsidR="005B0B59" w:rsidRPr="00E02011" w:rsidRDefault="005B0B59" w:rsidP="00E02011">
      <w:pPr>
        <w:pStyle w:val="ListParagraph"/>
        <w:numPr>
          <w:ilvl w:val="0"/>
          <w:numId w:val="16"/>
        </w:numPr>
        <w:rPr>
          <w:b/>
          <w:bCs/>
          <w:lang w:eastAsia="en-GB"/>
        </w:rPr>
      </w:pPr>
      <w:r w:rsidRPr="00E02011">
        <w:rPr>
          <w:b/>
          <w:bCs/>
          <w:lang w:eastAsia="en-GB"/>
        </w:rPr>
        <w:t>Developing HSE budget and assuring expenditures did not exceed the limit.</w:t>
      </w:r>
    </w:p>
    <w:p w:rsidR="005B0B59" w:rsidRPr="00E02011" w:rsidRDefault="005B0B59" w:rsidP="00E02011">
      <w:pPr>
        <w:pStyle w:val="ListParagraph"/>
        <w:numPr>
          <w:ilvl w:val="0"/>
          <w:numId w:val="16"/>
        </w:numPr>
        <w:rPr>
          <w:b/>
          <w:bCs/>
          <w:lang w:eastAsia="en-GB"/>
        </w:rPr>
      </w:pPr>
      <w:r w:rsidRPr="00E02011">
        <w:rPr>
          <w:b/>
          <w:bCs/>
          <w:lang w:eastAsia="en-GB"/>
        </w:rPr>
        <w:t>Monitoring and actively participating in the management of injury claims with a result of a positive reduction of incidents over time.</w:t>
      </w:r>
    </w:p>
    <w:p w:rsidR="005B0B59" w:rsidRPr="00E02011" w:rsidRDefault="005B0B59" w:rsidP="00E02011">
      <w:pPr>
        <w:pStyle w:val="ListParagraph"/>
        <w:numPr>
          <w:ilvl w:val="0"/>
          <w:numId w:val="16"/>
        </w:numPr>
        <w:rPr>
          <w:b/>
          <w:bCs/>
          <w:lang w:eastAsia="en-GB"/>
        </w:rPr>
      </w:pPr>
      <w:r w:rsidRPr="00E02011">
        <w:rPr>
          <w:b/>
          <w:bCs/>
          <w:lang w:eastAsia="en-GB"/>
        </w:rPr>
        <w:t>Facilitating Incident Investigations and providing reliable solutions.</w:t>
      </w:r>
    </w:p>
    <w:p w:rsidR="005B0B59" w:rsidRPr="00E02011" w:rsidRDefault="005B0B59" w:rsidP="00E02011">
      <w:pPr>
        <w:rPr>
          <w:b/>
          <w:bCs/>
          <w:lang w:eastAsia="en-GB"/>
        </w:rPr>
      </w:pPr>
      <w:r w:rsidRPr="00E02011">
        <w:rPr>
          <w:b/>
          <w:bCs/>
          <w:lang w:eastAsia="en-GB"/>
        </w:rPr>
        <w:t xml:space="preserve">With my comprehensive experience directing safety, health and environmental issues and compliance—along with my finely honed organizational and staff training abilities—I am prepared to carry my record of successful safety management to </w:t>
      </w:r>
      <w:r w:rsidR="002658EE" w:rsidRPr="00E02011">
        <w:rPr>
          <w:b/>
          <w:bCs/>
          <w:lang w:eastAsia="en-GB"/>
        </w:rPr>
        <w:t>your organization.</w:t>
      </w:r>
      <w:r w:rsidRPr="00E02011">
        <w:rPr>
          <w:b/>
          <w:bCs/>
          <w:lang w:eastAsia="en-GB"/>
        </w:rPr>
        <w:t xml:space="preserve"> </w:t>
      </w:r>
    </w:p>
    <w:p w:rsidR="0008115C" w:rsidRPr="00E02011" w:rsidRDefault="005B0B59" w:rsidP="00E02011">
      <w:pPr>
        <w:rPr>
          <w:b/>
          <w:bCs/>
          <w:lang w:eastAsia="en-GB"/>
        </w:rPr>
      </w:pPr>
      <w:r w:rsidRPr="00E02011">
        <w:rPr>
          <w:b/>
          <w:bCs/>
          <w:lang w:eastAsia="en-GB"/>
        </w:rPr>
        <w:t>Thank you for your time and consideration</w:t>
      </w:r>
    </w:p>
    <w:p w:rsidR="00E02011" w:rsidRPr="00E90CCD" w:rsidRDefault="00E02011" w:rsidP="00E02011">
      <w:pPr>
        <w:rPr>
          <w:b/>
          <w:bCs/>
          <w:lang w:eastAsia="en-GB"/>
        </w:rPr>
      </w:pPr>
      <w:proofErr w:type="spellStart"/>
      <w:r w:rsidRPr="00E90CCD">
        <w:rPr>
          <w:b/>
          <w:bCs/>
          <w:lang w:eastAsia="en-GB"/>
        </w:rPr>
        <w:t>Abey</w:t>
      </w:r>
      <w:proofErr w:type="spellEnd"/>
      <w:r w:rsidRPr="00E90CCD">
        <w:rPr>
          <w:b/>
          <w:bCs/>
          <w:lang w:eastAsia="en-GB"/>
        </w:rPr>
        <w:t xml:space="preserve"> Thomas</w:t>
      </w:r>
    </w:p>
    <w:sectPr w:rsidR="00E02011" w:rsidRPr="00E90CCD">
      <w:headerReference w:type="default" r:id="rId9"/>
      <w:footerReference w:type="default" r:id="rId10"/>
      <w:headerReference w:type="first" r:id="rId11"/>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FD0" w:rsidRDefault="00614FD0">
      <w:pPr>
        <w:spacing w:after="0" w:line="240" w:lineRule="auto"/>
      </w:pPr>
      <w:r>
        <w:separator/>
      </w:r>
    </w:p>
  </w:endnote>
  <w:endnote w:type="continuationSeparator" w:id="0">
    <w:p w:rsidR="00614FD0" w:rsidRDefault="0061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636616"/>
      <w:docPartObj>
        <w:docPartGallery w:val="Page Numbers (Bottom of Page)"/>
        <w:docPartUnique/>
      </w:docPartObj>
    </w:sdtPr>
    <w:sdtEndPr>
      <w:rPr>
        <w:noProof/>
      </w:rPr>
    </w:sdtEndPr>
    <w:sdtContent>
      <w:p w:rsidR="0008115C" w:rsidRDefault="003C3A18">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FD0" w:rsidRDefault="00614FD0">
      <w:pPr>
        <w:spacing w:after="0" w:line="240" w:lineRule="auto"/>
      </w:pPr>
      <w:r>
        <w:separator/>
      </w:r>
    </w:p>
  </w:footnote>
  <w:footnote w:type="continuationSeparator" w:id="0">
    <w:p w:rsidR="00614FD0" w:rsidRDefault="0061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15C" w:rsidRDefault="003C3A18">
    <w:r>
      <w:rPr>
        <w:noProof/>
        <w:lang w:eastAsia="zh-CN" w:bidi="he-IL"/>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2817DBBD" id="Frame 1" o:spid="_x0000_s1026" style="position:absolute;margin-left:0;margin-top:0;width:394.8pt;height:567.4pt;z-index:25166643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" path="m,l5013960,r,7205980l,7205980,,xm130564,130564r,6944852l4883396,7075416r,-6944852l130564,130564xe" fillcolor="#e3ab48"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15C" w:rsidRDefault="003C3A18">
    <w:r>
      <w:rPr>
        <w:noProof/>
        <w:lang w:eastAsia="zh-CN" w:bidi="he-IL"/>
      </w:rPr>
      <mc:AlternateContent>
        <mc:Choice Requires="wpg">
          <w:drawing>
            <wp:anchor distT="0" distB="0" distL="114300" distR="114300" simplePos="0" relativeHeight="251664384" behindDoc="1" locked="0" layoutInCell="1" allowOverlap="1">
              <wp:simplePos x="0" y="0"/>
              <wp:positionH relativeFrom="page">
                <wp:align>center</wp:align>
              </wp:positionH>
              <wp:positionV relativeFrom="page">
                <wp:align>center</wp:align>
              </wp:positionV>
              <wp:extent cx="5012690" cy="7207250"/>
              <wp:effectExtent l="0" t="0" r="0" b="6985"/>
              <wp:wrapNone/>
              <wp:docPr id="10" name="Group 10"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rsidR="0008115C" w:rsidRDefault="0008115C">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id="Group 10" o:spid="_x0000_s1026" alt="Title: Page frame with tab"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">
              <v:shape id="Frame 8"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&#13;&#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7"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08115C" w:rsidRDefault="0008115C">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stBullet"/>
      <w:lvlText w:val=""/>
      <w:lvlJc w:val="left"/>
      <w:pPr>
        <w:ind w:left="360" w:hanging="360"/>
      </w:pPr>
      <w:rPr>
        <w:rFonts w:ascii="Symbol" w:hAnsi="Symbol" w:hint="default"/>
        <w:color w:val="E3AB48" w:themeColor="accent1"/>
      </w:rPr>
    </w:lvl>
  </w:abstractNum>
  <w:abstractNum w:abstractNumId="10" w15:restartNumberingAfterBreak="0">
    <w:nsid w:val="3FB830FD"/>
    <w:multiLevelType w:val="hybridMultilevel"/>
    <w:tmpl w:val="2B28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D65BE"/>
    <w:multiLevelType w:val="multilevel"/>
    <w:tmpl w:val="C9E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25242"/>
    <w:multiLevelType w:val="hybridMultilevel"/>
    <w:tmpl w:val="D52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13E44"/>
    <w:multiLevelType w:val="hybridMultilevel"/>
    <w:tmpl w:val="12E8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59"/>
    <w:rsid w:val="0008115C"/>
    <w:rsid w:val="002658EE"/>
    <w:rsid w:val="003C3A18"/>
    <w:rsid w:val="005B0B59"/>
    <w:rsid w:val="00614FD0"/>
    <w:rsid w:val="00E02011"/>
    <w:rsid w:val="00E90CC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90290"/>
  <w15:chartTrackingRefBased/>
  <w15:docId w15:val="{83C7BE37-8314-F94C-BA96-60EEF995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after="280" w:line="264" w:lineRule="auto"/>
      <w:contextualSpacing/>
    </w:pPr>
    <w:rPr>
      <w:rFonts w:eastAsiaTheme="minorEastAsia"/>
      <w:szCs w:val="18"/>
    </w:rPr>
  </w:style>
  <w:style w:type="paragraph" w:styleId="Closing">
    <w:name w:val="Closing"/>
    <w:basedOn w:val="Normal"/>
    <w:next w:val="Signature"/>
    <w:link w:val="ClosingChar"/>
    <w:uiPriority w:val="5"/>
    <w:qFormat/>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after="120" w:line="192" w:lineRule="auto"/>
    </w:pPr>
    <w:rPr>
      <w:rFonts w:asciiTheme="majorHAnsi" w:hAnsiTheme="majorHAnsi"/>
      <w:b/>
      <w:caps/>
      <w:color w:val="0E0B05" w:themeColor="text2"/>
      <w:sz w:val="70"/>
    </w:rPr>
  </w:style>
  <w:style w:type="paragraph" w:customStyle="1" w:styleId="ContactInformation">
    <w:name w:val="Contact Information"/>
    <w:basedOn w:val="Normal"/>
    <w:uiPriority w:val="2"/>
    <w:qFormat/>
    <w:pPr>
      <w:contextualSpacing/>
    </w:pPr>
    <w:rPr>
      <w:rFonts w:asciiTheme="majorHAnsi" w:hAnsiTheme="majorHAnsi"/>
      <w:sz w:val="24"/>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unhideWhenUsed/>
    <w:qFormat/>
    <w:pPr>
      <w:ind w:left="216"/>
      <w:contextualSpacing/>
    </w:pPr>
  </w:style>
  <w:style w:type="paragraph" w:styleId="Title">
    <w:name w:val="Title"/>
    <w:basedOn w:val="Normal"/>
    <w:link w:val="Title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9"/>
    <w:semiHidden/>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Bullet">
    <w:name w:val="List Bullet"/>
    <w:basedOn w:val="Normal"/>
    <w:uiPriority w:val="9"/>
    <w:semiHidden/>
    <w:unhideWhenUsed/>
    <w:qFormat/>
    <w:pPr>
      <w:numPr>
        <w:numId w:val="1"/>
      </w:numPr>
      <w:spacing w:after="120"/>
      <w:ind w:left="216" w:hanging="216"/>
      <w:contextualSpacing/>
    </w:pPr>
  </w:style>
  <w:style w:type="paragraph" w:styleId="ListNumber">
    <w:name w:val="List Number"/>
    <w:basedOn w:val="Normal"/>
    <w:uiPriority w:val="99"/>
    <w:semiHidden/>
    <w:unhideWhenUsed/>
    <w:pPr>
      <w:numPr>
        <w:numId w:val="8"/>
      </w:numPr>
      <w:spacing w:after="120"/>
      <w:ind w:left="216" w:hanging="216"/>
      <w:contextualSpacing/>
    </w:pPr>
  </w:style>
  <w:style w:type="character" w:styleId="Hyperlink">
    <w:name w:val="Hyperlink"/>
    <w:basedOn w:val="DefaultParagraphFont"/>
    <w:uiPriority w:val="99"/>
    <w:unhideWhenUsed/>
    <w:rsid w:val="005B0B59"/>
    <w:rPr>
      <w:color w:val="53C3C7" w:themeColor="hyperlink"/>
      <w:u w:val="single"/>
    </w:rPr>
  </w:style>
  <w:style w:type="character" w:styleId="UnresolvedMention">
    <w:name w:val="Unresolved Mention"/>
    <w:basedOn w:val="DefaultParagraphFont"/>
    <w:uiPriority w:val="99"/>
    <w:semiHidden/>
    <w:unhideWhenUsed/>
    <w:rsid w:val="005B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y113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eythomas679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eythomas/Library/Containers/com.microsoft.Word/Data/Library/Application%20Support/Microsoft/Office/16.0/DTS/Search/%7b0686A023-913D-5F4B-AA28-9EE38C009A07%7dtf10002072.dotx" TargetMode="External"/></Relationship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Bold Cover Letter.dotx</Template>
  <TotalTime>31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abey thomas</cp:lastModifiedBy>
  <cp:revision>1</cp:revision>
  <dcterms:created xsi:type="dcterms:W3CDTF">2019-11-19T09:41:00Z</dcterms:created>
  <dcterms:modified xsi:type="dcterms:W3CDTF">2019-11-19T10:14:00Z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TF10002006</vt:lpwstr>
  </property>
</Properties>
</file>