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224" w:rsidRPr="007B0C8B" w:rsidRDefault="00696B4D">
      <w:pPr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 </w:t>
      </w:r>
      <w:r w:rsidR="003C05BD">
        <w:rPr>
          <w:noProof/>
          <w:color w:val="000000"/>
          <w:lang w:val="en-IN" w:eastAsia="en-IN"/>
        </w:rPr>
        <w:drawing>
          <wp:inline distT="0" distB="0" distL="0" distR="0">
            <wp:extent cx="952500" cy="1295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224">
        <w:rPr>
          <w:color w:val="000000"/>
        </w:rPr>
        <w:t xml:space="preserve">                   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 xml:space="preserve">    MOHAMMED ANSAR HABIBULLAH</w:t>
      </w:r>
    </w:p>
    <w:p w:rsidR="000B7224" w:rsidRDefault="000B7224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   Email: </w:t>
      </w:r>
      <w:hyperlink r:id="rId9" w:history="1">
        <w:r w:rsidR="00EC1F3B" w:rsidRPr="00AB4DD1">
          <w:rPr>
            <w:rStyle w:val="Hyperlink"/>
            <w:rFonts w:ascii="Arial" w:hAnsi="Arial" w:cs="Arial"/>
            <w:sz w:val="22"/>
            <w:szCs w:val="22"/>
          </w:rPr>
          <w:t>ansar_habibullah@yahoo.com</w:t>
        </w:r>
      </w:hyperlink>
    </w:p>
    <w:p w:rsidR="000B7224" w:rsidRPr="007B0C8B" w:rsidRDefault="00690560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 Contact No: +91 9686336746</w:t>
      </w:r>
    </w:p>
    <w:p w:rsidR="00290DB8" w:rsidRPr="007B0C8B" w:rsidRDefault="00290DB8">
      <w:pPr>
        <w:spacing w:before="100" w:after="10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</w:t>
      </w:r>
    </w:p>
    <w:p w:rsidR="000B7224" w:rsidRPr="00246312" w:rsidRDefault="000B7224">
      <w:pPr>
        <w:spacing w:before="100" w:after="100"/>
        <w:rPr>
          <w:rFonts w:ascii="Arial" w:hAnsi="Arial" w:cs="Arial"/>
          <w:b/>
          <w:color w:val="000000"/>
          <w:sz w:val="22"/>
          <w:szCs w:val="22"/>
        </w:rPr>
      </w:pPr>
      <w:r w:rsidRPr="00246312">
        <w:rPr>
          <w:rFonts w:ascii="Arial" w:hAnsi="Arial" w:cs="Arial"/>
          <w:b/>
          <w:color w:val="000000"/>
          <w:sz w:val="22"/>
          <w:szCs w:val="22"/>
        </w:rPr>
        <w:t>SUMMARY</w:t>
      </w:r>
    </w:p>
    <w:p w:rsidR="000B7224" w:rsidRPr="007B0C8B" w:rsidRDefault="00F5512C" w:rsidP="005D38C5">
      <w:pPr>
        <w:spacing w:before="100" w:after="1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7353CD" w:rsidRPr="007B0C8B">
        <w:rPr>
          <w:rFonts w:ascii="Arial" w:hAnsi="Arial" w:cs="Arial"/>
          <w:color w:val="000000"/>
          <w:sz w:val="22"/>
          <w:szCs w:val="22"/>
        </w:rPr>
        <w:t>ccounting professional with 10+ years of experience in Hospitality Industry having excellent knowledge of finance</w:t>
      </w:r>
      <w:r w:rsidR="00F65B2F">
        <w:rPr>
          <w:rFonts w:ascii="Arial" w:hAnsi="Arial" w:cs="Arial"/>
          <w:color w:val="000000"/>
          <w:sz w:val="22"/>
          <w:szCs w:val="22"/>
        </w:rPr>
        <w:t xml:space="preserve"> and manage accounting process up to final accounts</w:t>
      </w:r>
      <w:r w:rsidR="007353CD" w:rsidRPr="007B0C8B">
        <w:rPr>
          <w:rFonts w:ascii="Arial" w:hAnsi="Arial" w:cs="Arial"/>
          <w:color w:val="000000"/>
          <w:sz w:val="22"/>
          <w:szCs w:val="22"/>
        </w:rPr>
        <w:t xml:space="preserve"> along with strong usage skills of hospitality </w:t>
      </w:r>
      <w:r w:rsidR="00F65B2F">
        <w:rPr>
          <w:rFonts w:ascii="Arial" w:hAnsi="Arial" w:cs="Arial"/>
          <w:color w:val="000000"/>
          <w:sz w:val="22"/>
          <w:szCs w:val="22"/>
        </w:rPr>
        <w:t>software’s like Opera, Fidelio and</w:t>
      </w:r>
      <w:r w:rsidR="005A038D" w:rsidRPr="007B0C8B">
        <w:rPr>
          <w:rFonts w:ascii="Arial" w:hAnsi="Arial" w:cs="Arial"/>
          <w:color w:val="000000"/>
          <w:sz w:val="22"/>
          <w:szCs w:val="22"/>
        </w:rPr>
        <w:t xml:space="preserve"> </w:t>
      </w:r>
      <w:r w:rsidR="00BE12C2" w:rsidRPr="007B0C8B">
        <w:rPr>
          <w:rFonts w:ascii="Arial" w:hAnsi="Arial" w:cs="Arial"/>
          <w:color w:val="000000"/>
          <w:sz w:val="22"/>
          <w:szCs w:val="22"/>
        </w:rPr>
        <w:t xml:space="preserve">good </w:t>
      </w:r>
      <w:r w:rsidR="005A038D" w:rsidRPr="007B0C8B">
        <w:rPr>
          <w:rFonts w:ascii="Arial" w:hAnsi="Arial" w:cs="Arial"/>
          <w:color w:val="000000"/>
          <w:sz w:val="22"/>
          <w:szCs w:val="22"/>
        </w:rPr>
        <w:t xml:space="preserve">controls in </w:t>
      </w:r>
      <w:r w:rsidR="00C20287" w:rsidRPr="007B0C8B">
        <w:rPr>
          <w:rFonts w:ascii="Arial" w:hAnsi="Arial" w:cs="Arial"/>
          <w:color w:val="000000"/>
          <w:sz w:val="22"/>
          <w:szCs w:val="22"/>
        </w:rPr>
        <w:t>Internal Audit</w:t>
      </w:r>
      <w:r w:rsidR="00BD3E3E" w:rsidRPr="007B0C8B">
        <w:rPr>
          <w:rFonts w:ascii="Arial" w:hAnsi="Arial" w:cs="Arial"/>
          <w:color w:val="000000"/>
          <w:sz w:val="22"/>
          <w:szCs w:val="22"/>
        </w:rPr>
        <w:t>.</w:t>
      </w:r>
      <w:r w:rsidR="005B240E" w:rsidRPr="007B0C8B">
        <w:rPr>
          <w:rFonts w:ascii="Arial" w:hAnsi="Arial" w:cs="Arial"/>
          <w:color w:val="000000"/>
          <w:sz w:val="22"/>
          <w:szCs w:val="22"/>
        </w:rPr>
        <w:t xml:space="preserve"> </w:t>
      </w:r>
      <w:r w:rsidR="005C2593" w:rsidRPr="007B0C8B">
        <w:rPr>
          <w:rFonts w:ascii="Arial" w:hAnsi="Arial" w:cs="Arial"/>
          <w:color w:val="000000"/>
          <w:sz w:val="22"/>
          <w:szCs w:val="22"/>
        </w:rPr>
        <w:t>C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 xml:space="preserve">apable of effectively taking initiative and </w:t>
      </w:r>
      <w:r w:rsidR="00BD3E3E" w:rsidRPr="007B0C8B">
        <w:rPr>
          <w:rFonts w:ascii="Arial" w:hAnsi="Arial" w:cs="Arial"/>
          <w:color w:val="000000"/>
          <w:sz w:val="22"/>
          <w:szCs w:val="22"/>
        </w:rPr>
        <w:t>a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 xml:space="preserve"> team pla</w:t>
      </w:r>
      <w:r w:rsidR="007D79AB" w:rsidRPr="007B0C8B">
        <w:rPr>
          <w:rFonts w:ascii="Arial" w:hAnsi="Arial" w:cs="Arial"/>
          <w:color w:val="000000"/>
          <w:sz w:val="22"/>
          <w:szCs w:val="22"/>
        </w:rPr>
        <w:t xml:space="preserve">yer </w:t>
      </w:r>
      <w:r w:rsidR="00BD3E3E" w:rsidRPr="007B0C8B">
        <w:rPr>
          <w:rFonts w:ascii="Arial" w:hAnsi="Arial" w:cs="Arial"/>
          <w:color w:val="000000"/>
          <w:sz w:val="22"/>
          <w:szCs w:val="22"/>
        </w:rPr>
        <w:t>attentive to details.</w:t>
      </w:r>
      <w:r w:rsidR="007353CD" w:rsidRPr="007B0C8B">
        <w:rPr>
          <w:rFonts w:ascii="Arial" w:hAnsi="Arial" w:cs="Arial"/>
          <w:color w:val="000000"/>
          <w:sz w:val="22"/>
          <w:szCs w:val="22"/>
        </w:rPr>
        <w:t xml:space="preserve"> 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B7224" w:rsidRPr="007B0C8B" w:rsidRDefault="000B7224">
      <w:pPr>
        <w:rPr>
          <w:rFonts w:ascii="Arial" w:hAnsi="Arial" w:cs="Arial"/>
          <w:b/>
          <w:color w:val="000000"/>
          <w:sz w:val="22"/>
          <w:szCs w:val="22"/>
        </w:rPr>
      </w:pPr>
    </w:p>
    <w:p w:rsidR="000B7224" w:rsidRPr="007B0C8B" w:rsidRDefault="000B7224">
      <w:pPr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EXPERIENCE </w:t>
      </w:r>
    </w:p>
    <w:p w:rsidR="000B7224" w:rsidRPr="007B0C8B" w:rsidRDefault="000B7224">
      <w:pPr>
        <w:rPr>
          <w:rFonts w:ascii="Arial" w:hAnsi="Arial" w:cs="Arial"/>
          <w:color w:val="000000"/>
          <w:sz w:val="22"/>
          <w:szCs w:val="22"/>
        </w:rPr>
      </w:pPr>
    </w:p>
    <w:p w:rsidR="00BD3E3E" w:rsidRPr="007B0C8B" w:rsidRDefault="00CE5C60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7B0C8B">
        <w:rPr>
          <w:rFonts w:ascii="Arial" w:hAnsi="Arial" w:cs="Arial"/>
          <w:b/>
          <w:color w:val="000000"/>
          <w:sz w:val="22"/>
          <w:szCs w:val="22"/>
        </w:rPr>
        <w:t>General Accountant</w:t>
      </w:r>
    </w:p>
    <w:p w:rsidR="00CE5C60" w:rsidRPr="007B0C8B" w:rsidRDefault="00B6107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August</w:t>
      </w:r>
      <w:r w:rsidR="00CE5C60" w:rsidRPr="007B0C8B">
        <w:rPr>
          <w:rFonts w:ascii="Arial" w:hAnsi="Arial" w:cs="Arial"/>
          <w:color w:val="000000"/>
          <w:sz w:val="22"/>
          <w:szCs w:val="22"/>
        </w:rPr>
        <w:t xml:space="preserve"> 2017</w:t>
      </w:r>
      <w:r w:rsidR="000D7167" w:rsidRPr="007B0C8B">
        <w:rPr>
          <w:rFonts w:ascii="Arial" w:hAnsi="Arial" w:cs="Arial"/>
          <w:color w:val="000000"/>
          <w:sz w:val="22"/>
          <w:szCs w:val="22"/>
        </w:rPr>
        <w:t xml:space="preserve"> till August 2019 </w:t>
      </w:r>
      <w:r w:rsidR="002277CB" w:rsidRPr="007B0C8B">
        <w:rPr>
          <w:rFonts w:ascii="Arial" w:hAnsi="Arial" w:cs="Arial"/>
          <w:color w:val="000000"/>
          <w:sz w:val="22"/>
          <w:szCs w:val="22"/>
        </w:rPr>
        <w:t>–</w:t>
      </w:r>
      <w:r w:rsidR="000D7167" w:rsidRPr="007B0C8B">
        <w:rPr>
          <w:rFonts w:ascii="Arial" w:hAnsi="Arial" w:cs="Arial"/>
          <w:color w:val="000000"/>
          <w:sz w:val="22"/>
          <w:szCs w:val="22"/>
        </w:rPr>
        <w:t xml:space="preserve"> </w:t>
      </w:r>
      <w:r w:rsidR="00874F71" w:rsidRPr="007B0C8B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yrs 0</w:t>
      </w:r>
      <w:r w:rsidR="002277CB" w:rsidRPr="007B0C8B">
        <w:rPr>
          <w:rFonts w:ascii="Arial" w:hAnsi="Arial" w:cs="Arial"/>
          <w:color w:val="000000"/>
          <w:sz w:val="22"/>
          <w:szCs w:val="22"/>
        </w:rPr>
        <w:t xml:space="preserve"> months</w:t>
      </w:r>
    </w:p>
    <w:p w:rsidR="00F57813" w:rsidRPr="007B0C8B" w:rsidRDefault="002A733B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Zeeshan Restaurant, Vishakhapatnam, Andhra Pradesh, India</w:t>
      </w:r>
    </w:p>
    <w:p w:rsidR="00BD3E3E" w:rsidRPr="007B0C8B" w:rsidRDefault="00BD3E3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1B475F" w:rsidRPr="007B0C8B" w:rsidRDefault="001B475F" w:rsidP="0083662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M</w:t>
      </w:r>
      <w:r w:rsidR="00E95466">
        <w:rPr>
          <w:rFonts w:ascii="Arial" w:hAnsi="Arial" w:cs="Arial"/>
          <w:color w:val="000000"/>
          <w:sz w:val="22"/>
          <w:szCs w:val="22"/>
        </w:rPr>
        <w:t xml:space="preserve">aintain </w:t>
      </w:r>
      <w:r w:rsidR="003F31C6">
        <w:rPr>
          <w:rFonts w:ascii="Arial" w:hAnsi="Arial" w:cs="Arial"/>
          <w:color w:val="000000"/>
          <w:sz w:val="22"/>
          <w:szCs w:val="22"/>
        </w:rPr>
        <w:t>JV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 posting, </w:t>
      </w:r>
      <w:r w:rsidR="003F31C6">
        <w:rPr>
          <w:rFonts w:ascii="Arial" w:hAnsi="Arial" w:cs="Arial"/>
          <w:color w:val="000000"/>
          <w:sz w:val="22"/>
          <w:szCs w:val="22"/>
        </w:rPr>
        <w:t>payment process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 and maintain the adequate of accounting records</w:t>
      </w:r>
      <w:r w:rsidR="007A497A" w:rsidRPr="007B0C8B">
        <w:rPr>
          <w:rFonts w:ascii="Arial" w:hAnsi="Arial" w:cs="Arial"/>
          <w:color w:val="000000"/>
          <w:sz w:val="22"/>
          <w:szCs w:val="22"/>
        </w:rPr>
        <w:t xml:space="preserve">, reconcile </w:t>
      </w:r>
      <w:r w:rsidR="00EA46E6">
        <w:rPr>
          <w:rFonts w:ascii="Arial" w:hAnsi="Arial" w:cs="Arial"/>
          <w:color w:val="000000"/>
          <w:sz w:val="22"/>
          <w:szCs w:val="22"/>
        </w:rPr>
        <w:t>etc</w:t>
      </w:r>
    </w:p>
    <w:p w:rsidR="001B475F" w:rsidRPr="007B0C8B" w:rsidRDefault="00484EC8" w:rsidP="0083662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Prepare payroll and payroll related </w:t>
      </w:r>
      <w:r w:rsidR="00EA46E6">
        <w:rPr>
          <w:rFonts w:ascii="Arial" w:hAnsi="Arial" w:cs="Arial"/>
          <w:color w:val="000000"/>
          <w:sz w:val="22"/>
          <w:szCs w:val="22"/>
        </w:rPr>
        <w:t>JV,s and settlements of employees</w:t>
      </w:r>
    </w:p>
    <w:p w:rsidR="00592748" w:rsidRPr="007B0C8B" w:rsidRDefault="00592748" w:rsidP="0059274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Auditing of F&amp;B outlet</w:t>
      </w:r>
      <w:r w:rsidR="00B51105">
        <w:rPr>
          <w:rFonts w:ascii="Arial" w:hAnsi="Arial" w:cs="Arial"/>
          <w:color w:val="000000"/>
          <w:sz w:val="22"/>
          <w:szCs w:val="22"/>
        </w:rPr>
        <w:t>s</w:t>
      </w:r>
      <w:r w:rsidRPr="007B0C8B">
        <w:rPr>
          <w:rFonts w:ascii="Arial" w:hAnsi="Arial" w:cs="Arial"/>
          <w:color w:val="000000"/>
          <w:sz w:val="22"/>
          <w:szCs w:val="22"/>
        </w:rPr>
        <w:t>, credit cards on daily basis</w:t>
      </w:r>
      <w:r w:rsidR="002B4BB0" w:rsidRPr="007B0C8B">
        <w:rPr>
          <w:rFonts w:ascii="Arial" w:hAnsi="Arial" w:cs="Arial"/>
          <w:color w:val="000000"/>
          <w:sz w:val="22"/>
          <w:szCs w:val="22"/>
        </w:rPr>
        <w:t xml:space="preserve"> and reconcile cash receipts</w:t>
      </w:r>
    </w:p>
    <w:p w:rsidR="00831C54" w:rsidRPr="007B0C8B" w:rsidRDefault="00831C54" w:rsidP="00831C54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Supervise all accounting activities and provi</w:t>
      </w:r>
      <w:r w:rsidR="003F31C6">
        <w:rPr>
          <w:rFonts w:ascii="Arial" w:hAnsi="Arial" w:cs="Arial"/>
          <w:color w:val="000000"/>
          <w:sz w:val="22"/>
          <w:szCs w:val="22"/>
        </w:rPr>
        <w:t xml:space="preserve">de guidance 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831C54" w:rsidRPr="007B0C8B" w:rsidRDefault="00831C54" w:rsidP="00831C54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Verify that all financial information from the various accounting sub systems is posted. Responsible for all entries made or posted to the general ledger.</w:t>
      </w:r>
    </w:p>
    <w:p w:rsidR="00831C54" w:rsidRPr="007B0C8B" w:rsidRDefault="00831C54" w:rsidP="00831C54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Review detailed general ledger to insure proper expense and income allocation is done </w:t>
      </w:r>
    </w:p>
    <w:p w:rsidR="002566D9" w:rsidRPr="007B0C8B" w:rsidRDefault="003F31C6" w:rsidP="002566D9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2566D9" w:rsidRPr="007B0C8B">
        <w:rPr>
          <w:rFonts w:ascii="Arial" w:hAnsi="Arial" w:cs="Arial"/>
          <w:color w:val="000000"/>
          <w:sz w:val="22"/>
          <w:szCs w:val="22"/>
        </w:rPr>
        <w:t>nvestigate and input bank statement data and prepare bank reconciliations</w:t>
      </w:r>
      <w:r w:rsidR="00FE1ED9">
        <w:rPr>
          <w:rFonts w:ascii="Arial" w:hAnsi="Arial" w:cs="Arial"/>
          <w:color w:val="000000"/>
          <w:sz w:val="22"/>
          <w:szCs w:val="22"/>
        </w:rPr>
        <w:t>, Accounts payables</w:t>
      </w:r>
    </w:p>
    <w:p w:rsidR="002566D9" w:rsidRPr="007B0C8B" w:rsidRDefault="002566D9" w:rsidP="002566D9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Check the daily cash flow to ensure the efficient use of capital to meet business requirements</w:t>
      </w:r>
    </w:p>
    <w:p w:rsidR="00F658B4" w:rsidRPr="007B0C8B" w:rsidRDefault="00F658B4" w:rsidP="00BD3E3E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Problem solving abilities</w:t>
      </w:r>
      <w:r w:rsidR="004E6674" w:rsidRPr="007B0C8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recommends and implements solutions </w:t>
      </w:r>
    </w:p>
    <w:p w:rsidR="00590FD6" w:rsidRPr="007B0C8B" w:rsidRDefault="00590FD6" w:rsidP="00BD3E3E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Responsible for the recording and accurate filing of all fixed assets on the fixed assets ledger. Monthly recording of depreciation for all hotel assets. </w:t>
      </w:r>
    </w:p>
    <w:p w:rsidR="008C0C79" w:rsidRDefault="008C0C79" w:rsidP="00AE7CCC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D0A7D" w:rsidRPr="007B0C8B" w:rsidRDefault="00590DA2" w:rsidP="00AE7CCC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B0C8B">
        <w:rPr>
          <w:rFonts w:ascii="Arial" w:hAnsi="Arial" w:cs="Arial"/>
          <w:b/>
          <w:color w:val="000000"/>
          <w:sz w:val="22"/>
          <w:szCs w:val="22"/>
        </w:rPr>
        <w:t>Accountant</w:t>
      </w:r>
    </w:p>
    <w:p w:rsidR="002D0A7D" w:rsidRPr="007B0C8B" w:rsidRDefault="002D0A7D" w:rsidP="006918C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Shangrilla Villingini Resorts and Spa, Maldives, Dec 2015 till July 2016</w:t>
      </w:r>
      <w:r w:rsidR="00F40F0D" w:rsidRPr="007B0C8B">
        <w:rPr>
          <w:rFonts w:ascii="Arial" w:hAnsi="Arial" w:cs="Arial"/>
          <w:color w:val="000000"/>
          <w:sz w:val="22"/>
          <w:szCs w:val="22"/>
        </w:rPr>
        <w:t xml:space="preserve"> - 8 months</w:t>
      </w:r>
    </w:p>
    <w:p w:rsidR="000B7224" w:rsidRPr="007B0C8B" w:rsidRDefault="000B7224" w:rsidP="006918C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The K Hotel, Kingdom of Bahrain, January 2012 to June 201</w:t>
      </w:r>
      <w:r w:rsidR="00BD3E3E" w:rsidRPr="007B0C8B">
        <w:rPr>
          <w:rFonts w:ascii="Arial" w:hAnsi="Arial" w:cs="Arial"/>
          <w:color w:val="000000"/>
          <w:sz w:val="22"/>
          <w:szCs w:val="22"/>
        </w:rPr>
        <w:t>5</w:t>
      </w:r>
      <w:r w:rsidR="00F40F0D" w:rsidRPr="007B0C8B">
        <w:rPr>
          <w:rFonts w:ascii="Arial" w:hAnsi="Arial" w:cs="Arial"/>
          <w:color w:val="000000"/>
          <w:sz w:val="22"/>
          <w:szCs w:val="22"/>
        </w:rPr>
        <w:t xml:space="preserve"> -</w:t>
      </w:r>
      <w:r w:rsidR="00627DC0" w:rsidRPr="007B0C8B">
        <w:rPr>
          <w:rFonts w:ascii="Arial" w:hAnsi="Arial" w:cs="Arial"/>
          <w:color w:val="000000"/>
          <w:sz w:val="22"/>
          <w:szCs w:val="22"/>
        </w:rPr>
        <w:t xml:space="preserve"> 3 y</w:t>
      </w:r>
      <w:r w:rsidR="00F40F0D" w:rsidRPr="007B0C8B">
        <w:rPr>
          <w:rFonts w:ascii="Arial" w:hAnsi="Arial" w:cs="Arial"/>
          <w:color w:val="000000"/>
          <w:sz w:val="22"/>
          <w:szCs w:val="22"/>
        </w:rPr>
        <w:t>rs 6 months</w:t>
      </w:r>
    </w:p>
    <w:p w:rsidR="001123BB" w:rsidRPr="007B0C8B" w:rsidRDefault="001123BB" w:rsidP="006918C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lastRenderedPageBreak/>
        <w:t>Elite Suites Hotel, Sanabis, Bahrain, January 2010 to June 2011</w:t>
      </w:r>
      <w:r w:rsidR="00627DC0" w:rsidRPr="007B0C8B">
        <w:rPr>
          <w:rFonts w:ascii="Arial" w:hAnsi="Arial" w:cs="Arial"/>
          <w:color w:val="000000"/>
          <w:sz w:val="22"/>
          <w:szCs w:val="22"/>
        </w:rPr>
        <w:t xml:space="preserve"> – 1 yrs 6 months</w:t>
      </w:r>
    </w:p>
    <w:p w:rsidR="001123BB" w:rsidRPr="007B0C8B" w:rsidRDefault="001123BB" w:rsidP="006918C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Arabian Dreams Hotel Apartments, Dubai, UAE, January 2008 to January 2009</w:t>
      </w:r>
      <w:r w:rsidR="00C16BCC" w:rsidRPr="007B0C8B">
        <w:rPr>
          <w:rFonts w:ascii="Arial" w:hAnsi="Arial" w:cs="Arial"/>
          <w:color w:val="000000"/>
          <w:sz w:val="22"/>
          <w:szCs w:val="22"/>
        </w:rPr>
        <w:t xml:space="preserve"> – 1 yr</w:t>
      </w:r>
      <w:r w:rsidR="007A47D9" w:rsidRPr="007B0C8B">
        <w:rPr>
          <w:rFonts w:ascii="Arial" w:hAnsi="Arial" w:cs="Arial"/>
          <w:color w:val="000000"/>
          <w:sz w:val="22"/>
          <w:szCs w:val="22"/>
        </w:rPr>
        <w:t xml:space="preserve"> 0 months</w:t>
      </w:r>
    </w:p>
    <w:p w:rsidR="000B7224" w:rsidRPr="007B0C8B" w:rsidRDefault="000B7224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7325CF" w:rsidRPr="007B0C8B" w:rsidRDefault="007325CF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To manage and supervise the operations of Finance team ( Accounts Payables, Accounts Receivables, Night/Income Auditor and General Cashier) and conduct performance reviews in accordance with Hotels policies and procedures</w:t>
      </w:r>
    </w:p>
    <w:p w:rsidR="00A921D0" w:rsidRPr="007B0C8B" w:rsidRDefault="00A921D0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Directly responsible for monthly payroll preparation and process</w:t>
      </w:r>
    </w:p>
    <w:p w:rsidR="00A921D0" w:rsidRPr="007B0C8B" w:rsidRDefault="00A921D0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Cash management / Bank reconciliations</w:t>
      </w:r>
    </w:p>
    <w:p w:rsidR="00527F2A" w:rsidRPr="007B0C8B" w:rsidRDefault="00527F2A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To maintain the financial systems ensuring that all postings are correctly reconciled and authorized</w:t>
      </w:r>
    </w:p>
    <w:p w:rsidR="00527F2A" w:rsidRPr="007B0C8B" w:rsidRDefault="00527F2A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Confirm all the creditors / debtors have signed the proper agreements, provided necessary documents and filed accordingly</w:t>
      </w:r>
    </w:p>
    <w:p w:rsidR="00FA5BB3" w:rsidRPr="007B0C8B" w:rsidRDefault="00FA5BB3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Check the daily cash flow to ensure the efficient use of capital to meet business requirements, and check the General Cashier report</w:t>
      </w:r>
    </w:p>
    <w:p w:rsidR="000B7224" w:rsidRPr="007B0C8B" w:rsidRDefault="00E30591">
      <w:pPr>
        <w:numPr>
          <w:ilvl w:val="0"/>
          <w:numId w:val="2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Check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 xml:space="preserve"> all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 cash discounts,  rebates, </w:t>
      </w:r>
      <w:r w:rsidR="000B7224" w:rsidRPr="007B0C8B">
        <w:rPr>
          <w:rFonts w:ascii="Arial" w:hAnsi="Arial" w:cs="Arial"/>
          <w:color w:val="000000"/>
          <w:sz w:val="22"/>
          <w:szCs w:val="22"/>
        </w:rPr>
        <w:t>reversals and ensure that it is documented and signed off for audit purpose</w:t>
      </w:r>
      <w:r w:rsidR="006F4D6F" w:rsidRPr="007B0C8B">
        <w:rPr>
          <w:rFonts w:ascii="Arial" w:hAnsi="Arial" w:cs="Arial"/>
          <w:color w:val="000000"/>
          <w:sz w:val="22"/>
          <w:szCs w:val="22"/>
        </w:rPr>
        <w:t>. Reconcile inter</w:t>
      </w:r>
      <w:r w:rsidR="00747F68" w:rsidRPr="007B0C8B">
        <w:rPr>
          <w:rFonts w:ascii="Arial" w:hAnsi="Arial" w:cs="Arial"/>
          <w:color w:val="000000"/>
          <w:sz w:val="22"/>
          <w:szCs w:val="22"/>
        </w:rPr>
        <w:t>-</w:t>
      </w:r>
      <w:r w:rsidR="006F4D6F" w:rsidRPr="007B0C8B">
        <w:rPr>
          <w:rFonts w:ascii="Arial" w:hAnsi="Arial" w:cs="Arial"/>
          <w:color w:val="000000"/>
          <w:sz w:val="22"/>
          <w:szCs w:val="22"/>
        </w:rPr>
        <w:t>company accounts.</w:t>
      </w:r>
    </w:p>
    <w:p w:rsidR="00EF1C79" w:rsidRPr="007B0C8B" w:rsidRDefault="00EF1C79">
      <w:pPr>
        <w:numPr>
          <w:ilvl w:val="0"/>
          <w:numId w:val="2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Prepare monthly financial statements for distribution to department heads and executives as directed</w:t>
      </w:r>
    </w:p>
    <w:p w:rsidR="0064382A" w:rsidRPr="007B0C8B" w:rsidRDefault="0064382A">
      <w:pPr>
        <w:numPr>
          <w:ilvl w:val="0"/>
          <w:numId w:val="2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To assist the Finance Manager in managing the Budget/Forecast process</w:t>
      </w:r>
    </w:p>
    <w:p w:rsidR="00EF1C79" w:rsidRPr="007B0C8B" w:rsidRDefault="00EF1C79">
      <w:pPr>
        <w:numPr>
          <w:ilvl w:val="0"/>
          <w:numId w:val="2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Reports directly and communicates with Finance Manager on all matters pertaining to accounting related matters </w:t>
      </w:r>
    </w:p>
    <w:p w:rsidR="000B7224" w:rsidRPr="007B0C8B" w:rsidRDefault="000B7224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Reconcile all revenue is properly audited and correctly posted to sun system with opera</w:t>
      </w:r>
    </w:p>
    <w:p w:rsidR="000B7224" w:rsidRPr="007B0C8B" w:rsidRDefault="000B7224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Review  cash, check deposit slips and other related postings for all clearance accounts </w:t>
      </w:r>
    </w:p>
    <w:p w:rsidR="000B7224" w:rsidRPr="007B0C8B" w:rsidRDefault="000B7224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Ensure that the hotel complies with the established credit and collection procedures</w:t>
      </w:r>
    </w:p>
    <w:p w:rsidR="005B240E" w:rsidRPr="007B0C8B" w:rsidRDefault="000B7224" w:rsidP="005B240E">
      <w:pPr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Maintain supplier contracts and track accordingly for renewal dates etc.,</w:t>
      </w:r>
    </w:p>
    <w:p w:rsidR="005B240E" w:rsidRPr="007B0C8B" w:rsidRDefault="009A65A1" w:rsidP="005B240E">
      <w:pPr>
        <w:numPr>
          <w:ilvl w:val="0"/>
          <w:numId w:val="1"/>
        </w:num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M</w:t>
      </w:r>
      <w:r w:rsidR="005B240E" w:rsidRPr="007B0C8B">
        <w:rPr>
          <w:rFonts w:ascii="Arial" w:hAnsi="Arial" w:cs="Arial"/>
          <w:color w:val="000000"/>
          <w:sz w:val="22"/>
          <w:szCs w:val="22"/>
        </w:rPr>
        <w:t xml:space="preserve">aintain internal control </w:t>
      </w:r>
      <w:r w:rsidR="00F174BC" w:rsidRPr="007B0C8B">
        <w:rPr>
          <w:rFonts w:ascii="Arial" w:hAnsi="Arial" w:cs="Arial"/>
          <w:color w:val="000000"/>
          <w:sz w:val="22"/>
          <w:szCs w:val="22"/>
        </w:rPr>
        <w:t>set</w:t>
      </w:r>
      <w:r w:rsidR="005B240E" w:rsidRPr="007B0C8B">
        <w:rPr>
          <w:rFonts w:ascii="Arial" w:hAnsi="Arial" w:cs="Arial"/>
          <w:color w:val="000000"/>
          <w:sz w:val="22"/>
          <w:szCs w:val="22"/>
        </w:rPr>
        <w:t xml:space="preserve"> up as per hotel SOP &amp; P&amp;P policies</w:t>
      </w:r>
    </w:p>
    <w:p w:rsidR="005B240E" w:rsidRPr="007B0C8B" w:rsidRDefault="005B240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0B7224" w:rsidRPr="007B0C8B" w:rsidRDefault="004A4F8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7B0C8B">
        <w:rPr>
          <w:rFonts w:ascii="Arial" w:hAnsi="Arial" w:cs="Arial"/>
          <w:b/>
          <w:color w:val="000000"/>
          <w:sz w:val="22"/>
          <w:szCs w:val="22"/>
        </w:rPr>
        <w:t>Income Auditor / Accounts Supervisor</w:t>
      </w:r>
      <w:r w:rsidR="00F4362D" w:rsidRPr="007B0C8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52004" w:rsidRPr="007B0C8B" w:rsidRDefault="00852004" w:rsidP="000C353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November 2002 till March 2007 -  4 yrs 4 months</w:t>
      </w:r>
    </w:p>
    <w:p w:rsidR="00F4362D" w:rsidRPr="007B0C8B" w:rsidRDefault="0009619B" w:rsidP="000C353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Ramada Hotel &amp; Suites,</w:t>
      </w:r>
      <w:r w:rsidR="00852004" w:rsidRPr="007B0C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7B0C8B">
        <w:rPr>
          <w:rFonts w:ascii="Arial" w:hAnsi="Arial" w:cs="Arial"/>
          <w:color w:val="000000"/>
          <w:sz w:val="22"/>
          <w:szCs w:val="22"/>
        </w:rPr>
        <w:t xml:space="preserve">Al Khobar, </w:t>
      </w:r>
      <w:r w:rsidR="00852004" w:rsidRPr="007B0C8B">
        <w:rPr>
          <w:rFonts w:ascii="Arial" w:hAnsi="Arial" w:cs="Arial"/>
          <w:color w:val="000000"/>
          <w:sz w:val="22"/>
          <w:szCs w:val="22"/>
        </w:rPr>
        <w:t xml:space="preserve">Kingdom of </w:t>
      </w:r>
      <w:r w:rsidRPr="007B0C8B">
        <w:rPr>
          <w:rFonts w:ascii="Arial" w:hAnsi="Arial" w:cs="Arial"/>
          <w:color w:val="000000"/>
          <w:sz w:val="22"/>
          <w:szCs w:val="22"/>
        </w:rPr>
        <w:t>Saudi Arabia</w:t>
      </w:r>
    </w:p>
    <w:p w:rsidR="0009619B" w:rsidRPr="007B0C8B" w:rsidRDefault="0009619B" w:rsidP="000C353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4A4F85" w:rsidRPr="007B0C8B" w:rsidRDefault="004A4F85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Responsible for ensuring that all charges of the day have been properly posted to the appropriate guest folio or master account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Perform the tasks of verifying and balancing vouchers, investigating out of balance situations and running a trial balance report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Reviewed and verified the accuracy of the accounts receivables, advance deposits and guest ledgers 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Reviewed and verified the accuracy of revenues reported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Handle the task of preparing and distributing Revenue Report on a daily basis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Prepared journal entries and appropriately posted the general ledger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Provide assistance in the closing of books at month end</w:t>
      </w:r>
    </w:p>
    <w:p w:rsidR="00117C74" w:rsidRPr="007B0C8B" w:rsidRDefault="00117C7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Performed random audit counts between periods</w:t>
      </w:r>
    </w:p>
    <w:p w:rsidR="000B7224" w:rsidRPr="007B0C8B" w:rsidRDefault="000B7224" w:rsidP="000B58C1">
      <w:pPr>
        <w:numPr>
          <w:ilvl w:val="0"/>
          <w:numId w:val="12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lastRenderedPageBreak/>
        <w:t>Maintain internal control procedures  as per P&amp;P</w:t>
      </w:r>
    </w:p>
    <w:p w:rsidR="000B7224" w:rsidRPr="007B0C8B" w:rsidRDefault="000B7224" w:rsidP="00FB0821">
      <w:pPr>
        <w:tabs>
          <w:tab w:val="left" w:pos="720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:rsidR="00EF6510" w:rsidRPr="007B0C8B" w:rsidRDefault="00EF6510">
      <w:pPr>
        <w:rPr>
          <w:rFonts w:ascii="Arial" w:hAnsi="Arial" w:cs="Arial"/>
          <w:color w:val="000000"/>
          <w:sz w:val="22"/>
          <w:szCs w:val="22"/>
        </w:rPr>
      </w:pPr>
    </w:p>
    <w:p w:rsidR="000B7224" w:rsidRPr="007B0C8B" w:rsidRDefault="008944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EDUCATIONAL QUALIFICATIONS</w:t>
      </w:r>
    </w:p>
    <w:p w:rsidR="0073659C" w:rsidRPr="007B0C8B" w:rsidRDefault="0073659C">
      <w:pPr>
        <w:rPr>
          <w:rFonts w:ascii="Arial" w:hAnsi="Arial" w:cs="Arial"/>
          <w:color w:val="000000"/>
          <w:sz w:val="22"/>
          <w:szCs w:val="22"/>
        </w:rPr>
      </w:pPr>
    </w:p>
    <w:p w:rsidR="000B7224" w:rsidRPr="007B0C8B" w:rsidRDefault="000B7224">
      <w:pPr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Bachelors of Commerce, Andhra University, India,  </w:t>
      </w:r>
    </w:p>
    <w:p w:rsidR="000B7224" w:rsidRPr="007B0C8B" w:rsidRDefault="000B7224">
      <w:pPr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Diploma in Computer Science, Visakhapatnam, India</w:t>
      </w:r>
    </w:p>
    <w:p w:rsidR="000B7224" w:rsidRDefault="000B7224">
      <w:pPr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>Accounting &amp; Finance in Business Management, Cambridge International College, Britain, U.K.</w:t>
      </w:r>
    </w:p>
    <w:p w:rsidR="0089449B" w:rsidRDefault="0089449B" w:rsidP="0089449B">
      <w:pPr>
        <w:tabs>
          <w:tab w:val="left" w:pos="720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89449B" w:rsidRPr="007B0C8B" w:rsidRDefault="0089449B" w:rsidP="0089449B">
      <w:pPr>
        <w:tabs>
          <w:tab w:val="left" w:pos="720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DETAILS</w:t>
      </w:r>
    </w:p>
    <w:p w:rsidR="0089449B" w:rsidRPr="0089449B" w:rsidRDefault="0089449B" w:rsidP="0089449B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:rsidR="009C75CF" w:rsidRDefault="009C75CF" w:rsidP="0089449B">
      <w:pPr>
        <w:numPr>
          <w:ilvl w:val="0"/>
          <w:numId w:val="9"/>
        </w:numPr>
        <w:tabs>
          <w:tab w:val="left" w:pos="360"/>
          <w:tab w:val="left" w:pos="72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Married</w:t>
      </w:r>
    </w:p>
    <w:p w:rsidR="00290DB8" w:rsidRDefault="00290DB8" w:rsidP="0089449B">
      <w:pPr>
        <w:numPr>
          <w:ilvl w:val="0"/>
          <w:numId w:val="9"/>
        </w:numPr>
        <w:tabs>
          <w:tab w:val="left" w:pos="360"/>
          <w:tab w:val="left" w:pos="72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DOB 22.06.1974</w:t>
      </w:r>
    </w:p>
    <w:p w:rsidR="00ED507E" w:rsidRPr="007B0C8B" w:rsidRDefault="00ED507E" w:rsidP="0089449B">
      <w:pPr>
        <w:numPr>
          <w:ilvl w:val="0"/>
          <w:numId w:val="9"/>
        </w:numPr>
        <w:tabs>
          <w:tab w:val="left" w:pos="360"/>
          <w:tab w:val="left" w:pos="720"/>
        </w:tabs>
        <w:ind w:left="720"/>
        <w:rPr>
          <w:rFonts w:ascii="Arial" w:hAnsi="Arial" w:cs="Arial"/>
          <w:color w:val="000000"/>
          <w:sz w:val="22"/>
          <w:szCs w:val="22"/>
        </w:rPr>
      </w:pPr>
      <w:r w:rsidRPr="007B0C8B">
        <w:rPr>
          <w:rFonts w:ascii="Arial" w:hAnsi="Arial" w:cs="Arial"/>
          <w:color w:val="000000"/>
          <w:sz w:val="22"/>
          <w:szCs w:val="22"/>
        </w:rPr>
        <w:t xml:space="preserve">Driving License – Indian </w:t>
      </w:r>
    </w:p>
    <w:p w:rsidR="00ED507E" w:rsidRPr="007B0C8B" w:rsidRDefault="00290DB8" w:rsidP="00ED507E">
      <w:pPr>
        <w:tabs>
          <w:tab w:val="left" w:pos="720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:rsidR="000B7224" w:rsidRPr="007B0C8B" w:rsidRDefault="000B7224">
      <w:pPr>
        <w:rPr>
          <w:rFonts w:ascii="Arial" w:hAnsi="Arial" w:cs="Arial"/>
          <w:sz w:val="22"/>
          <w:szCs w:val="22"/>
        </w:rPr>
      </w:pPr>
    </w:p>
    <w:sectPr w:rsidR="000B7224" w:rsidRPr="007B0C8B" w:rsidSect="009E1DA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51" w:rsidRDefault="00221751">
      <w:r>
        <w:separator/>
      </w:r>
    </w:p>
  </w:endnote>
  <w:endnote w:type="continuationSeparator" w:id="1">
    <w:p w:rsidR="00221751" w:rsidRDefault="0022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51" w:rsidRDefault="00221751">
      <w:r>
        <w:separator/>
      </w:r>
    </w:p>
  </w:footnote>
  <w:footnote w:type="continuationSeparator" w:id="1">
    <w:p w:rsidR="00221751" w:rsidRDefault="00221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F0F"/>
    <w:multiLevelType w:val="hybridMultilevel"/>
    <w:tmpl w:val="5FA0E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406E9"/>
    <w:multiLevelType w:val="hybridMultilevel"/>
    <w:tmpl w:val="82BAA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C20C0"/>
    <w:multiLevelType w:val="hybridMultilevel"/>
    <w:tmpl w:val="837CB310"/>
    <w:lvl w:ilvl="0" w:tplc="40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4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5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6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7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8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9">
    <w:nsid w:val="5C94629C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10">
    <w:nsid w:val="5C94629D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11">
    <w:nsid w:val="5C94629E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12">
    <w:nsid w:val="5C94629F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13">
    <w:nsid w:val="5C9462A0"/>
    <w:multiLevelType w:val="singleLevel"/>
    <w:tmpl w:val="0000000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/>
        <w:color w:val="000000"/>
        <w:w w:val="100"/>
        <w:sz w:val="22"/>
      </w:rPr>
    </w:lvl>
  </w:abstractNum>
  <w:abstractNum w:abstractNumId="14">
    <w:nsid w:val="5E7C0848"/>
    <w:multiLevelType w:val="hybridMultilevel"/>
    <w:tmpl w:val="BD0AE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C2C8F"/>
    <w:multiLevelType w:val="hybridMultilevel"/>
    <w:tmpl w:val="5842392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BA4995"/>
    <w:multiLevelType w:val="hybridMultilevel"/>
    <w:tmpl w:val="26365132"/>
    <w:lvl w:ilvl="0" w:tplc="00000000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920"/>
    <w:multiLevelType w:val="hybridMultilevel"/>
    <w:tmpl w:val="C89212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F826EC"/>
    <w:multiLevelType w:val="hybridMultilevel"/>
    <w:tmpl w:val="CB144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18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GrammaticalErrors/>
  <w:defaultTabStop w:val="7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0B58C1"/>
    <w:rsid w:val="00037F0A"/>
    <w:rsid w:val="00070C80"/>
    <w:rsid w:val="00075959"/>
    <w:rsid w:val="00082CA0"/>
    <w:rsid w:val="0009619B"/>
    <w:rsid w:val="000B58C1"/>
    <w:rsid w:val="000B7224"/>
    <w:rsid w:val="000C3531"/>
    <w:rsid w:val="000D7167"/>
    <w:rsid w:val="001123BB"/>
    <w:rsid w:val="00115FCE"/>
    <w:rsid w:val="00117C74"/>
    <w:rsid w:val="0014220A"/>
    <w:rsid w:val="00161A11"/>
    <w:rsid w:val="001874BF"/>
    <w:rsid w:val="001B475F"/>
    <w:rsid w:val="001D7202"/>
    <w:rsid w:val="0020014E"/>
    <w:rsid w:val="00212815"/>
    <w:rsid w:val="00221751"/>
    <w:rsid w:val="002277CB"/>
    <w:rsid w:val="00236671"/>
    <w:rsid w:val="00246312"/>
    <w:rsid w:val="002531B9"/>
    <w:rsid w:val="002566D9"/>
    <w:rsid w:val="00260A10"/>
    <w:rsid w:val="00261C24"/>
    <w:rsid w:val="00275B76"/>
    <w:rsid w:val="00290DB8"/>
    <w:rsid w:val="00295054"/>
    <w:rsid w:val="00296A00"/>
    <w:rsid w:val="00297A1D"/>
    <w:rsid w:val="002A0A72"/>
    <w:rsid w:val="002A6F29"/>
    <w:rsid w:val="002A733B"/>
    <w:rsid w:val="002B4BB0"/>
    <w:rsid w:val="002C3233"/>
    <w:rsid w:val="002C331C"/>
    <w:rsid w:val="002D0A7D"/>
    <w:rsid w:val="00304C6B"/>
    <w:rsid w:val="00305C11"/>
    <w:rsid w:val="00312A69"/>
    <w:rsid w:val="00347260"/>
    <w:rsid w:val="00360A3F"/>
    <w:rsid w:val="003653FF"/>
    <w:rsid w:val="00384478"/>
    <w:rsid w:val="003C05BD"/>
    <w:rsid w:val="003D0A56"/>
    <w:rsid w:val="003F1575"/>
    <w:rsid w:val="003F31C6"/>
    <w:rsid w:val="004138D7"/>
    <w:rsid w:val="00423847"/>
    <w:rsid w:val="004521CB"/>
    <w:rsid w:val="004743EE"/>
    <w:rsid w:val="004746E8"/>
    <w:rsid w:val="00484EC8"/>
    <w:rsid w:val="004A4F85"/>
    <w:rsid w:val="004A7A65"/>
    <w:rsid w:val="004B1863"/>
    <w:rsid w:val="004B18F0"/>
    <w:rsid w:val="004D311F"/>
    <w:rsid w:val="004E162E"/>
    <w:rsid w:val="004E6674"/>
    <w:rsid w:val="004F4B27"/>
    <w:rsid w:val="004F5194"/>
    <w:rsid w:val="00527F2A"/>
    <w:rsid w:val="00532F37"/>
    <w:rsid w:val="005349F9"/>
    <w:rsid w:val="00546297"/>
    <w:rsid w:val="00552674"/>
    <w:rsid w:val="00562258"/>
    <w:rsid w:val="00590DA2"/>
    <w:rsid w:val="00590FD6"/>
    <w:rsid w:val="00592748"/>
    <w:rsid w:val="005A038D"/>
    <w:rsid w:val="005B240E"/>
    <w:rsid w:val="005C2593"/>
    <w:rsid w:val="005C278C"/>
    <w:rsid w:val="005D0A10"/>
    <w:rsid w:val="005D38C5"/>
    <w:rsid w:val="006154D9"/>
    <w:rsid w:val="006266EC"/>
    <w:rsid w:val="00627DC0"/>
    <w:rsid w:val="0064054C"/>
    <w:rsid w:val="0064382A"/>
    <w:rsid w:val="00646175"/>
    <w:rsid w:val="00652AD2"/>
    <w:rsid w:val="00660E23"/>
    <w:rsid w:val="00665187"/>
    <w:rsid w:val="00665E85"/>
    <w:rsid w:val="006826F6"/>
    <w:rsid w:val="00687A0B"/>
    <w:rsid w:val="00690560"/>
    <w:rsid w:val="006918CC"/>
    <w:rsid w:val="00696B4D"/>
    <w:rsid w:val="006A3F8F"/>
    <w:rsid w:val="006B68E2"/>
    <w:rsid w:val="006E0974"/>
    <w:rsid w:val="006E38EE"/>
    <w:rsid w:val="006E4D33"/>
    <w:rsid w:val="006F478F"/>
    <w:rsid w:val="006F4D6F"/>
    <w:rsid w:val="00715B5D"/>
    <w:rsid w:val="007325CF"/>
    <w:rsid w:val="007353CD"/>
    <w:rsid w:val="0073659C"/>
    <w:rsid w:val="00747F68"/>
    <w:rsid w:val="00753739"/>
    <w:rsid w:val="0075478A"/>
    <w:rsid w:val="00783AE4"/>
    <w:rsid w:val="00797E4D"/>
    <w:rsid w:val="007A47D9"/>
    <w:rsid w:val="007A497A"/>
    <w:rsid w:val="007A6076"/>
    <w:rsid w:val="007B0C8B"/>
    <w:rsid w:val="007C3132"/>
    <w:rsid w:val="007D5A9A"/>
    <w:rsid w:val="007D79AB"/>
    <w:rsid w:val="00800DF4"/>
    <w:rsid w:val="00810B52"/>
    <w:rsid w:val="00831C54"/>
    <w:rsid w:val="00836628"/>
    <w:rsid w:val="00852004"/>
    <w:rsid w:val="00852494"/>
    <w:rsid w:val="00860DE1"/>
    <w:rsid w:val="00862741"/>
    <w:rsid w:val="0086323C"/>
    <w:rsid w:val="00863DBB"/>
    <w:rsid w:val="00864549"/>
    <w:rsid w:val="00874F71"/>
    <w:rsid w:val="00875ACE"/>
    <w:rsid w:val="00892CA1"/>
    <w:rsid w:val="00893ADE"/>
    <w:rsid w:val="0089449B"/>
    <w:rsid w:val="008B4EB4"/>
    <w:rsid w:val="008C0C79"/>
    <w:rsid w:val="008C43C8"/>
    <w:rsid w:val="008C53E6"/>
    <w:rsid w:val="008E3434"/>
    <w:rsid w:val="00900F69"/>
    <w:rsid w:val="00923495"/>
    <w:rsid w:val="00924F32"/>
    <w:rsid w:val="0094449F"/>
    <w:rsid w:val="00984483"/>
    <w:rsid w:val="00991F68"/>
    <w:rsid w:val="009934B6"/>
    <w:rsid w:val="009A009D"/>
    <w:rsid w:val="009A65A1"/>
    <w:rsid w:val="009C581E"/>
    <w:rsid w:val="009C75CF"/>
    <w:rsid w:val="009E1DA8"/>
    <w:rsid w:val="009F7A82"/>
    <w:rsid w:val="00A24BE1"/>
    <w:rsid w:val="00A456F2"/>
    <w:rsid w:val="00A5483B"/>
    <w:rsid w:val="00A606FB"/>
    <w:rsid w:val="00A71A99"/>
    <w:rsid w:val="00A921D0"/>
    <w:rsid w:val="00AC68E2"/>
    <w:rsid w:val="00AD0405"/>
    <w:rsid w:val="00AD4202"/>
    <w:rsid w:val="00AE7CCC"/>
    <w:rsid w:val="00B00C87"/>
    <w:rsid w:val="00B075EF"/>
    <w:rsid w:val="00B25898"/>
    <w:rsid w:val="00B50DBA"/>
    <w:rsid w:val="00B51105"/>
    <w:rsid w:val="00B61079"/>
    <w:rsid w:val="00B63D84"/>
    <w:rsid w:val="00B77AF7"/>
    <w:rsid w:val="00B919D3"/>
    <w:rsid w:val="00BA5705"/>
    <w:rsid w:val="00BD0D56"/>
    <w:rsid w:val="00BD3E3E"/>
    <w:rsid w:val="00BD6E42"/>
    <w:rsid w:val="00BE12C2"/>
    <w:rsid w:val="00C16BCC"/>
    <w:rsid w:val="00C20287"/>
    <w:rsid w:val="00C273B0"/>
    <w:rsid w:val="00C5117D"/>
    <w:rsid w:val="00C5555B"/>
    <w:rsid w:val="00C90424"/>
    <w:rsid w:val="00C91A72"/>
    <w:rsid w:val="00CC76E2"/>
    <w:rsid w:val="00CD1BD2"/>
    <w:rsid w:val="00CE162C"/>
    <w:rsid w:val="00CE5756"/>
    <w:rsid w:val="00CE5C60"/>
    <w:rsid w:val="00D71D3C"/>
    <w:rsid w:val="00D76BEE"/>
    <w:rsid w:val="00D954B3"/>
    <w:rsid w:val="00DB5753"/>
    <w:rsid w:val="00E30591"/>
    <w:rsid w:val="00E35509"/>
    <w:rsid w:val="00E55517"/>
    <w:rsid w:val="00E727AB"/>
    <w:rsid w:val="00E821F9"/>
    <w:rsid w:val="00E83B0B"/>
    <w:rsid w:val="00E95466"/>
    <w:rsid w:val="00EA46E6"/>
    <w:rsid w:val="00EC1A5B"/>
    <w:rsid w:val="00EC1F3B"/>
    <w:rsid w:val="00ED507E"/>
    <w:rsid w:val="00EE0686"/>
    <w:rsid w:val="00EE7402"/>
    <w:rsid w:val="00EF1C79"/>
    <w:rsid w:val="00EF6510"/>
    <w:rsid w:val="00F00364"/>
    <w:rsid w:val="00F156FC"/>
    <w:rsid w:val="00F174BC"/>
    <w:rsid w:val="00F34171"/>
    <w:rsid w:val="00F3699A"/>
    <w:rsid w:val="00F406B2"/>
    <w:rsid w:val="00F40F0D"/>
    <w:rsid w:val="00F4362D"/>
    <w:rsid w:val="00F5512C"/>
    <w:rsid w:val="00F57813"/>
    <w:rsid w:val="00F658B4"/>
    <w:rsid w:val="00F65B2F"/>
    <w:rsid w:val="00F7728A"/>
    <w:rsid w:val="00F87F08"/>
    <w:rsid w:val="00F91C25"/>
    <w:rsid w:val="00FA5BB3"/>
    <w:rsid w:val="00FA76AA"/>
    <w:rsid w:val="00FB0821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D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E1DA8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sid w:val="009E1DA8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rsid w:val="00A07F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6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74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295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505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5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505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4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sar_habibulla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21EE-1BF9-4D3D-AB23-9033CCEB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704</Words>
  <Characters>4018</Characters>
  <Application>Microsoft Office Word</Application>
  <DocSecurity>0</DocSecurity>
  <Lines>33</Lines>
  <Paragraphs>9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Shafat Matta</dc:creator>
  <cp:lastModifiedBy>HP</cp:lastModifiedBy>
  <cp:revision>127</cp:revision>
  <dcterms:created xsi:type="dcterms:W3CDTF">2017-11-26T06:32:00Z</dcterms:created>
  <dcterms:modified xsi:type="dcterms:W3CDTF">2019-09-21T02:10:00Z</dcterms:modified>
</cp:coreProperties>
</file>