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6404"/>
        <w:gridCol w:w="2135"/>
      </w:tblGrid>
      <w:tr w:rsidR="00F33F90" w:rsidRPr="000723F8" w14:paraId="17EB734A" w14:textId="77777777" w:rsidTr="00E57BBA">
        <w:tc>
          <w:tcPr>
            <w:tcW w:w="1000" w:type="pct"/>
            <w:vAlign w:val="center"/>
          </w:tcPr>
          <w:p w14:paraId="473E5F04" w14:textId="77777777" w:rsidR="00D86840" w:rsidRPr="000723F8" w:rsidRDefault="00D86840" w:rsidP="00E57BBA">
            <w:pPr>
              <w:jc w:val="center"/>
              <w:rPr>
                <w:rFonts w:ascii="Times" w:hAnsi="Times" w:cstheme="minorHAnsi"/>
                <w:sz w:val="22"/>
                <w:szCs w:val="22"/>
                <w:lang w:val="en-GB"/>
              </w:rPr>
            </w:pPr>
          </w:p>
        </w:tc>
        <w:tc>
          <w:tcPr>
            <w:tcW w:w="3000" w:type="pct"/>
            <w:vAlign w:val="center"/>
            <w:hideMark/>
          </w:tcPr>
          <w:p w14:paraId="38563980" w14:textId="4D23EB86" w:rsidR="00D86840" w:rsidRPr="00FE17D6" w:rsidRDefault="00EE6C17" w:rsidP="00E57BBA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lang w:val="en-GB"/>
              </w:rPr>
            </w:pPr>
            <w:r w:rsidRPr="00FE17D6">
              <w:rPr>
                <w:rFonts w:asciiTheme="minorBidi" w:hAnsiTheme="minorBidi" w:cstheme="minorBidi"/>
                <w:b/>
                <w:lang w:val="en-GB"/>
              </w:rPr>
              <w:t xml:space="preserve">Shady </w:t>
            </w:r>
            <w:r w:rsidR="00546FE0">
              <w:rPr>
                <w:b/>
                <w:bCs/>
              </w:rPr>
              <w:t>Aboum</w:t>
            </w:r>
            <w:r w:rsidR="007214CD">
              <w:rPr>
                <w:b/>
                <w:bCs/>
              </w:rPr>
              <w:t>oustafa</w:t>
            </w:r>
          </w:p>
          <w:p w14:paraId="0B82813D" w14:textId="0185AEC6" w:rsidR="00F213C8" w:rsidRPr="00FE17D6" w:rsidRDefault="00F213C8" w:rsidP="00E57BBA">
            <w:pPr>
              <w:spacing w:line="276" w:lineRule="auto"/>
              <w:jc w:val="center"/>
              <w:rPr>
                <w:rFonts w:asciiTheme="minorBidi" w:hAnsiTheme="minorBidi" w:cstheme="minorBidi"/>
                <w:color w:val="9A9999"/>
                <w:shd w:val="clear" w:color="auto" w:fill="FFFFFF"/>
              </w:rPr>
            </w:pPr>
            <w:r w:rsidRPr="00FE17D6">
              <w:rPr>
                <w:rFonts w:asciiTheme="minorBidi" w:hAnsiTheme="minorBidi" w:cstheme="minorBidi"/>
                <w:lang w:val="en-GB"/>
              </w:rPr>
              <w:t xml:space="preserve">Saudi Arabia, </w:t>
            </w:r>
            <w:r w:rsidR="00EE6C17" w:rsidRPr="00FE17D6">
              <w:rPr>
                <w:rFonts w:asciiTheme="minorBidi" w:hAnsiTheme="minorBidi" w:cstheme="minorBidi"/>
                <w:shd w:val="clear" w:color="auto" w:fill="FFFFFF"/>
              </w:rPr>
              <w:t>+966 501 210 446</w:t>
            </w:r>
          </w:p>
          <w:p w14:paraId="2562494E" w14:textId="7ABF8B52" w:rsidR="00737B46" w:rsidRPr="00FE17D6" w:rsidRDefault="00737B46" w:rsidP="00E57BBA">
            <w:pPr>
              <w:pStyle w:val="Header"/>
              <w:spacing w:line="340" w:lineRule="exact"/>
              <w:jc w:val="center"/>
              <w:rPr>
                <w:rFonts w:asciiTheme="minorBidi" w:hAnsiTheme="minorBidi" w:cstheme="minorBidi"/>
              </w:rPr>
            </w:pPr>
            <w:r w:rsidRPr="00FE17D6">
              <w:rPr>
                <w:rFonts w:asciiTheme="minorBidi" w:hAnsiTheme="minorBidi" w:cstheme="minorBidi"/>
              </w:rPr>
              <w:t>Bahrain, +973 39274276</w:t>
            </w:r>
          </w:p>
          <w:p w14:paraId="2410F7B6" w14:textId="49BDE0A6" w:rsidR="00D86840" w:rsidRDefault="000E3032" w:rsidP="00E57BBA">
            <w:pPr>
              <w:spacing w:line="276" w:lineRule="auto"/>
              <w:jc w:val="center"/>
            </w:pPr>
            <w:hyperlink r:id="rId9" w:history="1">
              <w:r w:rsidR="009A6BA8" w:rsidRPr="00FB0B3D">
                <w:rPr>
                  <w:rStyle w:val="Hyperlink"/>
                </w:rPr>
                <w:t>shadytamershadyt@hotmail.com</w:t>
              </w:r>
            </w:hyperlink>
          </w:p>
          <w:p w14:paraId="7B053A6A" w14:textId="1460210A" w:rsidR="009A6BA8" w:rsidRPr="000253D1" w:rsidRDefault="009A6BA8" w:rsidP="00E57BBA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>
              <w:t>Nationality: Bahraini</w:t>
            </w:r>
          </w:p>
        </w:tc>
        <w:tc>
          <w:tcPr>
            <w:tcW w:w="1000" w:type="pct"/>
            <w:vAlign w:val="center"/>
            <w:hideMark/>
          </w:tcPr>
          <w:p w14:paraId="3D3D400D" w14:textId="0D377511" w:rsidR="00F33F90" w:rsidRPr="000723F8" w:rsidRDefault="00F33F90" w:rsidP="00F33F90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0723F8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 w:rsidR="007A3639">
              <w:rPr>
                <w:rFonts w:ascii="Times" w:hAnsi="Times" w:cs="Times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392C586" wp14:editId="32EF60C1">
                  <wp:extent cx="923925" cy="12448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dy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26" cy="124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C6068" w14:textId="7E832A80" w:rsidR="00D86840" w:rsidRPr="000723F8" w:rsidRDefault="00D86840" w:rsidP="0012535C">
            <w:pPr>
              <w:jc w:val="center"/>
              <w:rPr>
                <w:rFonts w:ascii="Times" w:hAnsi="Times" w:cstheme="minorHAnsi"/>
                <w:sz w:val="22"/>
                <w:szCs w:val="22"/>
                <w:lang w:val="en-GB"/>
              </w:rPr>
            </w:pPr>
          </w:p>
        </w:tc>
      </w:tr>
    </w:tbl>
    <w:p w14:paraId="469E378D" w14:textId="5C068083" w:rsidR="002D263F" w:rsidRPr="000723F8" w:rsidRDefault="002B5436" w:rsidP="00EE6C17">
      <w:pPr>
        <w:pBdr>
          <w:top w:val="single" w:sz="12" w:space="10" w:color="auto"/>
        </w:pBdr>
        <w:spacing w:after="120"/>
        <w:jc w:val="center"/>
        <w:rPr>
          <w:rFonts w:ascii="Times" w:hAnsi="Times"/>
          <w:b/>
          <w:sz w:val="22"/>
          <w:szCs w:val="22"/>
          <w:lang w:val="en-GB"/>
        </w:rPr>
      </w:pPr>
      <w:r>
        <w:rPr>
          <w:rFonts w:ascii="Times" w:hAnsi="Times"/>
          <w:b/>
          <w:sz w:val="22"/>
          <w:szCs w:val="22"/>
          <w:lang w:val="en-GB"/>
        </w:rPr>
        <w:t xml:space="preserve">Hotel </w:t>
      </w:r>
      <w:r w:rsidR="006B3BEB">
        <w:rPr>
          <w:rFonts w:ascii="Times" w:hAnsi="Times"/>
          <w:b/>
          <w:sz w:val="22"/>
          <w:szCs w:val="22"/>
          <w:lang w:val="en-GB"/>
        </w:rPr>
        <w:t>Management</w:t>
      </w:r>
      <w:r w:rsidR="006A5E80">
        <w:rPr>
          <w:rFonts w:ascii="Times" w:hAnsi="Times"/>
          <w:b/>
          <w:sz w:val="22"/>
          <w:szCs w:val="22"/>
          <w:lang w:val="en-GB"/>
        </w:rPr>
        <w:t xml:space="preserve"> &amp; </w:t>
      </w:r>
      <w:r w:rsidR="001368D7">
        <w:rPr>
          <w:rFonts w:ascii="Times" w:hAnsi="Times"/>
          <w:b/>
          <w:sz w:val="22"/>
          <w:szCs w:val="22"/>
          <w:lang w:val="en-GB"/>
        </w:rPr>
        <w:t>Operations</w:t>
      </w:r>
    </w:p>
    <w:p w14:paraId="2E07EE87" w14:textId="202372DA" w:rsidR="007D414A" w:rsidRPr="009267C1" w:rsidRDefault="00992698" w:rsidP="00F935A3">
      <w:pPr>
        <w:spacing w:after="120"/>
        <w:jc w:val="both"/>
        <w:rPr>
          <w:rFonts w:ascii="Guardian" w:hAnsi="Guardian"/>
          <w:color w:val="222222"/>
          <w:shd w:val="clear" w:color="auto" w:fill="FFFFFF"/>
        </w:rPr>
      </w:pPr>
      <w:r>
        <w:rPr>
          <w:rFonts w:ascii="Guardian" w:hAnsi="Guardian"/>
          <w:color w:val="222222"/>
          <w:shd w:val="clear" w:color="auto" w:fill="FFFFFF"/>
        </w:rPr>
        <w:t>I aspire to</w:t>
      </w:r>
      <w:r w:rsidR="00C84F7F">
        <w:rPr>
          <w:rFonts w:ascii="Guardian" w:hAnsi="Guardian"/>
          <w:color w:val="222222"/>
          <w:shd w:val="clear" w:color="auto" w:fill="FFFFFF"/>
        </w:rPr>
        <w:t xml:space="preserve"> have a strong positive</w:t>
      </w:r>
      <w:r>
        <w:rPr>
          <w:rFonts w:ascii="Guardian" w:hAnsi="Guardian"/>
          <w:color w:val="222222"/>
          <w:shd w:val="clear" w:color="auto" w:fill="FFFFFF"/>
        </w:rPr>
        <w:t xml:space="preserve"> effect</w:t>
      </w:r>
      <w:r w:rsidR="00C84F7F">
        <w:rPr>
          <w:rFonts w:ascii="Guardian" w:hAnsi="Guardian"/>
          <w:color w:val="222222"/>
          <w:shd w:val="clear" w:color="auto" w:fill="FFFFFF"/>
        </w:rPr>
        <w:t xml:space="preserve"> on</w:t>
      </w:r>
      <w:r>
        <w:rPr>
          <w:rFonts w:ascii="Guardian" w:hAnsi="Guardian"/>
          <w:color w:val="222222"/>
          <w:shd w:val="clear" w:color="auto" w:fill="FFFFFF"/>
        </w:rPr>
        <w:t xml:space="preserve"> my company and estab</w:t>
      </w:r>
      <w:r w:rsidR="008A724E">
        <w:rPr>
          <w:rFonts w:ascii="Guardian" w:hAnsi="Guardian"/>
          <w:color w:val="222222"/>
          <w:shd w:val="clear" w:color="auto" w:fill="FFFFFF"/>
        </w:rPr>
        <w:t>lish a coherent and consistent leadership for</w:t>
      </w:r>
      <w:r>
        <w:rPr>
          <w:rFonts w:ascii="Guardian" w:hAnsi="Guardian"/>
          <w:color w:val="222222"/>
          <w:shd w:val="clear" w:color="auto" w:fill="FFFFFF"/>
        </w:rPr>
        <w:t xml:space="preserve"> moving the business forward by developing distinctive work environment; spearheading innovative strategic thinking; managing company resources productively; directing the people development and deployment pro</w:t>
      </w:r>
      <w:r w:rsidR="007B7B60">
        <w:rPr>
          <w:rFonts w:ascii="Guardian" w:hAnsi="Guardian"/>
          <w:color w:val="222222"/>
          <w:shd w:val="clear" w:color="auto" w:fill="FFFFFF"/>
        </w:rPr>
        <w:t xml:space="preserve">cess; building a dynamic </w:t>
      </w:r>
      <w:proofErr w:type="spellStart"/>
      <w:r w:rsidR="007B7B60">
        <w:rPr>
          <w:rFonts w:ascii="Guardian" w:hAnsi="Guardian"/>
          <w:color w:val="222222"/>
          <w:shd w:val="clear" w:color="auto" w:fill="FFFFFF"/>
        </w:rPr>
        <w:t>organis</w:t>
      </w:r>
      <w:r>
        <w:rPr>
          <w:rFonts w:ascii="Guardian" w:hAnsi="Guardian"/>
          <w:color w:val="222222"/>
          <w:shd w:val="clear" w:color="auto" w:fill="FFFFFF"/>
        </w:rPr>
        <w:t>ation</w:t>
      </w:r>
      <w:proofErr w:type="spellEnd"/>
      <w:r>
        <w:rPr>
          <w:rFonts w:ascii="Guardian" w:hAnsi="Guardian"/>
          <w:color w:val="222222"/>
          <w:shd w:val="clear" w:color="auto" w:fill="FFFFFF"/>
        </w:rPr>
        <w:t xml:space="preserve">; and overseeing day-to-day operations. </w:t>
      </w:r>
      <w:r w:rsidR="009267C1">
        <w:rPr>
          <w:rFonts w:ascii="Guardian" w:hAnsi="Guardian"/>
          <w:color w:val="222222"/>
          <w:shd w:val="clear" w:color="auto" w:fill="FFFFFF"/>
        </w:rPr>
        <w:t>My career in the hospitality industry started in Hilton which has a supp</w:t>
      </w:r>
      <w:r w:rsidR="00F935A3">
        <w:rPr>
          <w:rFonts w:ascii="Guardian" w:hAnsi="Guardian"/>
          <w:color w:val="222222"/>
          <w:shd w:val="clear" w:color="auto" w:fill="FFFFFF"/>
        </w:rPr>
        <w:t>ortive culture for progression.</w:t>
      </w:r>
      <w:r w:rsidR="009267C1">
        <w:rPr>
          <w:rFonts w:ascii="Guardian" w:hAnsi="Guardian"/>
          <w:color w:val="222222"/>
          <w:shd w:val="clear" w:color="auto" w:fill="FFFFFF"/>
        </w:rPr>
        <w:t xml:space="preserve"> This early experience </w:t>
      </w:r>
      <w:r w:rsidR="00F935A3">
        <w:rPr>
          <w:rFonts w:ascii="Guardian" w:hAnsi="Guardian"/>
          <w:color w:val="222222"/>
          <w:shd w:val="clear" w:color="auto" w:fill="FFFFFF"/>
        </w:rPr>
        <w:t>inspired me</w:t>
      </w:r>
      <w:r w:rsidR="009267C1">
        <w:rPr>
          <w:rFonts w:ascii="Guardian" w:hAnsi="Guardian"/>
          <w:color w:val="222222"/>
          <w:shd w:val="clear" w:color="auto" w:fill="FFFFFF"/>
        </w:rPr>
        <w:t xml:space="preserve"> </w:t>
      </w:r>
      <w:r w:rsidR="00F935A3">
        <w:rPr>
          <w:rFonts w:ascii="Guardian" w:hAnsi="Guardian"/>
          <w:color w:val="222222"/>
          <w:shd w:val="clear" w:color="auto" w:fill="FFFFFF"/>
        </w:rPr>
        <w:t>to</w:t>
      </w:r>
      <w:r w:rsidR="009267C1">
        <w:rPr>
          <w:rFonts w:ascii="Guardian" w:hAnsi="Guardian"/>
          <w:color w:val="222222"/>
          <w:shd w:val="clear" w:color="auto" w:fill="FFFFFF"/>
        </w:rPr>
        <w:t xml:space="preserve"> embody, preserve, promote and transfer the 6 Hilton values (Hospitality, Integrity, Leadership, Teamwork, Ownership and Now).</w:t>
      </w:r>
    </w:p>
    <w:tbl>
      <w:tblPr>
        <w:tblStyle w:val="TableGrid1"/>
        <w:tblW w:w="10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917"/>
        <w:gridCol w:w="2759"/>
        <w:gridCol w:w="2802"/>
        <w:gridCol w:w="2207"/>
      </w:tblGrid>
      <w:tr w:rsidR="00F11256" w:rsidRPr="000723F8" w14:paraId="517B1DC3" w14:textId="3F499B5A" w:rsidTr="00860062">
        <w:trPr>
          <w:trHeight w:val="792"/>
        </w:trPr>
        <w:tc>
          <w:tcPr>
            <w:tcW w:w="2917" w:type="dxa"/>
            <w:vAlign w:val="center"/>
          </w:tcPr>
          <w:p w14:paraId="3593BCE6" w14:textId="4EF76273" w:rsidR="00F11256" w:rsidRPr="009D3234" w:rsidRDefault="00F11256" w:rsidP="00090FF1">
            <w:pPr>
              <w:spacing w:after="60" w:line="276" w:lineRule="auto"/>
              <w:ind w:left="288"/>
              <w:jc w:val="center"/>
              <w:rPr>
                <w:rFonts w:asciiTheme="minorBidi" w:hAnsiTheme="minorBidi" w:cstheme="minorBidi"/>
                <w:b/>
                <w:i/>
                <w:sz w:val="22"/>
                <w:szCs w:val="22"/>
                <w:lang w:val="en-GB"/>
              </w:rPr>
            </w:pPr>
            <w:r w:rsidRPr="009D3234"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  <w:t xml:space="preserve">Superior </w:t>
            </w:r>
            <w:r w:rsidR="00090FF1"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  <w:t>People</w:t>
            </w:r>
            <w:r w:rsidRPr="009D3234"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  <w:t xml:space="preserve"> Skills</w:t>
            </w:r>
          </w:p>
        </w:tc>
        <w:tc>
          <w:tcPr>
            <w:tcW w:w="2759" w:type="dxa"/>
            <w:vAlign w:val="center"/>
          </w:tcPr>
          <w:p w14:paraId="44D243AD" w14:textId="04A2E81E" w:rsidR="00F11256" w:rsidRPr="009D3234" w:rsidRDefault="00F11256" w:rsidP="00090FF1">
            <w:pPr>
              <w:spacing w:after="60" w:line="276" w:lineRule="auto"/>
              <w:jc w:val="center"/>
              <w:rPr>
                <w:rFonts w:asciiTheme="minorBidi" w:hAnsiTheme="minorBidi" w:cstheme="minorBidi"/>
                <w:b/>
                <w:i/>
                <w:sz w:val="22"/>
                <w:szCs w:val="22"/>
                <w:lang w:val="en-GB"/>
              </w:rPr>
            </w:pPr>
            <w:r w:rsidRPr="009D3234">
              <w:rPr>
                <w:rFonts w:asciiTheme="minorBidi" w:hAnsiTheme="minorBidi" w:cstheme="minorBidi"/>
                <w:b/>
                <w:bCs/>
                <w:color w:val="0A0A0A"/>
                <w:sz w:val="22"/>
                <w:szCs w:val="22"/>
              </w:rPr>
              <w:t xml:space="preserve">Deep </w:t>
            </w:r>
            <w:r w:rsidR="008B003D">
              <w:rPr>
                <w:rFonts w:asciiTheme="minorBidi" w:hAnsiTheme="minorBidi" w:cstheme="minorBidi"/>
                <w:b/>
                <w:bCs/>
                <w:color w:val="0A0A0A"/>
                <w:sz w:val="22"/>
                <w:szCs w:val="22"/>
              </w:rPr>
              <w:t xml:space="preserve">Organizational and </w:t>
            </w:r>
            <w:r w:rsidRPr="009D3234">
              <w:rPr>
                <w:rFonts w:asciiTheme="minorBidi" w:hAnsiTheme="minorBidi" w:cstheme="minorBidi"/>
                <w:b/>
                <w:bCs/>
                <w:color w:val="0A0A0A"/>
                <w:sz w:val="22"/>
                <w:szCs w:val="22"/>
              </w:rPr>
              <w:t xml:space="preserve">Operational </w:t>
            </w:r>
            <w:r w:rsidR="00090FF1">
              <w:rPr>
                <w:rFonts w:asciiTheme="minorBidi" w:hAnsiTheme="minorBidi" w:cstheme="minorBidi"/>
                <w:b/>
                <w:bCs/>
                <w:color w:val="0A0A0A"/>
                <w:sz w:val="22"/>
                <w:szCs w:val="22"/>
              </w:rPr>
              <w:t>Skills</w:t>
            </w:r>
          </w:p>
        </w:tc>
        <w:tc>
          <w:tcPr>
            <w:tcW w:w="2802" w:type="dxa"/>
            <w:vAlign w:val="center"/>
          </w:tcPr>
          <w:p w14:paraId="374F8973" w14:textId="2E54ECA0" w:rsidR="00F11256" w:rsidRPr="009D3234" w:rsidRDefault="00F11256" w:rsidP="00090FF1">
            <w:pPr>
              <w:spacing w:after="60" w:line="276" w:lineRule="auto"/>
              <w:jc w:val="center"/>
              <w:rPr>
                <w:rFonts w:asciiTheme="minorBidi" w:hAnsiTheme="minorBidi" w:cstheme="minorBidi"/>
                <w:b/>
                <w:i/>
                <w:sz w:val="22"/>
                <w:szCs w:val="22"/>
                <w:lang w:val="en-GB"/>
              </w:rPr>
            </w:pPr>
            <w:r w:rsidRPr="009D323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Effective Leadership Skills</w:t>
            </w:r>
          </w:p>
        </w:tc>
        <w:tc>
          <w:tcPr>
            <w:tcW w:w="2207" w:type="dxa"/>
            <w:vAlign w:val="center"/>
          </w:tcPr>
          <w:p w14:paraId="05D997C0" w14:textId="793F4875" w:rsidR="00F11256" w:rsidRPr="009D3234" w:rsidRDefault="00950BE6" w:rsidP="00090FF1">
            <w:pPr>
              <w:spacing w:after="60"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Solid </w:t>
            </w:r>
            <w:r w:rsidR="00F11256" w:rsidRPr="009D323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Financial </w:t>
            </w:r>
            <w:r w:rsidR="00090FF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Skills</w:t>
            </w:r>
          </w:p>
        </w:tc>
      </w:tr>
      <w:tr w:rsidR="00F11256" w:rsidRPr="000723F8" w14:paraId="794C33DE" w14:textId="79D1D9F7" w:rsidTr="00860062">
        <w:trPr>
          <w:trHeight w:val="17"/>
        </w:trPr>
        <w:tc>
          <w:tcPr>
            <w:tcW w:w="2917" w:type="dxa"/>
          </w:tcPr>
          <w:p w14:paraId="0A28E1AD" w14:textId="2471E899" w:rsidR="00F11256" w:rsidRPr="009D3234" w:rsidRDefault="00F11256" w:rsidP="00D31E5E">
            <w:pPr>
              <w:spacing w:after="60" w:line="276" w:lineRule="auto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9D3234"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/>
              </w:rPr>
              <w:t xml:space="preserve">To </w:t>
            </w:r>
            <w:r w:rsidRPr="009D3234">
              <w:rPr>
                <w:rFonts w:asciiTheme="minorBidi" w:hAnsiTheme="minorBidi" w:cstheme="minorBidi"/>
                <w:sz w:val="22"/>
                <w:szCs w:val="22"/>
                <w:lang w:val="en-GB"/>
              </w:rPr>
              <w:t>k</w:t>
            </w:r>
            <w:r w:rsidRPr="009D3234">
              <w:rPr>
                <w:rFonts w:asciiTheme="minorBidi" w:hAnsiTheme="minorBidi" w:cstheme="minorBidi"/>
                <w:sz w:val="22"/>
                <w:szCs w:val="22"/>
                <w:shd w:val="clear" w:color="auto" w:fill="FEFEFE"/>
              </w:rPr>
              <w:t xml:space="preserve">eep guests and employees </w:t>
            </w:r>
            <w:r w:rsidR="00D31E5E">
              <w:rPr>
                <w:rFonts w:asciiTheme="minorBidi" w:hAnsiTheme="minorBidi" w:cstheme="minorBidi"/>
                <w:sz w:val="22"/>
                <w:szCs w:val="22"/>
                <w:shd w:val="clear" w:color="auto" w:fill="FEFEFE"/>
              </w:rPr>
              <w:t>satisfied</w:t>
            </w:r>
            <w:r w:rsidR="00C84F7F">
              <w:rPr>
                <w:rFonts w:asciiTheme="minorBidi" w:hAnsiTheme="minorBidi" w:cstheme="minorBidi"/>
                <w:sz w:val="22"/>
                <w:szCs w:val="22"/>
                <w:shd w:val="clear" w:color="auto" w:fill="FEFEFE"/>
              </w:rPr>
              <w:t xml:space="preserve"> and effect</w:t>
            </w:r>
            <w:r w:rsidRPr="009D3234">
              <w:rPr>
                <w:rFonts w:asciiTheme="minorBidi" w:hAnsiTheme="minorBidi" w:cstheme="minorBidi"/>
                <w:sz w:val="22"/>
                <w:szCs w:val="22"/>
                <w:shd w:val="clear" w:color="auto" w:fill="FEFEFE"/>
              </w:rPr>
              <w:t>ively manage all stakeholders.</w:t>
            </w:r>
          </w:p>
          <w:p w14:paraId="240FD062" w14:textId="77777777" w:rsidR="00F11256" w:rsidRPr="009076ED" w:rsidRDefault="00F11256" w:rsidP="009076ED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ind w:left="288" w:hanging="144"/>
              <w:rPr>
                <w:rFonts w:asciiTheme="minorBidi" w:hAnsiTheme="minorBidi"/>
                <w:sz w:val="22"/>
                <w:szCs w:val="22"/>
                <w:shd w:val="clear" w:color="auto" w:fill="FEFEFE"/>
              </w:rPr>
            </w:pPr>
            <w:r w:rsidRPr="009076ED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 xml:space="preserve">Ability to work under stress while maintaining integrity, professionalism, patience and understanding. </w:t>
            </w:r>
          </w:p>
          <w:p w14:paraId="1275B307" w14:textId="77777777" w:rsidR="00F11256" w:rsidRPr="009076ED" w:rsidRDefault="00F11256" w:rsidP="009076ED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ind w:left="288" w:hanging="144"/>
              <w:rPr>
                <w:rFonts w:asciiTheme="minorBidi" w:hAnsiTheme="minorBidi"/>
                <w:sz w:val="22"/>
                <w:szCs w:val="22"/>
                <w:shd w:val="clear" w:color="auto" w:fill="FEFEFE"/>
              </w:rPr>
            </w:pPr>
            <w:r w:rsidRPr="009076ED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 xml:space="preserve">Cultural savviness to interact with a very diverse group of people from all over the world. </w:t>
            </w:r>
          </w:p>
          <w:p w14:paraId="362DB01B" w14:textId="7D4A55D6" w:rsidR="00F11256" w:rsidRPr="009076ED" w:rsidRDefault="00F11256" w:rsidP="009076ED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ind w:left="288" w:hanging="144"/>
              <w:rPr>
                <w:rFonts w:asciiTheme="minorBidi" w:hAnsiTheme="minorBidi"/>
                <w:color w:val="3B3838" w:themeColor="background2" w:themeShade="40"/>
                <w:sz w:val="22"/>
                <w:szCs w:val="22"/>
              </w:rPr>
            </w:pPr>
            <w:r w:rsidRPr="009076ED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Aptitude to accommodate and/or handle distasteful personality types and unusual international traditions or requests.</w:t>
            </w:r>
          </w:p>
        </w:tc>
        <w:tc>
          <w:tcPr>
            <w:tcW w:w="2759" w:type="dxa"/>
          </w:tcPr>
          <w:p w14:paraId="1EBE6ADB" w14:textId="40F4EE01" w:rsidR="00F11256" w:rsidRPr="009D3234" w:rsidRDefault="00F11256" w:rsidP="006D7C9F">
            <w:pPr>
              <w:pStyle w:val="Heading3"/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0A0A0A"/>
                <w:sz w:val="22"/>
                <w:szCs w:val="22"/>
              </w:rPr>
            </w:pPr>
            <w:r w:rsidRPr="009D3234">
              <w:rPr>
                <w:rFonts w:asciiTheme="minorBidi" w:hAnsiTheme="minorBidi" w:cstheme="minorBidi"/>
                <w:b/>
                <w:bCs/>
                <w:color w:val="0A0A0A"/>
                <w:sz w:val="22"/>
                <w:szCs w:val="22"/>
              </w:rPr>
              <w:t>T</w:t>
            </w: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o understand, conceptu</w:t>
            </w:r>
            <w:r w:rsidR="00C84F7F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a</w:t>
            </w: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lize and manage the daily responsibilities gained through entry-level employment in the industry and by education</w:t>
            </w:r>
            <w:r w:rsidRPr="009D3234">
              <w:rPr>
                <w:rFonts w:asciiTheme="minorBidi" w:hAnsiTheme="minorBidi" w:cstheme="minorBidi"/>
                <w:sz w:val="22"/>
                <w:szCs w:val="22"/>
                <w:shd w:val="clear" w:color="auto" w:fill="FEFEFE"/>
              </w:rPr>
              <w:t>.</w:t>
            </w:r>
          </w:p>
          <w:p w14:paraId="0D119399" w14:textId="285B0134" w:rsidR="00F11256" w:rsidRPr="009D3234" w:rsidRDefault="00D7069F" w:rsidP="006D7C9F">
            <w:pPr>
              <w:pStyle w:val="ListParagraph"/>
              <w:numPr>
                <w:ilvl w:val="0"/>
                <w:numId w:val="18"/>
              </w:numPr>
              <w:spacing w:after="60" w:line="276" w:lineRule="auto"/>
              <w:rPr>
                <w:rFonts w:asciiTheme="minorBidi" w:hAnsiTheme="minorBidi"/>
                <w:sz w:val="22"/>
                <w:szCs w:val="22"/>
                <w:shd w:val="clear" w:color="auto" w:fill="FEFEFE"/>
              </w:rPr>
            </w:pPr>
            <w:r w:rsidRPr="009D3234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A</w:t>
            </w:r>
            <w:r w:rsidR="00F11256" w:rsidRPr="009D3234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ccounting</w:t>
            </w:r>
          </w:p>
          <w:p w14:paraId="35A76BEA" w14:textId="4A62A345" w:rsidR="00F11256" w:rsidRPr="009D3234" w:rsidRDefault="00D7069F" w:rsidP="006D7C9F">
            <w:pPr>
              <w:pStyle w:val="ListParagraph"/>
              <w:numPr>
                <w:ilvl w:val="0"/>
                <w:numId w:val="18"/>
              </w:numPr>
              <w:spacing w:after="60" w:line="276" w:lineRule="auto"/>
              <w:rPr>
                <w:rFonts w:asciiTheme="minorBidi" w:hAnsiTheme="minorBidi"/>
                <w:sz w:val="22"/>
                <w:szCs w:val="22"/>
                <w:shd w:val="clear" w:color="auto" w:fill="FEFEFE"/>
              </w:rPr>
            </w:pPr>
            <w:r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H</w:t>
            </w:r>
            <w:r w:rsidR="00F11256" w:rsidRPr="009D3234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uman resource management</w:t>
            </w:r>
          </w:p>
          <w:p w14:paraId="70A8EA02" w14:textId="68E30D60" w:rsidR="00D7069F" w:rsidRPr="00D7069F" w:rsidRDefault="00D7069F" w:rsidP="009B623D">
            <w:pPr>
              <w:pStyle w:val="ListParagraph"/>
              <w:numPr>
                <w:ilvl w:val="0"/>
                <w:numId w:val="18"/>
              </w:numPr>
              <w:spacing w:after="60"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C</w:t>
            </w:r>
            <w:r w:rsidR="00F11256" w:rsidRPr="009D3234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>ost control</w:t>
            </w:r>
          </w:p>
          <w:p w14:paraId="043ED3B3" w14:textId="747699CA" w:rsidR="00D7069F" w:rsidRPr="00D7069F" w:rsidRDefault="00D7069F" w:rsidP="00D7069F">
            <w:pPr>
              <w:pStyle w:val="ListParagraph"/>
              <w:numPr>
                <w:ilvl w:val="0"/>
                <w:numId w:val="18"/>
              </w:numPr>
              <w:spacing w:after="60"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 xml:space="preserve">Guest </w:t>
            </w:r>
            <w:r w:rsidR="009B623D">
              <w:rPr>
                <w:rFonts w:asciiTheme="minorBidi" w:hAnsiTheme="minorBidi"/>
                <w:sz w:val="22"/>
                <w:szCs w:val="22"/>
                <w:shd w:val="clear" w:color="auto" w:fill="FEFEFE"/>
              </w:rPr>
              <w:t xml:space="preserve">experience management </w:t>
            </w:r>
          </w:p>
        </w:tc>
        <w:tc>
          <w:tcPr>
            <w:tcW w:w="2802" w:type="dxa"/>
          </w:tcPr>
          <w:p w14:paraId="7E1EF6AC" w14:textId="1BDABACB" w:rsidR="00F11256" w:rsidRPr="009D3234" w:rsidRDefault="00F11256" w:rsidP="006D7C9F">
            <w:pPr>
              <w:pStyle w:val="Heading3"/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lang w:val="en-GB"/>
              </w:rPr>
              <w:t xml:space="preserve">To </w:t>
            </w: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boost employee morale, decisively resolve issues and assign responsibility to staff members. </w:t>
            </w:r>
          </w:p>
          <w:p w14:paraId="76DE15DA" w14:textId="4F7AB1CD" w:rsidR="00F11256" w:rsidRPr="00151639" w:rsidRDefault="00F11256" w:rsidP="006D7C9F">
            <w:pPr>
              <w:pStyle w:val="Heading3"/>
              <w:numPr>
                <w:ilvl w:val="0"/>
                <w:numId w:val="19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 w:rsidRPr="00151639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Team </w:t>
            </w:r>
            <w:r w:rsidR="009B623D">
              <w:rPr>
                <w:rFonts w:asciiTheme="minorBidi" w:hAnsiTheme="minorBidi" w:cstheme="minorBidi"/>
                <w:color w:val="auto"/>
                <w:sz w:val="22"/>
                <w:szCs w:val="22"/>
              </w:rPr>
              <w:t>b</w:t>
            </w:r>
            <w:r w:rsidRPr="00151639">
              <w:rPr>
                <w:rFonts w:asciiTheme="minorBidi" w:hAnsiTheme="minorBidi" w:cstheme="minorBidi"/>
                <w:color w:val="auto"/>
                <w:sz w:val="22"/>
                <w:szCs w:val="22"/>
              </w:rPr>
              <w:t>uilding</w:t>
            </w:r>
            <w:r w:rsidR="007D414A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, training </w:t>
            </w:r>
            <w:r w:rsidR="00151639" w:rsidRPr="00151639">
              <w:rPr>
                <w:rFonts w:asciiTheme="minorBidi" w:hAnsiTheme="minorBidi" w:cstheme="minorBidi"/>
                <w:color w:val="auto"/>
                <w:sz w:val="22"/>
                <w:szCs w:val="22"/>
              </w:rPr>
              <w:t>and developing star performers</w:t>
            </w:r>
          </w:p>
          <w:p w14:paraId="375A8E58" w14:textId="60EE2DBF" w:rsidR="00F11256" w:rsidRPr="009D3234" w:rsidRDefault="00F11256" w:rsidP="006D7C9F">
            <w:pPr>
              <w:pStyle w:val="Heading3"/>
              <w:numPr>
                <w:ilvl w:val="0"/>
                <w:numId w:val="19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</w:rPr>
              <w:t>Employee-guest relationship</w:t>
            </w:r>
            <w:r w:rsidR="00151639">
              <w:rPr>
                <w:rFonts w:asciiTheme="minorBidi" w:hAnsiTheme="minorBidi" w:cstheme="minorBidi"/>
                <w:color w:val="auto"/>
                <w:sz w:val="22"/>
                <w:szCs w:val="22"/>
              </w:rPr>
              <w:t>s</w:t>
            </w:r>
            <w:r w:rsidR="00860062">
              <w:rPr>
                <w:rFonts w:asciiTheme="minorBidi" w:hAnsiTheme="minorBidi" w:cstheme="minorBidi"/>
                <w:color w:val="auto"/>
                <w:sz w:val="22"/>
                <w:szCs w:val="22"/>
              </w:rPr>
              <w:t xml:space="preserve"> supervision </w:t>
            </w:r>
          </w:p>
          <w:p w14:paraId="2243CA07" w14:textId="3569B59F" w:rsidR="00F11256" w:rsidRPr="009D3234" w:rsidRDefault="009B623D" w:rsidP="006D7C9F">
            <w:pPr>
              <w:pStyle w:val="Heading3"/>
              <w:numPr>
                <w:ilvl w:val="0"/>
                <w:numId w:val="19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auto"/>
                <w:sz w:val="22"/>
                <w:szCs w:val="22"/>
              </w:rPr>
              <w:t>Team c</w:t>
            </w:r>
            <w:r w:rsidR="00F11256" w:rsidRPr="009D3234">
              <w:rPr>
                <w:rFonts w:asciiTheme="minorBidi" w:hAnsiTheme="minorBidi" w:cstheme="minorBidi"/>
                <w:color w:val="auto"/>
                <w:sz w:val="22"/>
                <w:szCs w:val="22"/>
              </w:rPr>
              <w:t>onflict resolution</w:t>
            </w:r>
          </w:p>
          <w:p w14:paraId="46CDC7D5" w14:textId="2CA85747" w:rsidR="007D414A" w:rsidRPr="007D414A" w:rsidRDefault="00F11256" w:rsidP="007D414A">
            <w:pPr>
              <w:pStyle w:val="Heading3"/>
              <w:numPr>
                <w:ilvl w:val="0"/>
                <w:numId w:val="19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</w:rPr>
              <w:t>Productivity improvement</w:t>
            </w:r>
          </w:p>
        </w:tc>
        <w:tc>
          <w:tcPr>
            <w:tcW w:w="2207" w:type="dxa"/>
          </w:tcPr>
          <w:p w14:paraId="34D24E07" w14:textId="4BF59235" w:rsidR="00F11256" w:rsidRPr="009D3234" w:rsidRDefault="00F11256" w:rsidP="00F11256">
            <w:pPr>
              <w:pStyle w:val="Heading3"/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To consider the financial ramifications when resolving customer complaints</w:t>
            </w:r>
          </w:p>
          <w:p w14:paraId="4AE3879D" w14:textId="336A3318" w:rsidR="00F11256" w:rsidRPr="009D3234" w:rsidRDefault="00F11256" w:rsidP="00F11256">
            <w:pPr>
              <w:pStyle w:val="Heading3"/>
              <w:numPr>
                <w:ilvl w:val="0"/>
                <w:numId w:val="8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Ability to read and understand financial reports bank deposits, cash outs, accounts payable/receivable</w:t>
            </w:r>
          </w:p>
          <w:p w14:paraId="02A3C6A8" w14:textId="71243691" w:rsidR="00F11256" w:rsidRPr="009D3234" w:rsidRDefault="00F11256" w:rsidP="00F11256">
            <w:pPr>
              <w:pStyle w:val="Heading3"/>
              <w:numPr>
                <w:ilvl w:val="0"/>
                <w:numId w:val="8"/>
              </w:numPr>
              <w:shd w:val="clear" w:color="auto" w:fill="FEFEFE"/>
              <w:spacing w:before="0" w:after="60" w:line="276" w:lineRule="auto"/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</w:pPr>
            <w:r w:rsidRPr="009D3234">
              <w:rPr>
                <w:rFonts w:asciiTheme="minorBidi" w:hAnsiTheme="minorBidi" w:cstheme="minorBidi"/>
                <w:color w:val="auto"/>
                <w:sz w:val="22"/>
                <w:szCs w:val="22"/>
                <w:shd w:val="clear" w:color="auto" w:fill="FEFEFE"/>
              </w:rPr>
              <w:t>Revenue management</w:t>
            </w:r>
          </w:p>
        </w:tc>
      </w:tr>
    </w:tbl>
    <w:p w14:paraId="7B319A7A" w14:textId="5FB816F5" w:rsidR="003A4DFF" w:rsidRPr="002A6097" w:rsidRDefault="003A4DFF" w:rsidP="003A4DFF">
      <w:pPr>
        <w:rPr>
          <w:rFonts w:ascii="Times" w:hAnsi="Times"/>
          <w:sz w:val="16"/>
          <w:szCs w:val="16"/>
          <w:lang w:val="en-GB"/>
        </w:rPr>
      </w:pPr>
    </w:p>
    <w:p w14:paraId="390035F4" w14:textId="77777777" w:rsidR="00B26110" w:rsidRDefault="00B26110" w:rsidP="003A4DFF">
      <w:pPr>
        <w:pBdr>
          <w:top w:val="single" w:sz="12" w:space="10" w:color="auto"/>
        </w:pBdr>
        <w:spacing w:after="120"/>
        <w:jc w:val="center"/>
        <w:rPr>
          <w:rFonts w:ascii="Times" w:hAnsi="Times"/>
          <w:b/>
          <w:sz w:val="22"/>
          <w:szCs w:val="22"/>
          <w:lang w:val="en-GB"/>
        </w:rPr>
      </w:pPr>
      <w:r w:rsidRPr="000723F8">
        <w:rPr>
          <w:rFonts w:ascii="Times" w:hAnsi="Times"/>
          <w:b/>
          <w:sz w:val="22"/>
          <w:szCs w:val="22"/>
          <w:lang w:val="en-GB"/>
        </w:rPr>
        <w:t>Professional Experience</w:t>
      </w:r>
    </w:p>
    <w:p w14:paraId="762FE97D" w14:textId="77777777" w:rsidR="006F5DBC" w:rsidRDefault="006F5DBC" w:rsidP="006F5DBC">
      <w:pPr>
        <w:pStyle w:val="Header"/>
        <w:spacing w:line="276" w:lineRule="auto"/>
        <w:rPr>
          <w:rFonts w:ascii="Times" w:hAnsi="Times"/>
          <w:sz w:val="22"/>
          <w:szCs w:val="22"/>
          <w:lang w:val="en-GB"/>
        </w:rPr>
      </w:pPr>
      <w:r>
        <w:t>Hilton Worldwide</w:t>
      </w:r>
      <w:r>
        <w:rPr>
          <w:rFonts w:ascii="Times" w:hAnsi="Times"/>
          <w:sz w:val="22"/>
          <w:szCs w:val="22"/>
          <w:lang w:val="en-GB"/>
        </w:rPr>
        <w:t>, Saudi Arabia</w:t>
      </w:r>
    </w:p>
    <w:p w14:paraId="539B3CC1" w14:textId="2AFC1A86" w:rsidR="006F5DBC" w:rsidRDefault="006F5DBC" w:rsidP="006F5DBC">
      <w:pPr>
        <w:pStyle w:val="Header"/>
        <w:spacing w:line="276" w:lineRule="auto"/>
        <w:rPr>
          <w:rFonts w:ascii="Times" w:hAnsi="Times"/>
          <w:sz w:val="22"/>
          <w:szCs w:val="22"/>
          <w:lang w:val="en-GB"/>
        </w:rPr>
      </w:pPr>
      <w:r>
        <w:rPr>
          <w:rFonts w:ascii="Times" w:hAnsi="Times"/>
          <w:b/>
          <w:sz w:val="22"/>
          <w:szCs w:val="22"/>
          <w:lang w:val="en-GB"/>
        </w:rPr>
        <w:t>Operations Manager</w:t>
      </w:r>
      <w:r>
        <w:rPr>
          <w:rFonts w:ascii="Times" w:hAnsi="Times"/>
          <w:sz w:val="22"/>
          <w:szCs w:val="22"/>
          <w:lang w:val="en-GB"/>
        </w:rPr>
        <w:t>, June 2019 – present</w:t>
      </w:r>
    </w:p>
    <w:p w14:paraId="2D1599C1" w14:textId="77777777" w:rsidR="006F5DBC" w:rsidRPr="006F5DBC" w:rsidRDefault="006F5DBC" w:rsidP="006F5DBC">
      <w:pPr>
        <w:pStyle w:val="Header"/>
        <w:spacing w:line="276" w:lineRule="auto"/>
        <w:rPr>
          <w:rFonts w:ascii="Times" w:hAnsi="Times"/>
          <w:sz w:val="22"/>
          <w:szCs w:val="22"/>
          <w:lang w:val="en-GB"/>
        </w:rPr>
      </w:pPr>
    </w:p>
    <w:p w14:paraId="0576A54A" w14:textId="77777777" w:rsidR="006F5DBC" w:rsidRPr="000723F8" w:rsidRDefault="006F5DBC" w:rsidP="003A4DFF">
      <w:pPr>
        <w:pBdr>
          <w:top w:val="single" w:sz="12" w:space="10" w:color="auto"/>
        </w:pBdr>
        <w:spacing w:after="120"/>
        <w:jc w:val="center"/>
        <w:rPr>
          <w:rFonts w:ascii="Times" w:hAnsi="Times"/>
          <w:b/>
          <w:sz w:val="22"/>
          <w:szCs w:val="22"/>
          <w:lang w:val="en-GB"/>
        </w:rPr>
      </w:pPr>
    </w:p>
    <w:p w14:paraId="2FEFEDA8" w14:textId="2708C778" w:rsidR="0027611D" w:rsidRPr="00BB1171" w:rsidRDefault="00BB1171" w:rsidP="00F74F22">
      <w:pPr>
        <w:pStyle w:val="Header"/>
        <w:spacing w:line="276" w:lineRule="auto"/>
      </w:pPr>
      <w:r>
        <w:t>Hilton Worldwide</w:t>
      </w:r>
      <w:r w:rsidR="0027611D">
        <w:rPr>
          <w:rFonts w:ascii="Times" w:hAnsi="Times"/>
          <w:sz w:val="22"/>
          <w:szCs w:val="22"/>
          <w:lang w:val="en-GB"/>
        </w:rPr>
        <w:t>, Saudi Arabia</w:t>
      </w:r>
      <w:r>
        <w:rPr>
          <w:rFonts w:ascii="Times" w:hAnsi="Times"/>
          <w:sz w:val="22"/>
          <w:szCs w:val="22"/>
          <w:lang w:val="en-GB"/>
        </w:rPr>
        <w:t>,</w:t>
      </w:r>
    </w:p>
    <w:p w14:paraId="3176AB23" w14:textId="79BF97E9" w:rsidR="0027611D" w:rsidRPr="00546FE0" w:rsidRDefault="00BB1171" w:rsidP="00F74F22">
      <w:pPr>
        <w:spacing w:line="276" w:lineRule="auto"/>
        <w:rPr>
          <w:rStyle w:val="Hyperlink"/>
          <w:rFonts w:ascii="Times" w:hAnsi="Times"/>
          <w:color w:val="2E74B5" w:themeColor="accent1" w:themeShade="BF"/>
          <w:sz w:val="22"/>
          <w:szCs w:val="22"/>
          <w:lang w:val="en-GB"/>
        </w:rPr>
      </w:pPr>
      <w:r>
        <w:rPr>
          <w:rFonts w:ascii="Times" w:hAnsi="Times"/>
          <w:b/>
          <w:sz w:val="22"/>
          <w:szCs w:val="22"/>
          <w:lang w:val="en-GB"/>
        </w:rPr>
        <w:t>Front Office</w:t>
      </w:r>
      <w:r w:rsidR="0027611D" w:rsidRPr="00F54D3B">
        <w:rPr>
          <w:rFonts w:ascii="Times" w:hAnsi="Times"/>
          <w:b/>
          <w:sz w:val="22"/>
          <w:szCs w:val="22"/>
          <w:lang w:val="en-GB"/>
        </w:rPr>
        <w:t xml:space="preserve"> Manager</w:t>
      </w:r>
      <w:r w:rsidR="0027611D">
        <w:rPr>
          <w:rFonts w:ascii="Times" w:hAnsi="Times"/>
          <w:sz w:val="22"/>
          <w:szCs w:val="22"/>
          <w:lang w:val="en-GB"/>
        </w:rPr>
        <w:t>,</w:t>
      </w:r>
      <w:r w:rsidR="004944A7">
        <w:rPr>
          <w:rFonts w:ascii="Times" w:hAnsi="Times"/>
          <w:sz w:val="22"/>
          <w:szCs w:val="22"/>
          <w:lang w:val="en-GB"/>
        </w:rPr>
        <w:t xml:space="preserve"> July 2017</w:t>
      </w:r>
      <w:r w:rsidR="005D4C66">
        <w:rPr>
          <w:rFonts w:ascii="Times" w:hAnsi="Times"/>
          <w:sz w:val="22"/>
          <w:szCs w:val="22"/>
          <w:lang w:val="en-GB"/>
        </w:rPr>
        <w:t xml:space="preserve"> – June 2019</w:t>
      </w:r>
      <w:r w:rsidR="00F54D3B">
        <w:rPr>
          <w:rFonts w:ascii="Times" w:hAnsi="Times"/>
          <w:sz w:val="22"/>
          <w:szCs w:val="22"/>
          <w:lang w:val="en-GB"/>
        </w:rPr>
        <w:t>,</w:t>
      </w:r>
      <w:r w:rsidR="004944A7">
        <w:rPr>
          <w:rFonts w:ascii="Times" w:hAnsi="Times"/>
          <w:sz w:val="22"/>
          <w:szCs w:val="22"/>
          <w:lang w:val="en-GB"/>
        </w:rPr>
        <w:t xml:space="preserve"> </w:t>
      </w:r>
      <w:r w:rsidR="004944A7" w:rsidRPr="00546FE0">
        <w:rPr>
          <w:rFonts w:ascii="Times" w:hAnsi="Times"/>
          <w:color w:val="2E74B5" w:themeColor="accent1" w:themeShade="BF"/>
          <w:sz w:val="22"/>
          <w:szCs w:val="22"/>
          <w:u w:val="single"/>
          <w:lang w:val="en-GB"/>
        </w:rPr>
        <w:t>https://hiltongardeninn3.hilton.com/en/hotels/saudi-arabia/hilton-garden-inn-al-khobar-DHAAKGI/index.html</w:t>
      </w:r>
      <w:bookmarkStart w:id="0" w:name="_GoBack"/>
      <w:bookmarkEnd w:id="0"/>
    </w:p>
    <w:p w14:paraId="3111AB19" w14:textId="3822557D" w:rsidR="00BB1171" w:rsidRDefault="004C7595" w:rsidP="00F74F22">
      <w:p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 xml:space="preserve">Main </w:t>
      </w:r>
      <w:r w:rsidR="00E67ECE"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>achievements</w:t>
      </w:r>
      <w:r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>:</w:t>
      </w:r>
    </w:p>
    <w:p w14:paraId="235043FE" w14:textId="705D827C" w:rsidR="004C7595" w:rsidRDefault="004944A7" w:rsidP="00F704DB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t>Selected, trained and tirelessly coached a capable front office team</w:t>
      </w:r>
      <w:r w:rsidR="00D55CC0">
        <w:rPr>
          <w:rStyle w:val="Hyperlink"/>
          <w:rFonts w:ascii="Times" w:hAnsi="Times"/>
          <w:color w:val="auto"/>
          <w:sz w:val="22"/>
          <w:szCs w:val="22"/>
          <w:u w:val="none"/>
        </w:rPr>
        <w:t>.</w:t>
      </w:r>
      <w:r w:rsidR="00F704DB">
        <w:rPr>
          <w:rStyle w:val="Hyperlink"/>
          <w:rFonts w:ascii="Times" w:hAnsi="Times"/>
          <w:color w:val="auto"/>
          <w:sz w:val="22"/>
          <w:szCs w:val="22"/>
          <w:u w:val="none"/>
        </w:rPr>
        <w:t xml:space="preserve"> Currently directly supervising 12 team members.</w:t>
      </w:r>
    </w:p>
    <w:p w14:paraId="0575340B" w14:textId="47627038" w:rsidR="004944A7" w:rsidRDefault="00D55CC0" w:rsidP="00F74F22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lastRenderedPageBreak/>
        <w:t>Ensured that senior team members quickly became able to deputize and deal with different challenging scenarios.</w:t>
      </w:r>
    </w:p>
    <w:p w14:paraId="38F397C3" w14:textId="132B5C6E" w:rsidR="00D55CC0" w:rsidRDefault="00D55CC0" w:rsidP="00F74F22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t>Lead the team to focus on gaining insight into guest experience and wo</w:t>
      </w:r>
      <w:r w:rsidR="00E57BBA">
        <w:rPr>
          <w:rStyle w:val="Hyperlink"/>
          <w:rFonts w:ascii="Times" w:hAnsi="Times"/>
          <w:color w:val="auto"/>
          <w:sz w:val="22"/>
          <w:szCs w:val="22"/>
          <w:u w:val="none"/>
        </w:rPr>
        <w:t>r</w:t>
      </w:r>
      <w:r>
        <w:rPr>
          <w:rStyle w:val="Hyperlink"/>
          <w:rFonts w:ascii="Times" w:hAnsi="Times"/>
          <w:color w:val="auto"/>
          <w:sz w:val="22"/>
          <w:szCs w:val="22"/>
          <w:u w:val="none"/>
        </w:rPr>
        <w:t>king smarter for service recovery.</w:t>
      </w:r>
    </w:p>
    <w:p w14:paraId="4EB286F9" w14:textId="6B71B954" w:rsidR="00E57BBA" w:rsidRDefault="00E57BBA" w:rsidP="00F74F22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t xml:space="preserve">Held </w:t>
      </w:r>
      <w:r w:rsidR="00E67ECE">
        <w:rPr>
          <w:rStyle w:val="Hyperlink"/>
          <w:rFonts w:ascii="Times" w:hAnsi="Times"/>
          <w:color w:val="auto"/>
          <w:sz w:val="22"/>
          <w:szCs w:val="22"/>
          <w:u w:val="none"/>
        </w:rPr>
        <w:t>an</w:t>
      </w:r>
      <w:r>
        <w:rPr>
          <w:rStyle w:val="Hyperlink"/>
          <w:rFonts w:ascii="Times" w:hAnsi="Times"/>
          <w:color w:val="auto"/>
          <w:sz w:val="22"/>
          <w:szCs w:val="22"/>
          <w:u w:val="none"/>
        </w:rPr>
        <w:t xml:space="preserve"> integral role in accomplishing high guest satisfaction scores.</w:t>
      </w:r>
    </w:p>
    <w:p w14:paraId="15A4FC38" w14:textId="0A7D8191" w:rsidR="00E57BBA" w:rsidRDefault="00E57BBA" w:rsidP="00F74F22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t>Facilitated timely opening of the hotel by stepping up to cover several key leadership roles such as sal</w:t>
      </w:r>
      <w:r w:rsidR="00C84F7F">
        <w:rPr>
          <w:rStyle w:val="Hyperlink"/>
          <w:rFonts w:ascii="Times" w:hAnsi="Times"/>
          <w:color w:val="auto"/>
          <w:sz w:val="22"/>
          <w:szCs w:val="22"/>
          <w:u w:val="none"/>
        </w:rPr>
        <w:t>es, marketing, revenues and house</w:t>
      </w:r>
      <w:r>
        <w:rPr>
          <w:rStyle w:val="Hyperlink"/>
          <w:rFonts w:ascii="Times" w:hAnsi="Times"/>
          <w:color w:val="auto"/>
          <w:sz w:val="22"/>
          <w:szCs w:val="22"/>
          <w:u w:val="none"/>
        </w:rPr>
        <w:t>keeping.</w:t>
      </w:r>
    </w:p>
    <w:p w14:paraId="2D83C292" w14:textId="0BE03D85" w:rsidR="00E57BBA" w:rsidRPr="00E57BBA" w:rsidRDefault="00E57BBA" w:rsidP="00F74F22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ascii="Times" w:hAnsi="Times"/>
          <w:color w:val="auto"/>
          <w:sz w:val="22"/>
          <w:szCs w:val="22"/>
          <w:u w:val="none"/>
        </w:rPr>
      </w:pPr>
      <w:r>
        <w:rPr>
          <w:rStyle w:val="Hyperlink"/>
          <w:rFonts w:ascii="Times" w:hAnsi="Times"/>
          <w:color w:val="auto"/>
          <w:sz w:val="22"/>
          <w:szCs w:val="22"/>
          <w:u w:val="none"/>
        </w:rPr>
        <w:t>Established and strengthened to optimize operations and work</w:t>
      </w:r>
      <w:r w:rsidR="00C84F7F">
        <w:rPr>
          <w:rStyle w:val="Hyperlink"/>
          <w:rFonts w:ascii="Times" w:hAnsi="Times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Times" w:hAnsi="Times"/>
          <w:color w:val="auto"/>
          <w:sz w:val="22"/>
          <w:szCs w:val="22"/>
          <w:u w:val="none"/>
        </w:rPr>
        <w:t>slow.</w:t>
      </w:r>
    </w:p>
    <w:p w14:paraId="2A766A9E" w14:textId="231FBF44" w:rsidR="00D555C3" w:rsidRPr="00CD39B0" w:rsidRDefault="00D555C3" w:rsidP="00CD39B0">
      <w:pPr>
        <w:shd w:val="clear" w:color="auto" w:fill="FFFFFF"/>
        <w:spacing w:before="120" w:after="120" w:line="276" w:lineRule="auto"/>
        <w:textAlignment w:val="baseline"/>
      </w:pPr>
      <w:r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 xml:space="preserve">As a Front Office Manager, </w:t>
      </w:r>
      <w:r w:rsidR="00E67ECE"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>regardless</w:t>
      </w:r>
      <w:r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 xml:space="preserve"> of hotel brand</w:t>
      </w:r>
      <w:r w:rsidR="00653EA2"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 xml:space="preserve"> my roles and responsibilities </w:t>
      </w:r>
      <w:r w:rsidR="00092AFD">
        <w:rPr>
          <w:rStyle w:val="Hyperlink"/>
          <w:rFonts w:ascii="Times" w:hAnsi="Times"/>
          <w:color w:val="auto"/>
          <w:sz w:val="22"/>
          <w:szCs w:val="22"/>
          <w:u w:val="none"/>
          <w:lang w:val="en-GB"/>
        </w:rPr>
        <w:t xml:space="preserve">were pertinent to </w:t>
      </w:r>
      <w:r w:rsidR="00092AFD">
        <w:t xml:space="preserve">making sure that </w:t>
      </w:r>
      <w:r w:rsidR="00092AFD" w:rsidRPr="00CD39B0">
        <w:t>the Front Office runs smoothly and effectively.</w:t>
      </w:r>
      <w:r w:rsidR="00CD39B0" w:rsidRPr="00CD39B0">
        <w:t xml:space="preserve"> Additionally, managing and training the Front Office staff and ensuring that we provide a professional and friendly service for guests while acting as liaison </w:t>
      </w:r>
      <w:r w:rsidR="00C84F7F">
        <w:t>between General Manager and team members.</w:t>
      </w:r>
    </w:p>
    <w:p w14:paraId="7430E20F" w14:textId="16E0330D" w:rsidR="00D30025" w:rsidRPr="00BB1171" w:rsidRDefault="00BB1171" w:rsidP="00BB1171">
      <w:pPr>
        <w:pStyle w:val="Header"/>
        <w:spacing w:line="340" w:lineRule="exact"/>
      </w:pPr>
      <w:r>
        <w:t>Millennium Plaza</w:t>
      </w:r>
      <w:r w:rsidR="00E60BA2" w:rsidRPr="000723F8">
        <w:rPr>
          <w:rFonts w:ascii="Times" w:hAnsi="Times"/>
          <w:sz w:val="22"/>
          <w:szCs w:val="22"/>
          <w:lang w:val="en-GB"/>
        </w:rPr>
        <w:t xml:space="preserve">, </w:t>
      </w:r>
      <w:r>
        <w:rPr>
          <w:rFonts w:ascii="Times" w:hAnsi="Times"/>
          <w:sz w:val="22"/>
          <w:szCs w:val="22"/>
          <w:lang w:val="en-GB"/>
        </w:rPr>
        <w:t>Qatar</w:t>
      </w:r>
      <w:r w:rsidR="00D30025">
        <w:rPr>
          <w:rFonts w:ascii="Times" w:hAnsi="Times"/>
          <w:sz w:val="22"/>
          <w:szCs w:val="22"/>
          <w:lang w:val="en-GB"/>
        </w:rPr>
        <w:t>,</w:t>
      </w:r>
      <w:r>
        <w:rPr>
          <w:rStyle w:val="Hyperlink"/>
          <w:rFonts w:ascii="Times" w:hAnsi="Times"/>
          <w:sz w:val="22"/>
          <w:szCs w:val="22"/>
          <w:lang w:val="en-GB"/>
        </w:rPr>
        <w:t xml:space="preserve"> </w:t>
      </w:r>
      <w:r w:rsidR="00771915" w:rsidRPr="00771915">
        <w:rPr>
          <w:rStyle w:val="Hyperlink"/>
          <w:rFonts w:ascii="Times" w:hAnsi="Times"/>
          <w:sz w:val="22"/>
          <w:szCs w:val="22"/>
          <w:lang w:val="en-GB"/>
        </w:rPr>
        <w:t>https://www.millenniumhotels.com/en/doha/millennium-plaza-doha/</w:t>
      </w:r>
    </w:p>
    <w:p w14:paraId="218B0C87" w14:textId="14095A59" w:rsidR="00BB1171" w:rsidRDefault="00BB1171" w:rsidP="00F704DB">
      <w:pPr>
        <w:spacing w:before="80"/>
        <w:ind w:firstLine="720"/>
        <w:jc w:val="both"/>
        <w:rPr>
          <w:rFonts w:ascii="Times" w:hAnsi="Times"/>
          <w:sz w:val="22"/>
          <w:szCs w:val="22"/>
          <w:lang w:val="en-GB"/>
        </w:rPr>
      </w:pPr>
      <w:r>
        <w:rPr>
          <w:rFonts w:ascii="Times" w:hAnsi="Times"/>
          <w:b/>
          <w:sz w:val="22"/>
          <w:szCs w:val="22"/>
          <w:lang w:val="en-GB"/>
        </w:rPr>
        <w:t>Front Office</w:t>
      </w:r>
      <w:r w:rsidRPr="00F54D3B">
        <w:rPr>
          <w:rFonts w:ascii="Times" w:hAnsi="Times"/>
          <w:b/>
          <w:sz w:val="22"/>
          <w:szCs w:val="22"/>
          <w:lang w:val="en-GB"/>
        </w:rPr>
        <w:t xml:space="preserve"> Manager</w:t>
      </w:r>
      <w:r w:rsidR="00771915">
        <w:rPr>
          <w:rFonts w:ascii="Times" w:hAnsi="Times"/>
          <w:sz w:val="22"/>
          <w:szCs w:val="22"/>
          <w:lang w:val="en-GB"/>
        </w:rPr>
        <w:t>, Jan 2017</w:t>
      </w:r>
      <w:r w:rsidRPr="000723F8">
        <w:rPr>
          <w:rFonts w:ascii="Times" w:hAnsi="Times"/>
          <w:sz w:val="22"/>
          <w:szCs w:val="22"/>
          <w:lang w:val="en-GB"/>
        </w:rPr>
        <w:t xml:space="preserve"> </w:t>
      </w:r>
      <w:r w:rsidR="00771915">
        <w:rPr>
          <w:rFonts w:ascii="Times" w:hAnsi="Times"/>
          <w:sz w:val="22"/>
          <w:szCs w:val="22"/>
          <w:lang w:val="en-GB"/>
        </w:rPr>
        <w:t>–</w:t>
      </w:r>
      <w:r>
        <w:rPr>
          <w:rFonts w:ascii="Times" w:hAnsi="Times"/>
          <w:sz w:val="22"/>
          <w:szCs w:val="22"/>
          <w:lang w:val="en-GB"/>
        </w:rPr>
        <w:t xml:space="preserve"> </w:t>
      </w:r>
      <w:r w:rsidR="00771915">
        <w:rPr>
          <w:rFonts w:ascii="Times" w:hAnsi="Times"/>
          <w:sz w:val="22"/>
          <w:szCs w:val="22"/>
          <w:lang w:val="en-GB"/>
        </w:rPr>
        <w:t>July 2017</w:t>
      </w:r>
    </w:p>
    <w:p w14:paraId="733A3961" w14:textId="063157FA" w:rsidR="00396DCA" w:rsidRPr="00BB1171" w:rsidRDefault="00396DCA" w:rsidP="00D6777D">
      <w:pPr>
        <w:pStyle w:val="Header"/>
        <w:spacing w:line="340" w:lineRule="exact"/>
      </w:pPr>
      <w:r>
        <w:t>Hilton Worldwide</w:t>
      </w:r>
      <w:r>
        <w:rPr>
          <w:rFonts w:ascii="Times" w:hAnsi="Times"/>
          <w:sz w:val="22"/>
          <w:szCs w:val="22"/>
          <w:lang w:val="en-GB"/>
        </w:rPr>
        <w:t xml:space="preserve">, Saudi Arabia, </w:t>
      </w:r>
    </w:p>
    <w:p w14:paraId="51ED41FC" w14:textId="28623749" w:rsidR="00396DCA" w:rsidRPr="00F704DB" w:rsidRDefault="007053B3" w:rsidP="00F704DB">
      <w:pPr>
        <w:spacing w:before="80"/>
        <w:ind w:firstLine="720"/>
        <w:jc w:val="both"/>
        <w:rPr>
          <w:rFonts w:ascii="Times" w:hAnsi="Times"/>
          <w:sz w:val="22"/>
          <w:szCs w:val="22"/>
        </w:rPr>
      </w:pPr>
      <w:r w:rsidRPr="00F704DB">
        <w:rPr>
          <w:rFonts w:ascii="Times" w:hAnsi="Times"/>
          <w:b/>
          <w:sz w:val="22"/>
          <w:szCs w:val="22"/>
        </w:rPr>
        <w:t>Front Office Manager</w:t>
      </w:r>
      <w:r w:rsidR="006B3BEB" w:rsidRPr="00F704DB">
        <w:rPr>
          <w:rFonts w:ascii="Times" w:hAnsi="Times"/>
          <w:sz w:val="22"/>
          <w:szCs w:val="22"/>
        </w:rPr>
        <w:t>, N</w:t>
      </w:r>
      <w:r w:rsidR="00D555C3" w:rsidRPr="00F704DB">
        <w:rPr>
          <w:rFonts w:ascii="Times" w:hAnsi="Times"/>
          <w:sz w:val="22"/>
          <w:szCs w:val="22"/>
        </w:rPr>
        <w:t>ov</w:t>
      </w:r>
      <w:r w:rsidR="006B3BEB" w:rsidRPr="00F704DB">
        <w:rPr>
          <w:rFonts w:ascii="Times" w:hAnsi="Times"/>
          <w:sz w:val="22"/>
          <w:szCs w:val="22"/>
        </w:rPr>
        <w:t xml:space="preserve"> 2015</w:t>
      </w:r>
      <w:r w:rsidRPr="00F704DB">
        <w:rPr>
          <w:rFonts w:ascii="Times" w:hAnsi="Times"/>
          <w:sz w:val="22"/>
          <w:szCs w:val="22"/>
        </w:rPr>
        <w:t xml:space="preserve"> </w:t>
      </w:r>
      <w:r w:rsidR="006B3BEB" w:rsidRPr="00F704DB">
        <w:rPr>
          <w:rFonts w:ascii="Times" w:hAnsi="Times"/>
          <w:sz w:val="22"/>
          <w:szCs w:val="22"/>
        </w:rPr>
        <w:t>–</w:t>
      </w:r>
      <w:r w:rsidRPr="00F704DB">
        <w:rPr>
          <w:rFonts w:ascii="Times" w:hAnsi="Times"/>
          <w:sz w:val="22"/>
          <w:szCs w:val="22"/>
        </w:rPr>
        <w:t xml:space="preserve"> </w:t>
      </w:r>
      <w:r w:rsidR="006B3BEB" w:rsidRPr="00F704DB">
        <w:rPr>
          <w:rFonts w:ascii="Times" w:hAnsi="Times"/>
          <w:sz w:val="22"/>
          <w:szCs w:val="22"/>
        </w:rPr>
        <w:t>Dec 2017</w:t>
      </w:r>
    </w:p>
    <w:p w14:paraId="5CBF9224" w14:textId="621D3ACC" w:rsidR="002B5436" w:rsidRPr="006B3BEB" w:rsidRDefault="006B3BEB" w:rsidP="006B3BEB">
      <w:pPr>
        <w:pStyle w:val="Header"/>
        <w:spacing w:line="340" w:lineRule="exact"/>
        <w:rPr>
          <w:rFonts w:asciiTheme="minorBidi" w:hAnsiTheme="minorBidi" w:cstheme="minorBidi"/>
          <w:sz w:val="22"/>
          <w:szCs w:val="22"/>
        </w:rPr>
      </w:pPr>
      <w:r w:rsidRPr="002B5436">
        <w:rPr>
          <w:rFonts w:asciiTheme="minorBidi" w:hAnsiTheme="minorBidi" w:cstheme="minorBidi"/>
          <w:sz w:val="22"/>
          <w:szCs w:val="22"/>
        </w:rPr>
        <w:t>Best Western Doha</w:t>
      </w:r>
      <w:r>
        <w:rPr>
          <w:rFonts w:asciiTheme="minorBidi" w:hAnsiTheme="minorBidi" w:cstheme="minorBidi"/>
          <w:sz w:val="22"/>
          <w:szCs w:val="22"/>
        </w:rPr>
        <w:t xml:space="preserve"> (former)</w:t>
      </w:r>
      <w:r w:rsidR="002B5436" w:rsidRPr="002B5436">
        <w:rPr>
          <w:rFonts w:asciiTheme="minorBidi" w:hAnsiTheme="minorBidi" w:cstheme="minorBidi"/>
          <w:sz w:val="22"/>
          <w:szCs w:val="22"/>
        </w:rPr>
        <w:t>, Qatar</w:t>
      </w:r>
    </w:p>
    <w:p w14:paraId="2082BA48" w14:textId="705F18EF" w:rsidR="002B5436" w:rsidRPr="00D555C3" w:rsidRDefault="002B5436" w:rsidP="00F704DB">
      <w:pPr>
        <w:pStyle w:val="Header"/>
        <w:spacing w:line="340" w:lineRule="exact"/>
        <w:ind w:firstLine="720"/>
        <w:rPr>
          <w:rFonts w:asciiTheme="minorBidi" w:hAnsiTheme="minorBidi" w:cstheme="minorBidi"/>
          <w:sz w:val="22"/>
          <w:szCs w:val="22"/>
        </w:rPr>
      </w:pPr>
      <w:r w:rsidRPr="002B5436">
        <w:rPr>
          <w:rFonts w:asciiTheme="minorBidi" w:hAnsiTheme="minorBidi" w:cstheme="minorBidi"/>
          <w:b/>
          <w:bCs/>
          <w:sz w:val="22"/>
          <w:szCs w:val="22"/>
        </w:rPr>
        <w:t>Front Office Manager</w:t>
      </w:r>
      <w:r w:rsidR="00D555C3">
        <w:rPr>
          <w:rFonts w:asciiTheme="minorBidi" w:hAnsiTheme="minorBidi" w:cstheme="minorBidi"/>
          <w:sz w:val="22"/>
          <w:szCs w:val="22"/>
        </w:rPr>
        <w:t>, Nov 2014 – Oct 2015</w:t>
      </w:r>
    </w:p>
    <w:p w14:paraId="5BA9A2DC" w14:textId="2C84FCD2" w:rsidR="002B5436" w:rsidRPr="002B5436" w:rsidRDefault="002B5436" w:rsidP="00860062">
      <w:pPr>
        <w:pStyle w:val="Header"/>
        <w:spacing w:line="340" w:lineRule="exac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2B5436">
        <w:rPr>
          <w:rFonts w:asciiTheme="minorBidi" w:hAnsiTheme="minorBidi" w:cstheme="minorBidi"/>
          <w:sz w:val="22"/>
          <w:szCs w:val="22"/>
        </w:rPr>
        <w:t>Hilton Alexandria Green Plaza, Egypt,</w:t>
      </w:r>
      <w:r w:rsidR="00860062">
        <w:rPr>
          <w:rFonts w:asciiTheme="minorBidi" w:hAnsiTheme="minorBidi" w:cstheme="minorBidi"/>
          <w:sz w:val="22"/>
          <w:szCs w:val="22"/>
        </w:rPr>
        <w:t xml:space="preserve"> </w:t>
      </w:r>
      <w:r w:rsidR="00860062" w:rsidRPr="00860062">
        <w:rPr>
          <w:rFonts w:asciiTheme="minorBidi" w:hAnsiTheme="minorBidi" w:cstheme="minorBidi"/>
          <w:sz w:val="22"/>
          <w:szCs w:val="22"/>
        </w:rPr>
        <w:t>https://www3.hilton.com/en/hotels/egypt/hilton-alexandria-green-plaza-ALYGPHI/index.html</w:t>
      </w:r>
    </w:p>
    <w:p w14:paraId="34A55405" w14:textId="67D2A599" w:rsidR="00223EB1" w:rsidRDefault="006B3BEB" w:rsidP="006F14C5">
      <w:pPr>
        <w:pStyle w:val="Header"/>
        <w:spacing w:line="340" w:lineRule="exact"/>
        <w:ind w:left="720"/>
        <w:rPr>
          <w:b/>
          <w:bCs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Assistant Front Office</w:t>
      </w:r>
      <w:r w:rsidR="002B5436" w:rsidRPr="002B5436">
        <w:rPr>
          <w:rFonts w:asciiTheme="minorBidi" w:hAnsiTheme="minorBidi" w:cstheme="minorBidi"/>
          <w:b/>
          <w:bCs/>
          <w:sz w:val="22"/>
          <w:szCs w:val="22"/>
        </w:rPr>
        <w:t xml:space="preserve"> Manager</w:t>
      </w:r>
      <w:r w:rsidR="00223EB1">
        <w:rPr>
          <w:rFonts w:asciiTheme="minorBidi" w:hAnsiTheme="minorBidi" w:cstheme="minorBidi"/>
          <w:b/>
          <w:bCs/>
          <w:sz w:val="22"/>
          <w:szCs w:val="22"/>
        </w:rPr>
        <w:t xml:space="preserve">, </w:t>
      </w:r>
      <w:r w:rsidR="00223EB1" w:rsidRPr="00223EB1">
        <w:t>Feb</w:t>
      </w:r>
      <w:r w:rsidR="00D555C3">
        <w:t xml:space="preserve"> 2012- Dec</w:t>
      </w:r>
      <w:r w:rsidR="00223EB1" w:rsidRPr="00223EB1">
        <w:t xml:space="preserve"> 2013</w:t>
      </w:r>
    </w:p>
    <w:p w14:paraId="49396994" w14:textId="7D2C52B5" w:rsidR="002B5436" w:rsidRPr="002B5436" w:rsidRDefault="002B5436" w:rsidP="006F14C5">
      <w:pPr>
        <w:ind w:left="720"/>
        <w:rPr>
          <w:rFonts w:asciiTheme="minorBidi" w:hAnsiTheme="minorBidi" w:cstheme="minorBidi"/>
          <w:sz w:val="22"/>
          <w:szCs w:val="22"/>
          <w:lang w:val="en-GB"/>
        </w:rPr>
      </w:pPr>
      <w:r w:rsidRPr="002B5436">
        <w:rPr>
          <w:rFonts w:asciiTheme="minorBidi" w:hAnsiTheme="minorBidi" w:cstheme="minorBidi"/>
          <w:b/>
          <w:sz w:val="22"/>
          <w:szCs w:val="22"/>
        </w:rPr>
        <w:t>Executive Floor Manager</w:t>
      </w:r>
      <w:r w:rsidR="00E55B62">
        <w:rPr>
          <w:rFonts w:asciiTheme="minorBidi" w:hAnsiTheme="minorBidi" w:cstheme="minorBidi"/>
          <w:b/>
          <w:sz w:val="22"/>
          <w:szCs w:val="22"/>
        </w:rPr>
        <w:t xml:space="preserve">, </w:t>
      </w:r>
      <w:r w:rsidR="00D555C3">
        <w:rPr>
          <w:bCs/>
        </w:rPr>
        <w:t>2010</w:t>
      </w:r>
      <w:r w:rsidR="00E55B62" w:rsidRPr="00E55B62">
        <w:rPr>
          <w:bCs/>
        </w:rPr>
        <w:t xml:space="preserve"> – 2012</w:t>
      </w:r>
    </w:p>
    <w:p w14:paraId="6C870ECD" w14:textId="6EF29009" w:rsidR="002B5436" w:rsidRDefault="002B5436" w:rsidP="006F14C5">
      <w:pPr>
        <w:spacing w:line="340" w:lineRule="exact"/>
        <w:ind w:left="720"/>
      </w:pPr>
      <w:r w:rsidRPr="002B5436">
        <w:rPr>
          <w:rFonts w:ascii="Times" w:hAnsi="Times"/>
          <w:b/>
          <w:bCs/>
          <w:sz w:val="22"/>
          <w:szCs w:val="22"/>
          <w:lang w:val="en-GB"/>
        </w:rPr>
        <w:t>Night Manager</w:t>
      </w:r>
      <w:r w:rsidR="00E67ECE">
        <w:rPr>
          <w:rFonts w:ascii="Times" w:hAnsi="Times"/>
          <w:b/>
          <w:bCs/>
          <w:sz w:val="22"/>
          <w:szCs w:val="22"/>
          <w:lang w:val="en-GB"/>
        </w:rPr>
        <w:t>,</w:t>
      </w:r>
      <w:r w:rsidR="00E67ECE">
        <w:t xml:space="preserve"> 2008</w:t>
      </w:r>
      <w:r w:rsidR="00D555C3">
        <w:t xml:space="preserve"> – 2010</w:t>
      </w:r>
    </w:p>
    <w:p w14:paraId="56A1CF29" w14:textId="2FCC7325" w:rsidR="00712344" w:rsidRDefault="006F14C5" w:rsidP="006F14C5">
      <w:pPr>
        <w:spacing w:line="340" w:lineRule="exact"/>
        <w:ind w:left="720"/>
      </w:pPr>
      <w:r w:rsidRPr="006F14C5">
        <w:rPr>
          <w:b/>
          <w:bCs/>
        </w:rPr>
        <w:t>Senior Front</w:t>
      </w:r>
      <w:r>
        <w:rPr>
          <w:b/>
          <w:bCs/>
        </w:rPr>
        <w:t xml:space="preserve"> Desk </w:t>
      </w:r>
      <w:r w:rsidRPr="006F14C5">
        <w:rPr>
          <w:b/>
          <w:bCs/>
        </w:rPr>
        <w:t>Agent</w:t>
      </w:r>
      <w:r w:rsidR="00712344" w:rsidRPr="006F14C5">
        <w:rPr>
          <w:b/>
          <w:bCs/>
        </w:rPr>
        <w:t>,</w:t>
      </w:r>
      <w:r w:rsidR="00D555C3" w:rsidRPr="006F14C5">
        <w:rPr>
          <w:b/>
          <w:bCs/>
        </w:rPr>
        <w:t xml:space="preserve"> </w:t>
      </w:r>
      <w:r w:rsidR="00712344" w:rsidRPr="006F14C5">
        <w:t xml:space="preserve">2006 </w:t>
      </w:r>
      <w:r w:rsidR="00E67ECE" w:rsidRPr="00712344">
        <w:t>– 2007</w:t>
      </w:r>
    </w:p>
    <w:p w14:paraId="5A131F4A" w14:textId="3AB88DB5" w:rsidR="001F227B" w:rsidRDefault="001F227B" w:rsidP="006F14C5">
      <w:pPr>
        <w:spacing w:line="340" w:lineRule="exact"/>
        <w:ind w:left="720"/>
      </w:pPr>
      <w:r w:rsidRPr="001F227B">
        <w:rPr>
          <w:b/>
          <w:bCs/>
        </w:rPr>
        <w:t xml:space="preserve">Shift Leader, </w:t>
      </w:r>
      <w:r w:rsidR="00D555C3">
        <w:t xml:space="preserve">2005 – </w:t>
      </w:r>
      <w:r w:rsidRPr="001F227B">
        <w:t>2006</w:t>
      </w:r>
    </w:p>
    <w:p w14:paraId="1BE13E09" w14:textId="3C043752" w:rsidR="00374389" w:rsidRDefault="00374389" w:rsidP="006F14C5">
      <w:pPr>
        <w:spacing w:line="340" w:lineRule="exact"/>
        <w:ind w:left="720"/>
      </w:pPr>
      <w:r w:rsidRPr="00374389">
        <w:rPr>
          <w:b/>
          <w:bCs/>
        </w:rPr>
        <w:t>Room Clerk</w:t>
      </w:r>
      <w:r>
        <w:t>,</w:t>
      </w:r>
      <w:r w:rsidR="00D555C3">
        <w:t xml:space="preserve"> 2004</w:t>
      </w:r>
    </w:p>
    <w:p w14:paraId="3F09C134" w14:textId="2DE3B661" w:rsidR="00374389" w:rsidRPr="001F227B" w:rsidRDefault="00374389" w:rsidP="006F14C5">
      <w:pPr>
        <w:spacing w:line="340" w:lineRule="exact"/>
        <w:ind w:left="720"/>
      </w:pPr>
      <w:r w:rsidRPr="00374389">
        <w:rPr>
          <w:b/>
          <w:bCs/>
        </w:rPr>
        <w:t>Operator</w:t>
      </w:r>
      <w:r>
        <w:t xml:space="preserve">, </w:t>
      </w:r>
      <w:r w:rsidR="00D555C3">
        <w:t>2002</w:t>
      </w:r>
    </w:p>
    <w:p w14:paraId="38F58A99" w14:textId="77777777" w:rsidR="002B5436" w:rsidRPr="000723F8" w:rsidRDefault="002B5436" w:rsidP="00D5435E">
      <w:pPr>
        <w:rPr>
          <w:rFonts w:ascii="Times" w:hAnsi="Times"/>
          <w:sz w:val="22"/>
          <w:szCs w:val="22"/>
          <w:lang w:val="en-GB"/>
        </w:rPr>
      </w:pPr>
    </w:p>
    <w:p w14:paraId="32603B14" w14:textId="77777777" w:rsidR="00D5435E" w:rsidRPr="000723F8" w:rsidRDefault="00D5435E" w:rsidP="00D5435E">
      <w:pPr>
        <w:pBdr>
          <w:top w:val="single" w:sz="12" w:space="10" w:color="auto"/>
        </w:pBdr>
        <w:spacing w:after="120"/>
        <w:jc w:val="center"/>
        <w:rPr>
          <w:rFonts w:ascii="Times" w:hAnsi="Times"/>
          <w:b/>
          <w:sz w:val="22"/>
          <w:szCs w:val="22"/>
          <w:lang w:val="en-GB"/>
        </w:rPr>
      </w:pPr>
      <w:r w:rsidRPr="000723F8">
        <w:rPr>
          <w:rFonts w:ascii="Times" w:hAnsi="Times"/>
          <w:b/>
          <w:sz w:val="22"/>
          <w:szCs w:val="22"/>
          <w:lang w:val="en-GB"/>
        </w:rPr>
        <w:t>Education and Credentials</w:t>
      </w:r>
    </w:p>
    <w:p w14:paraId="23531E66" w14:textId="0EC7D194" w:rsidR="00F83729" w:rsidRDefault="00F83729" w:rsidP="00F83729">
      <w:pPr>
        <w:pStyle w:val="Header"/>
        <w:spacing w:line="340" w:lineRule="exact"/>
        <w:jc w:val="center"/>
      </w:pPr>
      <w:r>
        <w:t>Faculty of Tourism and Hotels, University of Alexandria, 1999</w:t>
      </w:r>
    </w:p>
    <w:p w14:paraId="5832FADB" w14:textId="07F448D0" w:rsidR="00F83729" w:rsidRDefault="00F83729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before="240" w:line="340" w:lineRule="exact"/>
        <w:jc w:val="center"/>
        <w:rPr>
          <w:b/>
          <w:bCs/>
        </w:rPr>
      </w:pPr>
      <w:r w:rsidRPr="00F83729">
        <w:rPr>
          <w:b/>
          <w:bCs/>
        </w:rPr>
        <w:t>Training and Certification</w:t>
      </w:r>
    </w:p>
    <w:p w14:paraId="082A5DDD" w14:textId="6CBAAD43" w:rsidR="00653EA2" w:rsidRDefault="00653EA2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line="340" w:lineRule="exact"/>
        <w:jc w:val="center"/>
      </w:pPr>
      <w:r>
        <w:t xml:space="preserve">The secret of the positive energy, </w:t>
      </w:r>
      <w:r w:rsidRPr="00653EA2">
        <w:t>2013</w:t>
      </w:r>
    </w:p>
    <w:p w14:paraId="5095C3EC" w14:textId="2562CC67" w:rsidR="00653EA2" w:rsidRPr="00653EA2" w:rsidRDefault="00653EA2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line="340" w:lineRule="exact"/>
        <w:jc w:val="center"/>
      </w:pPr>
      <w:r w:rsidRPr="00653EA2">
        <w:t>Train the trainer, 2012</w:t>
      </w:r>
    </w:p>
    <w:p w14:paraId="36CE9AEC" w14:textId="542338B8" w:rsidR="00F83729" w:rsidRDefault="00F83729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line="340" w:lineRule="exact"/>
        <w:jc w:val="center"/>
      </w:pPr>
      <w:r w:rsidRPr="00D76971">
        <w:t>House Keeping Cross Exposure training at Hilton Alexandria Green Plaza</w:t>
      </w:r>
      <w:r w:rsidR="00E67ECE">
        <w:t xml:space="preserve">, </w:t>
      </w:r>
      <w:r w:rsidR="00653EA2">
        <w:t>2011</w:t>
      </w:r>
    </w:p>
    <w:p w14:paraId="3AC90A46" w14:textId="1FD0C8CA" w:rsidR="00653EA2" w:rsidRDefault="00653EA2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line="340" w:lineRule="exact"/>
        <w:jc w:val="center"/>
      </w:pPr>
      <w:r>
        <w:t>Zero Defect Course, 2010</w:t>
      </w:r>
    </w:p>
    <w:p w14:paraId="63659DDE" w14:textId="623B5E9B" w:rsidR="00653EA2" w:rsidRPr="00D76971" w:rsidRDefault="00C84F7F" w:rsidP="00653EA2">
      <w:pPr>
        <w:pStyle w:val="Header"/>
        <w:tabs>
          <w:tab w:val="center" w:pos="4153"/>
          <w:tab w:val="right" w:pos="8306"/>
        </w:tabs>
        <w:spacing w:line="340" w:lineRule="exact"/>
        <w:jc w:val="center"/>
      </w:pPr>
      <w:r>
        <w:t>Claviga</w:t>
      </w:r>
      <w:r w:rsidR="00653EA2">
        <w:t xml:space="preserve"> Sales Course at Hilton Alexandria Green Plaza, 2009</w:t>
      </w:r>
    </w:p>
    <w:p w14:paraId="70B2CE7B" w14:textId="489E00F5" w:rsidR="00F83729" w:rsidRDefault="00F83729" w:rsidP="00653EA2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autoSpaceDE w:val="0"/>
        <w:autoSpaceDN w:val="0"/>
        <w:spacing w:line="340" w:lineRule="exact"/>
        <w:jc w:val="center"/>
      </w:pPr>
      <w:r>
        <w:t xml:space="preserve">Train the Trainer. Skills Training Course at Hilton Alexandria Green Plaza, </w:t>
      </w:r>
      <w:r w:rsidR="00653EA2">
        <w:t>2008</w:t>
      </w:r>
    </w:p>
    <w:p w14:paraId="318A3323" w14:textId="4D9DD12B" w:rsidR="003A4DFF" w:rsidRPr="00D821A4" w:rsidRDefault="003A4DFF" w:rsidP="003A4DFF">
      <w:pPr>
        <w:rPr>
          <w:rFonts w:ascii="Times" w:hAnsi="Times"/>
          <w:sz w:val="16"/>
          <w:szCs w:val="16"/>
          <w:lang w:val="en-GB"/>
        </w:rPr>
      </w:pPr>
    </w:p>
    <w:p w14:paraId="4245A94B" w14:textId="0DA1F5F9" w:rsidR="00737B46" w:rsidRPr="00F83729" w:rsidRDefault="00F873FB" w:rsidP="008E4695">
      <w:pPr>
        <w:pBdr>
          <w:top w:val="single" w:sz="12" w:space="10" w:color="auto"/>
        </w:pBdr>
        <w:spacing w:after="120"/>
        <w:jc w:val="center"/>
        <w:rPr>
          <w:rFonts w:asciiTheme="minorBidi" w:hAnsiTheme="minorBidi" w:cstheme="minorBidi"/>
          <w:sz w:val="22"/>
          <w:szCs w:val="22"/>
          <w:lang w:val="en-GB"/>
        </w:rPr>
      </w:pPr>
      <w:r w:rsidRPr="00F83729">
        <w:rPr>
          <w:rFonts w:asciiTheme="minorBidi" w:hAnsiTheme="minorBidi" w:cstheme="minorBidi"/>
          <w:b/>
          <w:sz w:val="22"/>
          <w:szCs w:val="22"/>
          <w:lang w:val="en-GB"/>
        </w:rPr>
        <w:t>Languages</w:t>
      </w:r>
      <w:r w:rsidR="001F6A35" w:rsidRPr="00F83729">
        <w:rPr>
          <w:rFonts w:asciiTheme="minorBidi" w:hAnsiTheme="minorBidi" w:cstheme="minorBidi"/>
          <w:b/>
          <w:sz w:val="22"/>
          <w:szCs w:val="22"/>
          <w:lang w:val="en-GB"/>
        </w:rPr>
        <w:t xml:space="preserve">: </w:t>
      </w:r>
      <w:r w:rsidRPr="00F83729">
        <w:rPr>
          <w:rFonts w:asciiTheme="minorBidi" w:hAnsiTheme="minorBidi" w:cstheme="minorBidi"/>
          <w:sz w:val="22"/>
          <w:szCs w:val="22"/>
          <w:lang w:val="en-GB"/>
        </w:rPr>
        <w:t>Ar</w:t>
      </w:r>
      <w:r w:rsidR="00E259D8" w:rsidRPr="00F83729">
        <w:rPr>
          <w:rFonts w:asciiTheme="minorBidi" w:hAnsiTheme="minorBidi" w:cstheme="minorBidi"/>
          <w:sz w:val="22"/>
          <w:szCs w:val="22"/>
          <w:lang w:val="en-GB"/>
        </w:rPr>
        <w:t xml:space="preserve">abic (Mother Tongue), English: fluent, </w:t>
      </w:r>
      <w:r w:rsidR="00737B46" w:rsidRPr="00F83729">
        <w:rPr>
          <w:rFonts w:asciiTheme="minorBidi" w:hAnsiTheme="minorBidi" w:cstheme="minorBidi"/>
          <w:sz w:val="22"/>
          <w:szCs w:val="22"/>
        </w:rPr>
        <w:t>French</w:t>
      </w:r>
      <w:r w:rsidR="008E4695">
        <w:rPr>
          <w:rFonts w:asciiTheme="minorBidi" w:hAnsiTheme="minorBidi" w:cstheme="minorBidi"/>
          <w:sz w:val="22"/>
          <w:szCs w:val="22"/>
        </w:rPr>
        <w:t>: fluent</w:t>
      </w:r>
      <w:r w:rsidR="00737B46" w:rsidRPr="00F83729">
        <w:rPr>
          <w:rFonts w:asciiTheme="minorBidi" w:hAnsiTheme="minorBidi" w:cstheme="minorBidi"/>
          <w:sz w:val="22"/>
          <w:szCs w:val="22"/>
        </w:rPr>
        <w:t xml:space="preserve"> and Greek</w:t>
      </w:r>
      <w:r w:rsidR="00F83729" w:rsidRPr="00F83729">
        <w:rPr>
          <w:rFonts w:asciiTheme="minorBidi" w:hAnsiTheme="minorBidi" w:cstheme="minorBidi"/>
          <w:sz w:val="22"/>
          <w:szCs w:val="22"/>
        </w:rPr>
        <w:t xml:space="preserve">: </w:t>
      </w:r>
      <w:r w:rsidR="008E4695">
        <w:rPr>
          <w:rFonts w:asciiTheme="minorBidi" w:hAnsiTheme="minorBidi" w:cstheme="minorBidi"/>
          <w:sz w:val="22"/>
          <w:szCs w:val="22"/>
        </w:rPr>
        <w:t>conversational</w:t>
      </w:r>
    </w:p>
    <w:p w14:paraId="0BE6AD6D" w14:textId="77777777" w:rsidR="00A227C1" w:rsidRDefault="00A227C1" w:rsidP="00A227C1">
      <w:pPr>
        <w:pStyle w:val="BodyText2"/>
        <w:pBdr>
          <w:bottom w:val="single" w:sz="12" w:space="1" w:color="auto"/>
        </w:pBdr>
        <w:tabs>
          <w:tab w:val="left" w:pos="2520"/>
        </w:tabs>
        <w:spacing w:before="120" w:after="0" w:line="240" w:lineRule="auto"/>
        <w:rPr>
          <w:rFonts w:ascii="Times" w:hAnsi="Times"/>
          <w:b/>
          <w:sz w:val="22"/>
          <w:szCs w:val="22"/>
          <w:lang w:val="en-GB"/>
        </w:rPr>
      </w:pPr>
    </w:p>
    <w:p w14:paraId="2B97DBEE" w14:textId="2FB4D17A" w:rsidR="00A227C1" w:rsidRPr="00F31069" w:rsidRDefault="00A227C1" w:rsidP="00F31069">
      <w:pPr>
        <w:pStyle w:val="BodyText2"/>
        <w:tabs>
          <w:tab w:val="left" w:pos="2520"/>
        </w:tabs>
        <w:spacing w:before="120" w:line="240" w:lineRule="auto"/>
        <w:rPr>
          <w:rFonts w:ascii="Times" w:hAnsi="Times"/>
          <w:b/>
          <w:sz w:val="22"/>
          <w:szCs w:val="22"/>
          <w:lang w:val="en-GB"/>
        </w:rPr>
      </w:pPr>
      <w:r w:rsidRPr="00F31069">
        <w:rPr>
          <w:rFonts w:ascii="Times" w:hAnsi="Times"/>
          <w:b/>
          <w:sz w:val="22"/>
          <w:szCs w:val="22"/>
          <w:lang w:val="en-GB"/>
        </w:rPr>
        <w:t>References:</w:t>
      </w:r>
      <w:r w:rsidR="008664D8">
        <w:rPr>
          <w:rFonts w:ascii="Times" w:hAnsi="Times"/>
          <w:b/>
          <w:sz w:val="22"/>
          <w:szCs w:val="22"/>
          <w:lang w:val="en-GB"/>
        </w:rPr>
        <w:t xml:space="preserve"> upon request</w:t>
      </w:r>
    </w:p>
    <w:p w14:paraId="491A929C" w14:textId="77777777" w:rsidR="00FE14DC" w:rsidRPr="00F31069" w:rsidRDefault="00FE14DC" w:rsidP="00F31069">
      <w:pPr>
        <w:spacing w:after="120" w:line="288" w:lineRule="auto"/>
        <w:rPr>
          <w:rFonts w:ascii="Times" w:hAnsi="Times"/>
          <w:b/>
          <w:sz w:val="22"/>
          <w:szCs w:val="22"/>
          <w:lang w:val="en-GB"/>
        </w:rPr>
      </w:pPr>
    </w:p>
    <w:p w14:paraId="023E2A8D" w14:textId="77777777" w:rsidR="003C13A3" w:rsidRPr="00F31069" w:rsidRDefault="003C13A3" w:rsidP="00F31069">
      <w:pPr>
        <w:spacing w:after="120" w:line="288" w:lineRule="auto"/>
        <w:rPr>
          <w:rFonts w:ascii="Times" w:hAnsi="Times"/>
          <w:sz w:val="22"/>
          <w:szCs w:val="22"/>
        </w:rPr>
      </w:pPr>
    </w:p>
    <w:sectPr w:rsidR="003C13A3" w:rsidRPr="00F31069" w:rsidSect="00E60BA2">
      <w:headerReference w:type="even" r:id="rId11"/>
      <w:footerReference w:type="first" r:id="rId12"/>
      <w:type w:val="continuous"/>
      <w:pgSz w:w="11909" w:h="16834" w:code="9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9A26E" w14:textId="77777777" w:rsidR="000E3032" w:rsidRDefault="000E3032">
      <w:r>
        <w:separator/>
      </w:r>
    </w:p>
  </w:endnote>
  <w:endnote w:type="continuationSeparator" w:id="0">
    <w:p w14:paraId="30FAB4F1" w14:textId="77777777" w:rsidR="000E3032" w:rsidRDefault="000E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ardi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F5CE3" w14:textId="77777777" w:rsidR="006812C5" w:rsidRPr="00046103" w:rsidRDefault="006812C5" w:rsidP="00E65726">
    <w:pPr>
      <w:pStyle w:val="Footer"/>
      <w:spacing w:before="120"/>
      <w:jc w:val="right"/>
      <w:rPr>
        <w:rFonts w:asciiTheme="minorHAnsi" w:hAnsiTheme="minorHAnsi"/>
        <w:i/>
        <w:sz w:val="20"/>
        <w:szCs w:val="20"/>
      </w:rPr>
    </w:pPr>
    <w:r w:rsidRPr="00046103">
      <w:rPr>
        <w:rFonts w:asciiTheme="minorHAnsi" w:hAnsiTheme="minorHAnsi"/>
        <w:i/>
        <w:sz w:val="20"/>
        <w:szCs w:val="20"/>
      </w:rPr>
      <w:t>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B374" w14:textId="77777777" w:rsidR="000E3032" w:rsidRDefault="000E3032">
      <w:r>
        <w:separator/>
      </w:r>
    </w:p>
  </w:footnote>
  <w:footnote w:type="continuationSeparator" w:id="0">
    <w:p w14:paraId="488B11B9" w14:textId="77777777" w:rsidR="000E3032" w:rsidRDefault="000E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CA32A" w14:textId="238CD953" w:rsidR="006812C5" w:rsidRPr="001A0839" w:rsidRDefault="00BB1171" w:rsidP="00E65726">
    <w:pPr>
      <w:pStyle w:val="Header"/>
      <w:jc w:val="center"/>
      <w:rPr>
        <w:rFonts w:ascii="Times" w:hAnsi="Times"/>
        <w:b/>
        <w:sz w:val="23"/>
      </w:rPr>
    </w:pPr>
    <w:r>
      <w:rPr>
        <w:rFonts w:ascii="Times" w:hAnsi="Times"/>
        <w:b/>
        <w:sz w:val="30"/>
      </w:rPr>
      <w:t xml:space="preserve">Shady </w:t>
    </w:r>
    <w:r w:rsidR="006812C5" w:rsidRPr="001A0839">
      <w:rPr>
        <w:rFonts w:ascii="Times" w:hAnsi="Times"/>
        <w:sz w:val="23"/>
      </w:rPr>
      <w:t xml:space="preserve"> </w:t>
    </w:r>
    <w:r w:rsidR="006812C5">
      <w:rPr>
        <w:rFonts w:ascii="Times" w:hAnsi="Times"/>
        <w:sz w:val="23"/>
      </w:rPr>
      <w:t xml:space="preserve">    </w:t>
    </w:r>
    <w:r w:rsidR="006812C5" w:rsidRPr="001A0839">
      <w:rPr>
        <w:rFonts w:ascii="Times" w:hAnsi="Times"/>
        <w:sz w:val="23"/>
      </w:rPr>
      <w:sym w:font="Symbol" w:char="F0B7"/>
    </w:r>
    <w:r w:rsidR="006812C5" w:rsidRPr="001A0839">
      <w:rPr>
        <w:rFonts w:ascii="Times" w:hAnsi="Times"/>
        <w:sz w:val="20"/>
        <w:szCs w:val="20"/>
      </w:rPr>
      <w:t xml:space="preserve">Page </w:t>
    </w:r>
    <w:r w:rsidR="006812C5" w:rsidRPr="001A0839">
      <w:rPr>
        <w:rFonts w:ascii="Times" w:hAnsi="Times"/>
        <w:sz w:val="20"/>
        <w:szCs w:val="20"/>
      </w:rPr>
      <w:fldChar w:fldCharType="begin"/>
    </w:r>
    <w:r w:rsidR="006812C5" w:rsidRPr="001A0839">
      <w:rPr>
        <w:rFonts w:ascii="Times" w:hAnsi="Times"/>
        <w:sz w:val="20"/>
        <w:szCs w:val="20"/>
      </w:rPr>
      <w:instrText xml:space="preserve"> PAGE </w:instrText>
    </w:r>
    <w:r w:rsidR="006812C5" w:rsidRPr="001A0839">
      <w:rPr>
        <w:rFonts w:ascii="Times" w:hAnsi="Times"/>
        <w:sz w:val="20"/>
        <w:szCs w:val="20"/>
      </w:rPr>
      <w:fldChar w:fldCharType="separate"/>
    </w:r>
    <w:r w:rsidR="005D4C66">
      <w:rPr>
        <w:rFonts w:ascii="Times" w:hAnsi="Times"/>
        <w:noProof/>
        <w:sz w:val="20"/>
        <w:szCs w:val="20"/>
      </w:rPr>
      <w:t>2</w:t>
    </w:r>
    <w:r w:rsidR="006812C5" w:rsidRPr="001A0839">
      <w:rPr>
        <w:rFonts w:ascii="Times" w:hAnsi="Times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2F0F9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FC7A44"/>
    <w:multiLevelType w:val="hybridMultilevel"/>
    <w:tmpl w:val="9E74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0F49"/>
    <w:multiLevelType w:val="multilevel"/>
    <w:tmpl w:val="27F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B955C2"/>
    <w:multiLevelType w:val="multilevel"/>
    <w:tmpl w:val="50F4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A6092"/>
    <w:multiLevelType w:val="multilevel"/>
    <w:tmpl w:val="3588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50A98"/>
    <w:multiLevelType w:val="multilevel"/>
    <w:tmpl w:val="2EF2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058B1"/>
    <w:multiLevelType w:val="hybridMultilevel"/>
    <w:tmpl w:val="4238B616"/>
    <w:lvl w:ilvl="0" w:tplc="B19AD310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C5BE2"/>
    <w:multiLevelType w:val="hybridMultilevel"/>
    <w:tmpl w:val="55B8F79A"/>
    <w:lvl w:ilvl="0" w:tplc="B19AD31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auto"/>
        <w:sz w:val="18"/>
        <w:szCs w:val="18"/>
      </w:rPr>
    </w:lvl>
    <w:lvl w:ilvl="1" w:tplc="B3AC3C58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80115"/>
    <w:multiLevelType w:val="hybridMultilevel"/>
    <w:tmpl w:val="67386E9C"/>
    <w:lvl w:ilvl="0" w:tplc="FFFFFFFF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 w:tplc="B3AC3C58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004566"/>
    <w:multiLevelType w:val="hybridMultilevel"/>
    <w:tmpl w:val="FDBEE9B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E0619"/>
    <w:multiLevelType w:val="multilevel"/>
    <w:tmpl w:val="67386E9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35EC9"/>
    <w:multiLevelType w:val="hybridMultilevel"/>
    <w:tmpl w:val="C9D45F20"/>
    <w:lvl w:ilvl="0" w:tplc="42867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31FAE"/>
    <w:multiLevelType w:val="hybridMultilevel"/>
    <w:tmpl w:val="C7A49B18"/>
    <w:lvl w:ilvl="0" w:tplc="B19AD31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F5524"/>
    <w:multiLevelType w:val="hybridMultilevel"/>
    <w:tmpl w:val="875AEE80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296402"/>
    <w:multiLevelType w:val="multilevel"/>
    <w:tmpl w:val="C296A15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auto"/>
        <w:sz w:val="18"/>
        <w:szCs w:val="18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61673"/>
    <w:multiLevelType w:val="multilevel"/>
    <w:tmpl w:val="EE8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F793D"/>
    <w:multiLevelType w:val="hybridMultilevel"/>
    <w:tmpl w:val="C8E0BA10"/>
    <w:lvl w:ilvl="0" w:tplc="B19AD31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43CF18F3"/>
    <w:multiLevelType w:val="hybridMultilevel"/>
    <w:tmpl w:val="C6E6FA7A"/>
    <w:lvl w:ilvl="0" w:tplc="B19AD31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96A03"/>
    <w:multiLevelType w:val="hybridMultilevel"/>
    <w:tmpl w:val="85382D38"/>
    <w:lvl w:ilvl="0" w:tplc="B19AD310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5340103C"/>
    <w:multiLevelType w:val="hybridMultilevel"/>
    <w:tmpl w:val="4858DDCA"/>
    <w:lvl w:ilvl="0" w:tplc="B19AD31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2B5C88"/>
    <w:multiLevelType w:val="hybridMultilevel"/>
    <w:tmpl w:val="460E1BB4"/>
    <w:lvl w:ilvl="0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>
    <w:nsid w:val="7E2D5F24"/>
    <w:multiLevelType w:val="multilevel"/>
    <w:tmpl w:val="67386E9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206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22"/>
  </w:num>
  <w:num w:numId="6">
    <w:abstractNumId w:val="15"/>
  </w:num>
  <w:num w:numId="7">
    <w:abstractNumId w:val="14"/>
  </w:num>
  <w:num w:numId="8">
    <w:abstractNumId w:val="20"/>
  </w:num>
  <w:num w:numId="9">
    <w:abstractNumId w:val="21"/>
  </w:num>
  <w:num w:numId="10">
    <w:abstractNumId w:val="1"/>
  </w:num>
  <w:num w:numId="11">
    <w:abstractNumId w:val="4"/>
  </w:num>
  <w:num w:numId="12">
    <w:abstractNumId w:val="5"/>
  </w:num>
  <w:num w:numId="13">
    <w:abstractNumId w:val="16"/>
  </w:num>
  <w:num w:numId="14">
    <w:abstractNumId w:val="3"/>
  </w:num>
  <w:num w:numId="15">
    <w:abstractNumId w:val="0"/>
  </w:num>
  <w:num w:numId="16">
    <w:abstractNumId w:val="9"/>
  </w:num>
  <w:num w:numId="17">
    <w:abstractNumId w:val="19"/>
  </w:num>
  <w:num w:numId="18">
    <w:abstractNumId w:val="18"/>
  </w:num>
  <w:num w:numId="19">
    <w:abstractNumId w:val="12"/>
  </w:num>
  <w:num w:numId="20">
    <w:abstractNumId w:val="6"/>
  </w:num>
  <w:num w:numId="21">
    <w:abstractNumId w:val="17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AA"/>
    <w:rsid w:val="000043AF"/>
    <w:rsid w:val="00005FB4"/>
    <w:rsid w:val="00021F15"/>
    <w:rsid w:val="000253D1"/>
    <w:rsid w:val="0003310B"/>
    <w:rsid w:val="00034DAE"/>
    <w:rsid w:val="00046103"/>
    <w:rsid w:val="00067C20"/>
    <w:rsid w:val="000723F8"/>
    <w:rsid w:val="00082787"/>
    <w:rsid w:val="00090FF1"/>
    <w:rsid w:val="00092AFD"/>
    <w:rsid w:val="000A7A45"/>
    <w:rsid w:val="000B6FA7"/>
    <w:rsid w:val="000C4D22"/>
    <w:rsid w:val="000C5210"/>
    <w:rsid w:val="000D1BBC"/>
    <w:rsid w:val="000D5D48"/>
    <w:rsid w:val="000E21E9"/>
    <w:rsid w:val="000E3032"/>
    <w:rsid w:val="0010295C"/>
    <w:rsid w:val="00115CF9"/>
    <w:rsid w:val="0012535C"/>
    <w:rsid w:val="001267BE"/>
    <w:rsid w:val="001368D7"/>
    <w:rsid w:val="00136924"/>
    <w:rsid w:val="00151639"/>
    <w:rsid w:val="00153691"/>
    <w:rsid w:val="001652DC"/>
    <w:rsid w:val="001A0839"/>
    <w:rsid w:val="001B792C"/>
    <w:rsid w:val="001C7436"/>
    <w:rsid w:val="001D0936"/>
    <w:rsid w:val="001D1380"/>
    <w:rsid w:val="001F227B"/>
    <w:rsid w:val="001F3B0F"/>
    <w:rsid w:val="001F5ADD"/>
    <w:rsid w:val="001F6A35"/>
    <w:rsid w:val="00211AF3"/>
    <w:rsid w:val="00213A50"/>
    <w:rsid w:val="00215BAE"/>
    <w:rsid w:val="00216015"/>
    <w:rsid w:val="00221CFC"/>
    <w:rsid w:val="00222242"/>
    <w:rsid w:val="00223EB1"/>
    <w:rsid w:val="002327C9"/>
    <w:rsid w:val="0027266D"/>
    <w:rsid w:val="0027611D"/>
    <w:rsid w:val="00293BD9"/>
    <w:rsid w:val="002949A5"/>
    <w:rsid w:val="002A6097"/>
    <w:rsid w:val="002B34CC"/>
    <w:rsid w:val="002B5436"/>
    <w:rsid w:val="002C3D21"/>
    <w:rsid w:val="002D263F"/>
    <w:rsid w:val="002D68FD"/>
    <w:rsid w:val="002E6533"/>
    <w:rsid w:val="00321B2D"/>
    <w:rsid w:val="00325BC0"/>
    <w:rsid w:val="00345010"/>
    <w:rsid w:val="00347892"/>
    <w:rsid w:val="0036225C"/>
    <w:rsid w:val="00374389"/>
    <w:rsid w:val="00374FB1"/>
    <w:rsid w:val="00396DCA"/>
    <w:rsid w:val="003A4DFF"/>
    <w:rsid w:val="003A5052"/>
    <w:rsid w:val="003C13A3"/>
    <w:rsid w:val="003C691B"/>
    <w:rsid w:val="003E47D6"/>
    <w:rsid w:val="00400C84"/>
    <w:rsid w:val="00401E8E"/>
    <w:rsid w:val="00403CA4"/>
    <w:rsid w:val="00424EA8"/>
    <w:rsid w:val="00435B3F"/>
    <w:rsid w:val="00444A27"/>
    <w:rsid w:val="00452092"/>
    <w:rsid w:val="004613F2"/>
    <w:rsid w:val="00484667"/>
    <w:rsid w:val="004944A7"/>
    <w:rsid w:val="004C7595"/>
    <w:rsid w:val="004D1A89"/>
    <w:rsid w:val="004D39DD"/>
    <w:rsid w:val="00503B1D"/>
    <w:rsid w:val="0050774F"/>
    <w:rsid w:val="00510E15"/>
    <w:rsid w:val="005273A8"/>
    <w:rsid w:val="0053051C"/>
    <w:rsid w:val="00533FED"/>
    <w:rsid w:val="00535C47"/>
    <w:rsid w:val="00542851"/>
    <w:rsid w:val="0054483B"/>
    <w:rsid w:val="00546594"/>
    <w:rsid w:val="00546FE0"/>
    <w:rsid w:val="00561E7F"/>
    <w:rsid w:val="005655F7"/>
    <w:rsid w:val="00571E82"/>
    <w:rsid w:val="00583276"/>
    <w:rsid w:val="00592993"/>
    <w:rsid w:val="005B6B02"/>
    <w:rsid w:val="005D1821"/>
    <w:rsid w:val="005D4C66"/>
    <w:rsid w:val="005E6480"/>
    <w:rsid w:val="005F2FE3"/>
    <w:rsid w:val="005F4AC3"/>
    <w:rsid w:val="00623952"/>
    <w:rsid w:val="00644A85"/>
    <w:rsid w:val="00653EA2"/>
    <w:rsid w:val="0066384A"/>
    <w:rsid w:val="00673C3D"/>
    <w:rsid w:val="0067541B"/>
    <w:rsid w:val="00680BA4"/>
    <w:rsid w:val="006812C5"/>
    <w:rsid w:val="00685667"/>
    <w:rsid w:val="00692FE8"/>
    <w:rsid w:val="006A5E80"/>
    <w:rsid w:val="006A6B5C"/>
    <w:rsid w:val="006B3BEB"/>
    <w:rsid w:val="006C6C17"/>
    <w:rsid w:val="006D02F3"/>
    <w:rsid w:val="006D7C9F"/>
    <w:rsid w:val="006F14C5"/>
    <w:rsid w:val="006F5DBC"/>
    <w:rsid w:val="007053B3"/>
    <w:rsid w:val="00711FF9"/>
    <w:rsid w:val="00712344"/>
    <w:rsid w:val="007214CD"/>
    <w:rsid w:val="00723081"/>
    <w:rsid w:val="0073007C"/>
    <w:rsid w:val="007314E6"/>
    <w:rsid w:val="00737B46"/>
    <w:rsid w:val="00737F58"/>
    <w:rsid w:val="0076774D"/>
    <w:rsid w:val="00771915"/>
    <w:rsid w:val="00794E52"/>
    <w:rsid w:val="007A3639"/>
    <w:rsid w:val="007A65DD"/>
    <w:rsid w:val="007B5944"/>
    <w:rsid w:val="007B7B60"/>
    <w:rsid w:val="007D414A"/>
    <w:rsid w:val="007F320C"/>
    <w:rsid w:val="00806C15"/>
    <w:rsid w:val="00807FAB"/>
    <w:rsid w:val="0081641F"/>
    <w:rsid w:val="00830E4B"/>
    <w:rsid w:val="00833356"/>
    <w:rsid w:val="00834DC9"/>
    <w:rsid w:val="00843969"/>
    <w:rsid w:val="00846CF6"/>
    <w:rsid w:val="00860062"/>
    <w:rsid w:val="008664D8"/>
    <w:rsid w:val="008857F8"/>
    <w:rsid w:val="00892469"/>
    <w:rsid w:val="008967C4"/>
    <w:rsid w:val="008A6785"/>
    <w:rsid w:val="008A724E"/>
    <w:rsid w:val="008B003D"/>
    <w:rsid w:val="008C0844"/>
    <w:rsid w:val="008D1435"/>
    <w:rsid w:val="008E0B3E"/>
    <w:rsid w:val="008E4695"/>
    <w:rsid w:val="009076ED"/>
    <w:rsid w:val="009253F3"/>
    <w:rsid w:val="009267C1"/>
    <w:rsid w:val="00950BE6"/>
    <w:rsid w:val="00974C93"/>
    <w:rsid w:val="0098381D"/>
    <w:rsid w:val="009906BA"/>
    <w:rsid w:val="00992698"/>
    <w:rsid w:val="00993830"/>
    <w:rsid w:val="009A03AB"/>
    <w:rsid w:val="009A6BA8"/>
    <w:rsid w:val="009B023A"/>
    <w:rsid w:val="009B623D"/>
    <w:rsid w:val="009C1096"/>
    <w:rsid w:val="009C5643"/>
    <w:rsid w:val="009D3234"/>
    <w:rsid w:val="009D5939"/>
    <w:rsid w:val="009D7225"/>
    <w:rsid w:val="009E7B2D"/>
    <w:rsid w:val="009F6473"/>
    <w:rsid w:val="00A04532"/>
    <w:rsid w:val="00A124DD"/>
    <w:rsid w:val="00A12CD1"/>
    <w:rsid w:val="00A2244E"/>
    <w:rsid w:val="00A22678"/>
    <w:rsid w:val="00A227C1"/>
    <w:rsid w:val="00A42940"/>
    <w:rsid w:val="00A441BD"/>
    <w:rsid w:val="00A47D6A"/>
    <w:rsid w:val="00A51389"/>
    <w:rsid w:val="00A52BE4"/>
    <w:rsid w:val="00A65012"/>
    <w:rsid w:val="00A825EC"/>
    <w:rsid w:val="00AA2370"/>
    <w:rsid w:val="00AC4AD2"/>
    <w:rsid w:val="00AE2938"/>
    <w:rsid w:val="00AF2EB1"/>
    <w:rsid w:val="00B13A8B"/>
    <w:rsid w:val="00B26110"/>
    <w:rsid w:val="00B7068E"/>
    <w:rsid w:val="00B80258"/>
    <w:rsid w:val="00B8766B"/>
    <w:rsid w:val="00B95340"/>
    <w:rsid w:val="00BB1171"/>
    <w:rsid w:val="00BC2F2A"/>
    <w:rsid w:val="00BC6A65"/>
    <w:rsid w:val="00BF5334"/>
    <w:rsid w:val="00BF6853"/>
    <w:rsid w:val="00C36842"/>
    <w:rsid w:val="00C43325"/>
    <w:rsid w:val="00C52F67"/>
    <w:rsid w:val="00C53372"/>
    <w:rsid w:val="00C84F7F"/>
    <w:rsid w:val="00C85CB6"/>
    <w:rsid w:val="00C87CBA"/>
    <w:rsid w:val="00C95AE0"/>
    <w:rsid w:val="00C96401"/>
    <w:rsid w:val="00C97151"/>
    <w:rsid w:val="00CA2053"/>
    <w:rsid w:val="00CA30B7"/>
    <w:rsid w:val="00CC2F6E"/>
    <w:rsid w:val="00CC7A2B"/>
    <w:rsid w:val="00CD39B0"/>
    <w:rsid w:val="00CF7BD8"/>
    <w:rsid w:val="00D30025"/>
    <w:rsid w:val="00D31E5E"/>
    <w:rsid w:val="00D32958"/>
    <w:rsid w:val="00D350A6"/>
    <w:rsid w:val="00D5435E"/>
    <w:rsid w:val="00D551AA"/>
    <w:rsid w:val="00D555C3"/>
    <w:rsid w:val="00D55CC0"/>
    <w:rsid w:val="00D56681"/>
    <w:rsid w:val="00D6777D"/>
    <w:rsid w:val="00D7069F"/>
    <w:rsid w:val="00D821A4"/>
    <w:rsid w:val="00D86840"/>
    <w:rsid w:val="00DA09D6"/>
    <w:rsid w:val="00DA0AD2"/>
    <w:rsid w:val="00DE7209"/>
    <w:rsid w:val="00DE7AB1"/>
    <w:rsid w:val="00DF25E5"/>
    <w:rsid w:val="00E10C09"/>
    <w:rsid w:val="00E259D8"/>
    <w:rsid w:val="00E268D9"/>
    <w:rsid w:val="00E40CC5"/>
    <w:rsid w:val="00E422CB"/>
    <w:rsid w:val="00E55B62"/>
    <w:rsid w:val="00E57BBA"/>
    <w:rsid w:val="00E60BA2"/>
    <w:rsid w:val="00E65726"/>
    <w:rsid w:val="00E67ECE"/>
    <w:rsid w:val="00E71ADB"/>
    <w:rsid w:val="00E80CF8"/>
    <w:rsid w:val="00E9087E"/>
    <w:rsid w:val="00EA1BC5"/>
    <w:rsid w:val="00EA25A6"/>
    <w:rsid w:val="00EB457C"/>
    <w:rsid w:val="00ED0E90"/>
    <w:rsid w:val="00EE6C17"/>
    <w:rsid w:val="00F0660F"/>
    <w:rsid w:val="00F11256"/>
    <w:rsid w:val="00F152E0"/>
    <w:rsid w:val="00F213C8"/>
    <w:rsid w:val="00F31069"/>
    <w:rsid w:val="00F33F90"/>
    <w:rsid w:val="00F42661"/>
    <w:rsid w:val="00F45B49"/>
    <w:rsid w:val="00F54D3B"/>
    <w:rsid w:val="00F656E1"/>
    <w:rsid w:val="00F704DB"/>
    <w:rsid w:val="00F74F22"/>
    <w:rsid w:val="00F83729"/>
    <w:rsid w:val="00F8647C"/>
    <w:rsid w:val="00F873FB"/>
    <w:rsid w:val="00F935A3"/>
    <w:rsid w:val="00FA3E4B"/>
    <w:rsid w:val="00FB24E7"/>
    <w:rsid w:val="00FE14DC"/>
    <w:rsid w:val="00FE17D6"/>
    <w:rsid w:val="00F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5E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80"/>
      <w:outlineLvl w:val="0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B87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12" w:space="14" w:color="auto"/>
      </w:pBdr>
      <w:jc w:val="both"/>
    </w:pPr>
    <w:rPr>
      <w:sz w:val="23"/>
    </w:rPr>
  </w:style>
  <w:style w:type="paragraph" w:styleId="BodyText2">
    <w:name w:val="Body Text 2"/>
    <w:basedOn w:val="Normal"/>
    <w:rsid w:val="00D20595"/>
    <w:pPr>
      <w:spacing w:after="120" w:line="480" w:lineRule="auto"/>
    </w:pPr>
  </w:style>
  <w:style w:type="character" w:styleId="Strong">
    <w:name w:val="Strong"/>
    <w:basedOn w:val="DefaultParagraphFont"/>
    <w:uiPriority w:val="22"/>
    <w:qFormat/>
    <w:rsid w:val="00D20595"/>
    <w:rPr>
      <w:b/>
    </w:rPr>
  </w:style>
  <w:style w:type="table" w:styleId="TableGrid">
    <w:name w:val="Table Grid"/>
    <w:basedOn w:val="TableNormal"/>
    <w:rsid w:val="00F65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5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BA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D86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794E52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4E52"/>
  </w:style>
  <w:style w:type="character" w:customStyle="1" w:styleId="CommentTextChar">
    <w:name w:val="Comment Text Char"/>
    <w:basedOn w:val="DefaultParagraphFont"/>
    <w:link w:val="CommentText"/>
    <w:rsid w:val="00794E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94E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4E52"/>
    <w:rPr>
      <w:b/>
      <w:bCs/>
      <w:sz w:val="24"/>
      <w:szCs w:val="24"/>
    </w:rPr>
  </w:style>
  <w:style w:type="character" w:styleId="Hyperlink">
    <w:name w:val="Hyperlink"/>
    <w:basedOn w:val="DefaultParagraphFont"/>
    <w:rsid w:val="00D30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2CB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Emphasis">
    <w:name w:val="Emphasis"/>
    <w:basedOn w:val="DefaultParagraphFont"/>
    <w:uiPriority w:val="20"/>
    <w:qFormat/>
    <w:rsid w:val="00A227C1"/>
    <w:rPr>
      <w:i/>
      <w:iCs/>
    </w:rPr>
  </w:style>
  <w:style w:type="character" w:customStyle="1" w:styleId="apple-converted-space">
    <w:name w:val="apple-converted-space"/>
    <w:basedOn w:val="DefaultParagraphFont"/>
    <w:rsid w:val="00A227C1"/>
  </w:style>
  <w:style w:type="paragraph" w:styleId="NormalWeb">
    <w:name w:val="Normal (Web)"/>
    <w:basedOn w:val="Normal"/>
    <w:uiPriority w:val="99"/>
    <w:unhideWhenUsed/>
    <w:rsid w:val="00A227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37B4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76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80"/>
      <w:outlineLvl w:val="0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B87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12" w:space="14" w:color="auto"/>
      </w:pBdr>
      <w:jc w:val="both"/>
    </w:pPr>
    <w:rPr>
      <w:sz w:val="23"/>
    </w:rPr>
  </w:style>
  <w:style w:type="paragraph" w:styleId="BodyText2">
    <w:name w:val="Body Text 2"/>
    <w:basedOn w:val="Normal"/>
    <w:rsid w:val="00D20595"/>
    <w:pPr>
      <w:spacing w:after="120" w:line="480" w:lineRule="auto"/>
    </w:pPr>
  </w:style>
  <w:style w:type="character" w:styleId="Strong">
    <w:name w:val="Strong"/>
    <w:basedOn w:val="DefaultParagraphFont"/>
    <w:uiPriority w:val="22"/>
    <w:qFormat/>
    <w:rsid w:val="00D20595"/>
    <w:rPr>
      <w:b/>
    </w:rPr>
  </w:style>
  <w:style w:type="table" w:styleId="TableGrid">
    <w:name w:val="Table Grid"/>
    <w:basedOn w:val="TableNormal"/>
    <w:rsid w:val="00F65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5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BA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D86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794E52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4E52"/>
  </w:style>
  <w:style w:type="character" w:customStyle="1" w:styleId="CommentTextChar">
    <w:name w:val="Comment Text Char"/>
    <w:basedOn w:val="DefaultParagraphFont"/>
    <w:link w:val="CommentText"/>
    <w:rsid w:val="00794E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94E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4E52"/>
    <w:rPr>
      <w:b/>
      <w:bCs/>
      <w:sz w:val="24"/>
      <w:szCs w:val="24"/>
    </w:rPr>
  </w:style>
  <w:style w:type="character" w:styleId="Hyperlink">
    <w:name w:val="Hyperlink"/>
    <w:basedOn w:val="DefaultParagraphFont"/>
    <w:rsid w:val="00D30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2CB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Emphasis">
    <w:name w:val="Emphasis"/>
    <w:basedOn w:val="DefaultParagraphFont"/>
    <w:uiPriority w:val="20"/>
    <w:qFormat/>
    <w:rsid w:val="00A227C1"/>
    <w:rPr>
      <w:i/>
      <w:iCs/>
    </w:rPr>
  </w:style>
  <w:style w:type="character" w:customStyle="1" w:styleId="apple-converted-space">
    <w:name w:val="apple-converted-space"/>
    <w:basedOn w:val="DefaultParagraphFont"/>
    <w:rsid w:val="00A227C1"/>
  </w:style>
  <w:style w:type="paragraph" w:styleId="NormalWeb">
    <w:name w:val="Normal (Web)"/>
    <w:basedOn w:val="Normal"/>
    <w:uiPriority w:val="99"/>
    <w:unhideWhenUsed/>
    <w:rsid w:val="00A227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37B4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76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shadytamershadyt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EE5089F-2931-425E-A8ED-77E080BA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Asma Fayyad's Standard Resume</vt:lpstr>
    </vt:vector>
  </TitlesOfParts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 Fayyad's Standard Resume</dc:title>
  <dc:creator/>
  <cp:lastModifiedBy/>
  <cp:revision>1</cp:revision>
  <dcterms:created xsi:type="dcterms:W3CDTF">2019-05-05T13:33:00Z</dcterms:created>
  <dcterms:modified xsi:type="dcterms:W3CDTF">2019-07-02T09:19:00Z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cocv4maph-v1</vt:lpwstr>
  </property>
  <property fmtid="{D5CDD505-2E9C-101B-9397-08002B2CF9AE}" pid="3" name="tal_id">
    <vt:lpwstr>cbc692f05e8868fa96280b2139d4a8b9</vt:lpwstr>
  </property>
</Properties>
</file>