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4F" w:rsidRDefault="00B61F4F" w:rsidP="00D512B8">
      <w:pPr>
        <w:spacing w:before="65"/>
        <w:ind w:left="100"/>
        <w:rPr>
          <w:rFonts w:asciiTheme="majorHAnsi" w:eastAsia="Verdana" w:hAnsiTheme="majorHAnsi" w:cs="Verdana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33450" cy="1136021"/>
            <wp:effectExtent l="0" t="0" r="0" b="6985"/>
            <wp:docPr id="1" name="Picture 1" descr="C:\Users\William\AppData\Local\Microsoft\Windows\INetCache\Content.Word\IMG-2018080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lliam\AppData\Local\Microsoft\Windows\INetCache\Content.Word\IMG-20180802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8" cy="113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B8" w:rsidRPr="00AF3769" w:rsidRDefault="00D512B8" w:rsidP="00D512B8">
      <w:pPr>
        <w:spacing w:before="65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sz w:val="22"/>
          <w:szCs w:val="22"/>
        </w:rPr>
        <w:t xml:space="preserve">Susan Monica                      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ab/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ab/>
      </w:r>
      <w:r w:rsidR="00AF3769" w:rsidRPr="00AF3769">
        <w:rPr>
          <w:rFonts w:asciiTheme="majorHAnsi" w:eastAsia="Verdana" w:hAnsiTheme="majorHAnsi" w:cs="Verdana"/>
          <w:b/>
          <w:sz w:val="22"/>
          <w:szCs w:val="22"/>
        </w:rPr>
        <w:t>Mobile:</w:t>
      </w:r>
      <w:r w:rsidRPr="00AF3769">
        <w:rPr>
          <w:rFonts w:asciiTheme="majorHAnsi" w:eastAsia="Verdana" w:hAnsiTheme="majorHAnsi" w:cs="Verdana"/>
          <w:sz w:val="22"/>
          <w:szCs w:val="22"/>
        </w:rPr>
        <w:t xml:space="preserve"> +97334025086                           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>E-</w:t>
      </w:r>
      <w:r w:rsidR="00AF3769" w:rsidRPr="00AF3769">
        <w:rPr>
          <w:rFonts w:asciiTheme="majorHAnsi" w:eastAsia="Verdana" w:hAnsiTheme="majorHAnsi" w:cs="Verdana"/>
          <w:b/>
          <w:sz w:val="22"/>
          <w:szCs w:val="22"/>
        </w:rPr>
        <w:t>Mail: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 xml:space="preserve"> </w:t>
      </w:r>
      <w:hyperlink r:id="rId7" w:history="1">
        <w:r w:rsidRPr="00AF3769">
          <w:rPr>
            <w:rStyle w:val="Hyperlink"/>
            <w:rFonts w:asciiTheme="majorHAnsi" w:eastAsia="Verdana" w:hAnsiTheme="majorHAnsi" w:cs="Verdana"/>
            <w:sz w:val="22"/>
            <w:szCs w:val="22"/>
          </w:rPr>
          <w:t>susan.monica@gmail.com</w:t>
        </w:r>
      </w:hyperlink>
    </w:p>
    <w:p w:rsidR="00D512B8" w:rsidRPr="00AF3769" w:rsidRDefault="004B28CA" w:rsidP="00D512B8">
      <w:pPr>
        <w:spacing w:before="65"/>
        <w:ind w:left="100"/>
        <w:rPr>
          <w:rFonts w:asciiTheme="majorHAnsi" w:eastAsia="Verdana" w:hAnsiTheme="majorHAnsi" w:cs="Verdan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512B8" w:rsidRPr="00AF3769" w:rsidRDefault="00D512B8" w:rsidP="00D512B8">
      <w:pPr>
        <w:spacing w:line="200" w:lineRule="exact"/>
        <w:ind w:left="3725" w:right="3744"/>
        <w:jc w:val="center"/>
        <w:rPr>
          <w:rFonts w:asciiTheme="majorHAnsi" w:eastAsia="Verdana" w:hAnsiTheme="majorHAnsi" w:cs="Verdana"/>
          <w:b/>
          <w:position w:val="-1"/>
          <w:sz w:val="22"/>
          <w:szCs w:val="22"/>
        </w:rPr>
      </w:pPr>
    </w:p>
    <w:p w:rsidR="00D512B8" w:rsidRPr="00AF3769" w:rsidRDefault="00D512B8" w:rsidP="00D512B8">
      <w:pPr>
        <w:spacing w:line="200" w:lineRule="exact"/>
        <w:ind w:left="3725" w:right="3744"/>
        <w:jc w:val="center"/>
        <w:rPr>
          <w:rFonts w:asciiTheme="majorHAnsi" w:eastAsia="Verdana" w:hAnsiTheme="majorHAnsi" w:cs="Verdana"/>
          <w:b/>
          <w:position w:val="-1"/>
          <w:sz w:val="22"/>
          <w:szCs w:val="22"/>
        </w:rPr>
      </w:pPr>
    </w:p>
    <w:p w:rsidR="00D512B8" w:rsidRPr="00AF3769" w:rsidRDefault="00D512B8" w:rsidP="00D512B8">
      <w:pPr>
        <w:spacing w:line="200" w:lineRule="exact"/>
        <w:ind w:left="3725" w:right="3744"/>
        <w:jc w:val="center"/>
        <w:rPr>
          <w:rFonts w:asciiTheme="majorHAnsi" w:eastAsia="Verdana" w:hAnsiTheme="majorHAnsi" w:cs="Verdana"/>
          <w:b/>
          <w:i/>
          <w:iCs/>
          <w:position w:val="-1"/>
          <w:sz w:val="22"/>
          <w:szCs w:val="22"/>
          <w:u w:val="single"/>
        </w:rPr>
      </w:pPr>
      <w:r w:rsidRPr="00AF3769">
        <w:rPr>
          <w:rFonts w:asciiTheme="majorHAnsi" w:eastAsia="Verdana" w:hAnsiTheme="majorHAnsi" w:cs="Verdana"/>
          <w:b/>
          <w:i/>
          <w:iCs/>
          <w:position w:val="-1"/>
          <w:sz w:val="22"/>
          <w:szCs w:val="22"/>
          <w:u w:val="single"/>
        </w:rPr>
        <w:t>PROFESSIONAL ABRIDGEMENT</w:t>
      </w:r>
    </w:p>
    <w:p w:rsidR="00D512B8" w:rsidRPr="00AF3769" w:rsidRDefault="00D512B8" w:rsidP="00D512B8">
      <w:pPr>
        <w:spacing w:line="200" w:lineRule="exact"/>
        <w:ind w:left="3600" w:right="3744"/>
        <w:jc w:val="center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before="18" w:line="200" w:lineRule="exact"/>
        <w:rPr>
          <w:rFonts w:asciiTheme="majorHAnsi" w:hAnsiTheme="majorHAnsi"/>
          <w:sz w:val="22"/>
          <w:szCs w:val="22"/>
        </w:rPr>
        <w:sectPr w:rsidR="00D512B8" w:rsidRPr="00AF3769" w:rsidSect="00D512B8">
          <w:pgSz w:w="11900" w:h="16840"/>
          <w:pgMar w:top="640" w:right="600" w:bottom="280" w:left="62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512B8" w:rsidRPr="00AF3769" w:rsidRDefault="00D512B8" w:rsidP="00D512B8">
      <w:pPr>
        <w:spacing w:before="28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before="28"/>
        <w:rPr>
          <w:rFonts w:asciiTheme="majorHAnsi" w:eastAsia="Wingdings" w:hAnsiTheme="majorHAnsi" w:cs="Wingdings"/>
          <w:sz w:val="22"/>
          <w:szCs w:val="22"/>
        </w:rPr>
        <w:sectPr w:rsidR="00D512B8" w:rsidRPr="00AF3769" w:rsidSect="00D512B8">
          <w:type w:val="continuous"/>
          <w:pgSz w:w="11900" w:h="16840"/>
          <w:pgMar w:top="640" w:right="600" w:bottom="280" w:left="62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80" w:space="100"/>
            <w:col w:w="10300"/>
          </w:cols>
        </w:sectPr>
      </w:pPr>
      <w:r w:rsidRPr="00AF3769">
        <w:rPr>
          <w:rFonts w:asciiTheme="majorHAnsi" w:eastAsia="Verdana" w:hAnsiTheme="majorHAnsi" w:cs="Verdana"/>
          <w:sz w:val="22"/>
          <w:szCs w:val="22"/>
        </w:rPr>
        <w:lastRenderedPageBreak/>
        <w:t>High Caliber professional with 14+ years' of qualitative experience in Recruitment</w:t>
      </w:r>
    </w:p>
    <w:p w:rsidR="00D512B8" w:rsidRPr="00AF3769" w:rsidRDefault="00D512B8" w:rsidP="00D512B8">
      <w:pPr>
        <w:spacing w:before="1"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AF3769">
      <w:pPr>
        <w:spacing w:before="1" w:line="180" w:lineRule="exact"/>
        <w:ind w:left="3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Expertise in Mass/Lateral recruitment, Multi location/region hiring, Job task analysis, vendor management with an extensive exposure in ITeS and IT services</w:t>
      </w: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Strong experience in managing recruitment for onshore, offshore &amp; near-shore models to source high quality</w:t>
      </w:r>
    </w:p>
    <w:p w:rsidR="00D512B8" w:rsidRPr="00AF3769" w:rsidRDefault="00D512B8" w:rsidP="00D512B8">
      <w:pPr>
        <w:spacing w:before="1"/>
        <w:ind w:left="3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professionals across a wide range of technologies</w:t>
      </w: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Excellent in Talent Management Strategy, Full Life Cycle Recruitment, Creative Sourcing, Team Management,</w:t>
      </w:r>
    </w:p>
    <w:p w:rsidR="00D512B8" w:rsidRPr="00AF3769" w:rsidRDefault="00D512B8" w:rsidP="00D512B8">
      <w:pPr>
        <w:spacing w:before="3" w:line="260" w:lineRule="exact"/>
        <w:ind w:left="3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4"/>
          <w:sz w:val="22"/>
          <w:szCs w:val="22"/>
        </w:rPr>
        <w:t>Account Management, Client Management and Relationship Building</w:t>
      </w: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Cultivated solid relationships with Hiring managers, Coordinators, Staffing Managers, Delivery Managers and</w:t>
      </w:r>
    </w:p>
    <w:p w:rsidR="00D512B8" w:rsidRPr="00AF3769" w:rsidRDefault="00D512B8" w:rsidP="00D512B8">
      <w:pPr>
        <w:spacing w:before="3"/>
        <w:ind w:left="3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internal Team leads/members</w:t>
      </w:r>
    </w:p>
    <w:p w:rsidR="00D512B8" w:rsidRPr="00AF3769" w:rsidRDefault="00D512B8" w:rsidP="00D512B8">
      <w:pPr>
        <w:spacing w:before="3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Demonstrated  exceptional  leadership  and  communication  skills  in  consulting  with  key  decision  makers,</w:t>
      </w:r>
    </w:p>
    <w:p w:rsidR="00D512B8" w:rsidRPr="00AF3769" w:rsidRDefault="00D512B8" w:rsidP="00AF3769">
      <w:pPr>
        <w:spacing w:line="200" w:lineRule="exact"/>
        <w:ind w:left="3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delivering powerful presentations, persuasively negotiating major transactions, managing high profile accounts</w:t>
      </w:r>
      <w:r w:rsidR="00AF3769">
        <w:rPr>
          <w:rFonts w:asciiTheme="majorHAnsi" w:eastAsia="Verdana" w:hAnsiTheme="majorHAnsi" w:cs="Verdana"/>
          <w:position w:val="-1"/>
          <w:sz w:val="22"/>
          <w:szCs w:val="22"/>
        </w:rPr>
        <w:t xml:space="preserve"> </w:t>
      </w:r>
      <w:r w:rsidRPr="00AF3769">
        <w:rPr>
          <w:rFonts w:asciiTheme="majorHAnsi" w:eastAsia="Verdana" w:hAnsiTheme="majorHAnsi" w:cs="Verdana"/>
          <w:position w:val="4"/>
          <w:sz w:val="22"/>
          <w:szCs w:val="22"/>
        </w:rPr>
        <w:t>and delivering comprehensive training programs</w:t>
      </w:r>
    </w:p>
    <w:p w:rsidR="00D512B8" w:rsidRPr="00AF3769" w:rsidRDefault="00D512B8" w:rsidP="00D512B8">
      <w:pPr>
        <w:spacing w:before="3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D512B8" w:rsidP="00D512B8">
      <w:pPr>
        <w:spacing w:before="3"/>
        <w:ind w:left="3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Possess strong values with uncompromising integrity</w:t>
      </w:r>
    </w:p>
    <w:p w:rsidR="00D512B8" w:rsidRPr="00AF3769" w:rsidRDefault="00D512B8" w:rsidP="00D512B8">
      <w:pPr>
        <w:spacing w:line="180" w:lineRule="exact"/>
        <w:ind w:left="360"/>
        <w:rPr>
          <w:rFonts w:asciiTheme="majorHAnsi" w:eastAsia="Verdana" w:hAnsiTheme="majorHAnsi" w:cs="Verdana"/>
          <w:sz w:val="22"/>
          <w:szCs w:val="22"/>
        </w:rPr>
      </w:pPr>
    </w:p>
    <w:p w:rsidR="00D512B8" w:rsidRPr="00AF3769" w:rsidRDefault="004B28CA" w:rsidP="00D512B8">
      <w:pPr>
        <w:spacing w:line="2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D512B8" w:rsidRPr="00AF3769" w:rsidRDefault="00D512B8" w:rsidP="00D512B8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D512B8" w:rsidRPr="00AF3769" w:rsidRDefault="00D512B8" w:rsidP="00D512B8">
      <w:pPr>
        <w:ind w:left="4378" w:right="4376"/>
        <w:jc w:val="center"/>
        <w:rPr>
          <w:rFonts w:asciiTheme="majorHAnsi" w:eastAsia="Verdana" w:hAnsiTheme="majorHAnsi" w:cs="Verdana"/>
          <w:i/>
          <w:iCs/>
          <w:sz w:val="22"/>
          <w:szCs w:val="22"/>
          <w:u w:val="single"/>
        </w:rPr>
      </w:pPr>
      <w:r w:rsidRPr="00AF3769">
        <w:rPr>
          <w:rFonts w:asciiTheme="majorHAnsi" w:eastAsia="Verdana" w:hAnsiTheme="majorHAnsi" w:cs="Verdana"/>
          <w:b/>
          <w:i/>
          <w:iCs/>
          <w:sz w:val="22"/>
          <w:szCs w:val="22"/>
          <w:u w:val="single"/>
        </w:rPr>
        <w:t>CAREER CONTOUR</w:t>
      </w:r>
    </w:p>
    <w:p w:rsidR="00D512B8" w:rsidRPr="00AF3769" w:rsidRDefault="00D512B8" w:rsidP="00D512B8">
      <w:pPr>
        <w:ind w:left="100"/>
        <w:rPr>
          <w:rFonts w:asciiTheme="majorHAnsi" w:eastAsia="Verdana" w:hAnsiTheme="majorHAnsi" w:cs="Verdana"/>
          <w:b/>
          <w:sz w:val="22"/>
          <w:szCs w:val="22"/>
        </w:rPr>
      </w:pPr>
    </w:p>
    <w:p w:rsidR="00073C5A" w:rsidRPr="00AF3769" w:rsidRDefault="006C7C4D" w:rsidP="00073C5A">
      <w:pPr>
        <w:ind w:left="100"/>
        <w:rPr>
          <w:rFonts w:asciiTheme="majorHAnsi" w:eastAsia="Verdana" w:hAnsiTheme="majorHAnsi" w:cs="Verdana"/>
          <w:sz w:val="22"/>
          <w:szCs w:val="22"/>
        </w:rPr>
      </w:pPr>
      <w:r>
        <w:rPr>
          <w:rFonts w:asciiTheme="majorHAnsi" w:eastAsia="Verdana" w:hAnsiTheme="majorHAnsi" w:cs="Verdana"/>
          <w:b/>
          <w:sz w:val="22"/>
          <w:szCs w:val="22"/>
        </w:rPr>
        <w:t>HR Admin</w:t>
      </w:r>
    </w:p>
    <w:p w:rsidR="00073C5A" w:rsidRPr="00AF3769" w:rsidRDefault="00073C5A" w:rsidP="00073C5A">
      <w:pPr>
        <w:spacing w:before="21"/>
        <w:ind w:left="100"/>
        <w:rPr>
          <w:rFonts w:asciiTheme="majorHAnsi" w:eastAsia="Verdana" w:hAnsiTheme="majorHAnsi" w:cs="Verdana"/>
          <w:sz w:val="22"/>
          <w:szCs w:val="22"/>
        </w:rPr>
      </w:pPr>
      <w:proofErr w:type="gramStart"/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>IT</w:t>
      </w:r>
      <w:proofErr w:type="gramEnd"/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 xml:space="preserve"> People Gulf, Bahrain</w:t>
      </w: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ab/>
        <w:t xml:space="preserve">                                                                 </w:t>
      </w:r>
      <w:r w:rsidR="006C7C4D">
        <w:rPr>
          <w:rFonts w:asciiTheme="majorHAnsi" w:eastAsia="Verdana" w:hAnsiTheme="majorHAnsi" w:cs="Verdana"/>
          <w:b/>
          <w:position w:val="1"/>
          <w:sz w:val="22"/>
          <w:szCs w:val="22"/>
        </w:rPr>
        <w:t xml:space="preserve">                            </w:t>
      </w:r>
      <w:r w:rsidR="006C7C4D">
        <w:rPr>
          <w:rFonts w:asciiTheme="majorHAnsi" w:eastAsia="Verdana" w:hAnsiTheme="majorHAnsi" w:cs="Verdana"/>
          <w:b/>
          <w:position w:val="1"/>
          <w:sz w:val="22"/>
          <w:szCs w:val="22"/>
        </w:rPr>
        <w:tab/>
        <w:t>Jul</w:t>
      </w: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 xml:space="preserve">’19 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 xml:space="preserve">– </w:t>
      </w: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>Till Date</w:t>
      </w:r>
    </w:p>
    <w:p w:rsidR="00073C5A" w:rsidRPr="00AF3769" w:rsidRDefault="00073C5A" w:rsidP="00073C5A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073C5A" w:rsidRPr="00AF3769" w:rsidRDefault="00073C5A" w:rsidP="00073C5A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073C5A" w:rsidRPr="00AF3769" w:rsidRDefault="00073C5A" w:rsidP="00073C5A">
      <w:pPr>
        <w:spacing w:before="9" w:line="180" w:lineRule="exact"/>
        <w:rPr>
          <w:rFonts w:asciiTheme="majorHAnsi" w:hAnsiTheme="majorHAnsi"/>
          <w:sz w:val="22"/>
          <w:szCs w:val="22"/>
        </w:rPr>
      </w:pP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To Administer the Recruitment &amp; Business Development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168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Identifying Target Clients for the organization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-3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Promoting and advertising the company name in Bahrain, Kuwait, Oman, Qatar, UAE and Saudi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-3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Understanding and analyzing the Client requirement.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Implementing unique skills of Head–Hunting.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Resourcing and lead generation.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Constant Client interaction and understanding the need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Briefing my team with Job requirements and sourcing areas for candidates.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4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Analyzing and estimating the current availability of productive resources/database against requirement.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Posting of Jobs on Naukri.com, Monsterindia.com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Final screening and briefing candidates before sending them to companies</w:t>
      </w:r>
    </w:p>
    <w:p w:rsidR="00073C5A" w:rsidRPr="00AF3769" w:rsidRDefault="00073C5A" w:rsidP="00073C5A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Regular Follow–up with clients for future requirements</w:t>
      </w:r>
    </w:p>
    <w:p w:rsidR="00073C5A" w:rsidRPr="00AF3769" w:rsidRDefault="00073C5A" w:rsidP="00073C5A">
      <w:pPr>
        <w:pStyle w:val="ListParagraph"/>
        <w:spacing w:before="2" w:line="200" w:lineRule="exact"/>
        <w:ind w:left="460" w:right="2379"/>
        <w:jc w:val="both"/>
        <w:rPr>
          <w:rFonts w:asciiTheme="majorHAnsi" w:eastAsia="Verdana" w:hAnsiTheme="majorHAnsi" w:cs="Verdana"/>
          <w:sz w:val="22"/>
          <w:szCs w:val="22"/>
        </w:rPr>
      </w:pPr>
    </w:p>
    <w:p w:rsidR="00073C5A" w:rsidRPr="00AF3769" w:rsidRDefault="004B28CA" w:rsidP="00E057EA">
      <w:pPr>
        <w:spacing w:before="2" w:line="200" w:lineRule="exact"/>
        <w:ind w:right="-30"/>
        <w:rPr>
          <w:rFonts w:asciiTheme="majorHAnsi" w:eastAsia="Verdana" w:hAnsiTheme="majorHAnsi" w:cs="Verdan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7" style="width:410.05pt;height:1.5pt" o:hrpct="988" o:hralign="center" o:hrstd="t" o:hr="t" fillcolor="#a0a0a0" stroked="f"/>
        </w:pict>
      </w:r>
    </w:p>
    <w:p w:rsidR="00073C5A" w:rsidRPr="00AF3769" w:rsidRDefault="006C7C4D" w:rsidP="00073C5A">
      <w:pPr>
        <w:ind w:left="100"/>
        <w:rPr>
          <w:rFonts w:asciiTheme="majorHAnsi" w:eastAsia="Verdana" w:hAnsiTheme="majorHAnsi" w:cs="Verdana"/>
          <w:sz w:val="22"/>
          <w:szCs w:val="22"/>
        </w:rPr>
      </w:pPr>
      <w:r>
        <w:rPr>
          <w:rFonts w:asciiTheme="majorHAnsi" w:eastAsia="Verdana" w:hAnsiTheme="majorHAnsi" w:cs="Verdana"/>
          <w:b/>
          <w:sz w:val="22"/>
          <w:szCs w:val="22"/>
        </w:rPr>
        <w:t>HR Admin</w:t>
      </w:r>
    </w:p>
    <w:p w:rsidR="00073C5A" w:rsidRPr="00AF3769" w:rsidRDefault="00073C5A" w:rsidP="00073C5A">
      <w:pPr>
        <w:spacing w:before="21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 xml:space="preserve">Ebenezer Private School, Bahrain                                                                                             Mar’19 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>– Jun</w:t>
      </w: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>’19</w:t>
      </w:r>
    </w:p>
    <w:p w:rsidR="00073C5A" w:rsidRPr="00AF3769" w:rsidRDefault="00073C5A" w:rsidP="00073C5A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073C5A" w:rsidRPr="00AF3769" w:rsidRDefault="00073C5A" w:rsidP="00073C5A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073C5A" w:rsidRPr="00AF3769" w:rsidRDefault="00073C5A" w:rsidP="00073C5A">
      <w:pPr>
        <w:spacing w:before="9" w:line="180" w:lineRule="exact"/>
        <w:rPr>
          <w:rFonts w:asciiTheme="majorHAnsi" w:hAnsiTheme="majorHAnsi"/>
          <w:sz w:val="22"/>
          <w:szCs w:val="22"/>
        </w:rPr>
      </w:pPr>
    </w:p>
    <w:p w:rsidR="002A2AC4" w:rsidRPr="002A2AC4" w:rsidRDefault="002A2AC4" w:rsidP="002A2AC4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2A2AC4">
        <w:rPr>
          <w:rFonts w:asciiTheme="majorHAnsi" w:eastAsia="Verdana" w:hAnsiTheme="majorHAnsi" w:cs="Verdana"/>
          <w:sz w:val="22"/>
          <w:szCs w:val="22"/>
        </w:rPr>
        <w:t>Maintain individual files for designated employees to include position, contact details, remuneration levels, holidays, sickness, performance reviews, promotions, etc.</w:t>
      </w:r>
    </w:p>
    <w:p w:rsidR="002A2AC4" w:rsidRPr="002A2AC4" w:rsidRDefault="002A2AC4" w:rsidP="002A2AC4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2A2AC4">
        <w:rPr>
          <w:rFonts w:asciiTheme="majorHAnsi" w:eastAsia="Verdana" w:hAnsiTheme="majorHAnsi" w:cs="Verdana"/>
          <w:sz w:val="22"/>
          <w:szCs w:val="22"/>
        </w:rPr>
        <w:t>Assist in employee relations through ongoing communications with specified staff and individual meetings as required.</w:t>
      </w:r>
    </w:p>
    <w:p w:rsidR="002A2AC4" w:rsidRPr="002A2AC4" w:rsidRDefault="002A2AC4" w:rsidP="002A2AC4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2A2AC4">
        <w:rPr>
          <w:rFonts w:asciiTheme="majorHAnsi" w:eastAsia="Verdana" w:hAnsiTheme="majorHAnsi" w:cs="Verdana"/>
          <w:sz w:val="22"/>
          <w:szCs w:val="22"/>
        </w:rPr>
        <w:t>Responsible for obtaining, renewing and cancelling work visas for employees and maintaining immigration records of all expatriate employees and their family members</w:t>
      </w:r>
    </w:p>
    <w:p w:rsidR="002A2AC4" w:rsidRDefault="002A2AC4" w:rsidP="002A2AC4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2A2AC4">
        <w:rPr>
          <w:rFonts w:asciiTheme="majorHAnsi" w:eastAsia="Verdana" w:hAnsiTheme="majorHAnsi" w:cs="Verdana"/>
          <w:sz w:val="22"/>
          <w:szCs w:val="22"/>
        </w:rPr>
        <w:t>Maintaining Staff Leave, Sick Leave and Absence records.</w:t>
      </w:r>
    </w:p>
    <w:p w:rsidR="00D02AE0" w:rsidRPr="002A2AC4" w:rsidRDefault="00D02AE0" w:rsidP="00D02AE0">
      <w:pPr>
        <w:pStyle w:val="ListParagraph"/>
        <w:numPr>
          <w:ilvl w:val="0"/>
          <w:numId w:val="4"/>
        </w:numPr>
        <w:spacing w:before="2" w:line="200" w:lineRule="exact"/>
        <w:ind w:right="60"/>
        <w:jc w:val="both"/>
        <w:rPr>
          <w:rFonts w:asciiTheme="majorHAnsi" w:eastAsia="Verdana" w:hAnsiTheme="majorHAnsi" w:cs="Verdana"/>
          <w:sz w:val="22"/>
          <w:szCs w:val="22"/>
        </w:rPr>
      </w:pPr>
      <w:r w:rsidRPr="002A2AC4">
        <w:rPr>
          <w:rFonts w:asciiTheme="majorHAnsi" w:eastAsia="Verdana" w:hAnsiTheme="majorHAnsi" w:cs="Verdana"/>
          <w:sz w:val="22"/>
          <w:szCs w:val="22"/>
        </w:rPr>
        <w:t>Provide administrative support for the employee medical insurance and life insurance policies.</w:t>
      </w:r>
    </w:p>
    <w:p w:rsidR="00D02AE0" w:rsidRPr="002A2AC4" w:rsidRDefault="00D02AE0" w:rsidP="00D02AE0">
      <w:pPr>
        <w:pStyle w:val="ListParagraph"/>
        <w:spacing w:before="2" w:line="200" w:lineRule="exact"/>
        <w:ind w:left="460" w:right="60"/>
        <w:jc w:val="both"/>
        <w:rPr>
          <w:rFonts w:asciiTheme="majorHAnsi" w:eastAsia="Verdana" w:hAnsiTheme="majorHAnsi" w:cs="Verdana"/>
          <w:sz w:val="22"/>
          <w:szCs w:val="22"/>
        </w:rPr>
      </w:pPr>
    </w:p>
    <w:p w:rsidR="00073C5A" w:rsidRPr="00AF3769" w:rsidRDefault="00073C5A" w:rsidP="002A2AC4">
      <w:pPr>
        <w:pStyle w:val="ListParagraph"/>
        <w:spacing w:before="2" w:line="200" w:lineRule="exact"/>
        <w:ind w:left="460" w:right="60"/>
        <w:jc w:val="both"/>
        <w:rPr>
          <w:rFonts w:asciiTheme="majorHAnsi" w:eastAsia="Verdana" w:hAnsiTheme="majorHAnsi" w:cs="Verdana"/>
          <w:sz w:val="22"/>
          <w:szCs w:val="22"/>
        </w:rPr>
      </w:pPr>
    </w:p>
    <w:p w:rsidR="00AF3769" w:rsidRPr="00AF3769" w:rsidRDefault="00AF3769" w:rsidP="00D512B8">
      <w:pPr>
        <w:ind w:left="100"/>
        <w:rPr>
          <w:rFonts w:asciiTheme="majorHAnsi" w:eastAsia="Verdana" w:hAnsiTheme="majorHAnsi" w:cs="Verdana"/>
          <w:b/>
          <w:sz w:val="22"/>
          <w:szCs w:val="22"/>
        </w:rPr>
      </w:pPr>
    </w:p>
    <w:p w:rsidR="00D512B8" w:rsidRPr="00AF3769" w:rsidRDefault="00D512B8" w:rsidP="00D512B8">
      <w:pPr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sz w:val="22"/>
          <w:szCs w:val="22"/>
        </w:rPr>
        <w:lastRenderedPageBreak/>
        <w:t>Manager – TTBU</w:t>
      </w:r>
    </w:p>
    <w:p w:rsidR="00D512B8" w:rsidRPr="00AF3769" w:rsidRDefault="00D512B8" w:rsidP="00D512B8">
      <w:pPr>
        <w:spacing w:before="21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 xml:space="preserve">Concentrix Technologies, Chennai                                                                                             </w:t>
      </w:r>
      <w:r w:rsidR="00AF3769"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>May’15 –</w:t>
      </w:r>
      <w:r w:rsidRPr="00AF3769">
        <w:rPr>
          <w:rFonts w:asciiTheme="majorHAnsi" w:eastAsia="Verdana" w:hAnsiTheme="majorHAnsi" w:cs="Verdana"/>
          <w:b/>
          <w:sz w:val="22"/>
          <w:szCs w:val="22"/>
        </w:rPr>
        <w:t xml:space="preserve"> </w:t>
      </w:r>
      <w:r w:rsidRPr="00AF3769">
        <w:rPr>
          <w:rFonts w:asciiTheme="majorHAnsi" w:eastAsia="Verdana" w:hAnsiTheme="majorHAnsi" w:cs="Verdana"/>
          <w:b/>
          <w:position w:val="1"/>
          <w:sz w:val="22"/>
          <w:szCs w:val="22"/>
        </w:rPr>
        <w:t>Apr’17</w:t>
      </w:r>
    </w:p>
    <w:p w:rsidR="00D512B8" w:rsidRPr="00AF3769" w:rsidRDefault="00D512B8" w:rsidP="00D512B8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D512B8" w:rsidRPr="00AF3769" w:rsidRDefault="00D512B8" w:rsidP="00D512B8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D512B8" w:rsidRPr="00AF3769" w:rsidRDefault="00D512B8" w:rsidP="00D512B8">
      <w:pPr>
        <w:spacing w:before="9" w:line="180" w:lineRule="exact"/>
        <w:rPr>
          <w:rFonts w:asciiTheme="majorHAnsi" w:hAnsiTheme="majorHAnsi"/>
          <w:sz w:val="22"/>
          <w:szCs w:val="22"/>
        </w:rPr>
      </w:pP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before="28"/>
        <w:ind w:right="1397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Managing a team of 3 members - Independently handling all the requirements for the region</w:t>
      </w:r>
    </w:p>
    <w:p w:rsidR="00D512B8" w:rsidRPr="00AF3769" w:rsidRDefault="00D512B8" w:rsidP="00AF3769">
      <w:pPr>
        <w:ind w:right="2034" w:firstLine="46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(IT/ITES). Involved in full lifecycle recruitment &amp; SLA metrics – requirements analysis</w:t>
      </w: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before="8" w:line="200" w:lineRule="exact"/>
        <w:ind w:right="247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To Effectively plan the deliverable based on the business priority &amp; criticality and Prioritize &amp; delegate the </w:t>
      </w:r>
    </w:p>
    <w:p w:rsidR="00D512B8" w:rsidRPr="00AF3769" w:rsidRDefault="00D512B8" w:rsidP="00AF3769">
      <w:pPr>
        <w:spacing w:before="8" w:line="200" w:lineRule="exact"/>
        <w:ind w:right="247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requirements across the team</w:t>
      </w: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before="4" w:line="200" w:lineRule="exact"/>
        <w:ind w:right="1213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Conduct a weekly/Monthly/Quarterly review meeting with the team members to discuss on the </w:t>
      </w:r>
    </w:p>
    <w:p w:rsidR="00D512B8" w:rsidRPr="00AF3769" w:rsidRDefault="00D512B8" w:rsidP="00AF3769">
      <w:pPr>
        <w:spacing w:before="4" w:line="200" w:lineRule="exact"/>
        <w:ind w:right="1213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assigned requirements, TAT &amp; areas of Improvements</w:t>
      </w: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line="200" w:lineRule="exact"/>
        <w:ind w:right="831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Responsible for the Performance appraisal such as Appraisal Reviews, setting the Goals, Increment </w:t>
      </w:r>
    </w:p>
    <w:p w:rsidR="00D512B8" w:rsidRPr="00AF3769" w:rsidRDefault="00D512B8" w:rsidP="00AF3769">
      <w:pPr>
        <w:spacing w:line="200" w:lineRule="exact"/>
        <w:ind w:right="831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process and Development plans for the team members</w:t>
      </w: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Involved in Initiating the BGV and on boarding process for the offered candidates  </w:t>
      </w:r>
    </w:p>
    <w:p w:rsidR="00D512B8" w:rsidRPr="00AF3769" w:rsidRDefault="00D512B8" w:rsidP="00AF3769">
      <w:pPr>
        <w:spacing w:before="2" w:line="200" w:lineRule="exact"/>
        <w:ind w:right="2379" w:firstLine="46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Facilitating and implementing rewards &amp; recognition program in employee referral </w:t>
      </w:r>
    </w:p>
    <w:p w:rsidR="00D512B8" w:rsidRPr="00AF3769" w:rsidRDefault="00D512B8" w:rsidP="00D512B8">
      <w:pPr>
        <w:pStyle w:val="ListParagraph"/>
        <w:numPr>
          <w:ilvl w:val="0"/>
          <w:numId w:val="4"/>
        </w:numPr>
        <w:spacing w:before="2" w:line="200" w:lineRule="exact"/>
        <w:ind w:right="2379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Member of POSH Committee</w:t>
      </w:r>
    </w:p>
    <w:p w:rsidR="00D512B8" w:rsidRPr="00AF3769" w:rsidRDefault="00D512B8" w:rsidP="00D512B8">
      <w:pPr>
        <w:spacing w:before="10" w:line="200" w:lineRule="exact"/>
        <w:rPr>
          <w:rFonts w:asciiTheme="majorHAnsi" w:hAnsiTheme="majorHAnsi"/>
          <w:sz w:val="22"/>
          <w:szCs w:val="22"/>
        </w:rPr>
      </w:pPr>
    </w:p>
    <w:p w:rsidR="00D512B8" w:rsidRPr="00AF3769" w:rsidRDefault="00D512B8" w:rsidP="00D512B8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D512B8" w:rsidRPr="00AF3769" w:rsidRDefault="00D512B8" w:rsidP="00D512B8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Significant Highlights</w:t>
      </w:r>
    </w:p>
    <w:p w:rsidR="00D512B8" w:rsidRPr="00AF3769" w:rsidRDefault="00D512B8" w:rsidP="00D512B8">
      <w:pPr>
        <w:spacing w:before="9" w:line="180" w:lineRule="exact"/>
        <w:rPr>
          <w:rFonts w:asciiTheme="majorHAnsi" w:hAnsiTheme="majorHAnsi"/>
          <w:sz w:val="22"/>
          <w:szCs w:val="22"/>
        </w:rPr>
      </w:pPr>
    </w:p>
    <w:p w:rsidR="00D512B8" w:rsidRPr="00AF3769" w:rsidRDefault="00D512B8" w:rsidP="00112DCB">
      <w:pPr>
        <w:pStyle w:val="ListParagraph"/>
        <w:numPr>
          <w:ilvl w:val="0"/>
          <w:numId w:val="4"/>
        </w:numPr>
        <w:spacing w:before="28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Have been successful in bring hiring cost down (LCC from 25% – 85%)</w:t>
      </w:r>
    </w:p>
    <w:p w:rsidR="00D512B8" w:rsidRPr="00AF3769" w:rsidRDefault="00D512B8" w:rsidP="00112DCB">
      <w:pPr>
        <w:pStyle w:val="ListParagraph"/>
        <w:numPr>
          <w:ilvl w:val="0"/>
          <w:numId w:val="4"/>
        </w:numPr>
        <w:spacing w:before="2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Have been successful in on-boarding &amp; BGV integration</w:t>
      </w:r>
    </w:p>
    <w:p w:rsidR="00112DCB" w:rsidRPr="00AF3769" w:rsidRDefault="00112DCB" w:rsidP="00112DCB">
      <w:pPr>
        <w:spacing w:before="2"/>
        <w:rPr>
          <w:rFonts w:asciiTheme="majorHAnsi" w:eastAsia="Wingdings" w:hAnsiTheme="majorHAnsi" w:cs="Wingdings"/>
          <w:sz w:val="22"/>
          <w:szCs w:val="22"/>
        </w:rPr>
      </w:pPr>
    </w:p>
    <w:p w:rsidR="00112DCB" w:rsidRPr="00AF3769" w:rsidRDefault="004B28CA" w:rsidP="00112DCB">
      <w:pPr>
        <w:spacing w:before="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E057EA" w:rsidRPr="00AF3769" w:rsidRDefault="00E057EA" w:rsidP="00112DCB">
      <w:pPr>
        <w:spacing w:before="2"/>
        <w:rPr>
          <w:rFonts w:asciiTheme="majorHAnsi" w:eastAsia="Wingdings" w:hAnsiTheme="majorHAnsi" w:cs="Wingdings"/>
          <w:sz w:val="22"/>
          <w:szCs w:val="22"/>
        </w:rPr>
      </w:pPr>
    </w:p>
    <w:p w:rsidR="00E057EA" w:rsidRPr="00AF3769" w:rsidRDefault="00E057EA" w:rsidP="00E057EA">
      <w:pPr>
        <w:spacing w:before="64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sz w:val="22"/>
          <w:szCs w:val="22"/>
        </w:rPr>
        <w:t>Assistant Manager – TCMG</w:t>
      </w:r>
    </w:p>
    <w:p w:rsidR="00E057EA" w:rsidRPr="00AF3769" w:rsidRDefault="00E057EA" w:rsidP="00E057EA">
      <w:pPr>
        <w:spacing w:line="22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</w:rPr>
        <w:t xml:space="preserve">HTC Global Services, Chennai                                                                                                </w:t>
      </w:r>
      <w:r w:rsidRPr="00AF3769">
        <w:rPr>
          <w:rFonts w:asciiTheme="majorHAnsi" w:eastAsia="Verdana" w:hAnsiTheme="majorHAnsi" w:cs="Verdana"/>
          <w:b/>
          <w:i/>
          <w:position w:val="1"/>
          <w:sz w:val="22"/>
          <w:szCs w:val="22"/>
        </w:rPr>
        <w:t>Jan’11 – Apr’15</w:t>
      </w:r>
    </w:p>
    <w:p w:rsidR="00E057EA" w:rsidRPr="00AF3769" w:rsidRDefault="00E057EA" w:rsidP="00E057EA">
      <w:pPr>
        <w:spacing w:before="11" w:line="26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E057EA" w:rsidRPr="00AF3769" w:rsidRDefault="00E057EA" w:rsidP="00E057EA">
      <w:pPr>
        <w:spacing w:before="7" w:line="18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pStyle w:val="ListParagraph"/>
        <w:numPr>
          <w:ilvl w:val="0"/>
          <w:numId w:val="4"/>
        </w:numPr>
        <w:spacing w:before="28"/>
        <w:ind w:right="93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Managing a team of 2 members - Independently handling all the requirements for the APAC/ME region and the </w:t>
      </w:r>
      <w:r w:rsidR="00AF3769">
        <w:rPr>
          <w:rFonts w:asciiTheme="majorHAnsi" w:eastAsia="Verdana" w:hAnsiTheme="majorHAnsi" w:cs="Verdana"/>
          <w:sz w:val="22"/>
          <w:szCs w:val="22"/>
        </w:rPr>
        <w:t>offshore projects in India (IT/ITeS)</w:t>
      </w:r>
    </w:p>
    <w:p w:rsidR="00E057EA" w:rsidRPr="00AF3769" w:rsidRDefault="00E057EA" w:rsidP="00E057EA">
      <w:pPr>
        <w:pStyle w:val="ListParagraph"/>
        <w:numPr>
          <w:ilvl w:val="0"/>
          <w:numId w:val="4"/>
        </w:numPr>
        <w:spacing w:before="6" w:line="200" w:lineRule="exact"/>
        <w:ind w:right="338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Regular Interaction with the Hiring Managers and Business Development Managers in understanding the </w:t>
      </w:r>
    </w:p>
    <w:p w:rsidR="00E057EA" w:rsidRPr="00AF3769" w:rsidRDefault="00E057EA" w:rsidP="00AF3769">
      <w:pPr>
        <w:spacing w:before="6" w:line="200" w:lineRule="exact"/>
        <w:ind w:right="338" w:firstLine="46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requirement and business needs.</w:t>
      </w:r>
    </w:p>
    <w:p w:rsidR="00E057EA" w:rsidRPr="00AF3769" w:rsidRDefault="00E057EA" w:rsidP="00E057EA">
      <w:pPr>
        <w:pStyle w:val="ListParagraph"/>
        <w:numPr>
          <w:ilvl w:val="0"/>
          <w:numId w:val="4"/>
        </w:numPr>
        <w:spacing w:line="200" w:lineRule="exact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Involved in recruitment for US onsite/offshore team.</w:t>
      </w:r>
    </w:p>
    <w:p w:rsidR="00E057EA" w:rsidRPr="00AF3769" w:rsidRDefault="00E057EA" w:rsidP="00E057EA">
      <w:pPr>
        <w:pStyle w:val="ListParagraph"/>
        <w:numPr>
          <w:ilvl w:val="0"/>
          <w:numId w:val="4"/>
        </w:numPr>
        <w:spacing w:before="2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Independently handling all the requirements for the APAC (Australia, Germany, Singapore, Malaysia, Qatar</w:t>
      </w:r>
    </w:p>
    <w:p w:rsidR="00E057EA" w:rsidRPr="00AF3769" w:rsidRDefault="00E057EA" w:rsidP="00AF3769">
      <w:pPr>
        <w:pStyle w:val="ListParagraph"/>
        <w:spacing w:before="4" w:line="200" w:lineRule="exact"/>
        <w:ind w:left="460" w:right="-30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&amp; India) region and </w:t>
      </w:r>
      <w:r w:rsidR="00AF3769">
        <w:rPr>
          <w:rFonts w:asciiTheme="majorHAnsi" w:eastAsia="Verdana" w:hAnsiTheme="majorHAnsi" w:cs="Verdana"/>
          <w:sz w:val="22"/>
          <w:szCs w:val="22"/>
        </w:rPr>
        <w:t xml:space="preserve">the offshore projects in India. </w:t>
      </w:r>
      <w:r w:rsidRPr="00AF3769">
        <w:rPr>
          <w:rFonts w:asciiTheme="majorHAnsi" w:eastAsia="Verdana" w:hAnsiTheme="majorHAnsi" w:cs="Verdana"/>
          <w:sz w:val="22"/>
          <w:szCs w:val="22"/>
        </w:rPr>
        <w:t>Involved in complete end-end recruitment.</w:t>
      </w:r>
    </w:p>
    <w:p w:rsidR="00E057EA" w:rsidRPr="00AF3769" w:rsidRDefault="00E057EA" w:rsidP="00E057EA">
      <w:pPr>
        <w:pStyle w:val="ListParagraph"/>
        <w:numPr>
          <w:ilvl w:val="0"/>
          <w:numId w:val="4"/>
        </w:numPr>
        <w:spacing w:line="200" w:lineRule="exact"/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Involved in collecting documents in processing the VISA for candidates travelling to US/APAC region.</w:t>
      </w:r>
    </w:p>
    <w:p w:rsidR="00E057EA" w:rsidRPr="00AF3769" w:rsidRDefault="00E057EA" w:rsidP="00E057EA">
      <w:pPr>
        <w:pStyle w:val="ListParagraph"/>
        <w:numPr>
          <w:ilvl w:val="0"/>
          <w:numId w:val="4"/>
        </w:numPr>
        <w:jc w:val="both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Responsible for presenting the PPT on behalf of the team progress every month to the management.</w:t>
      </w:r>
    </w:p>
    <w:p w:rsidR="00E057EA" w:rsidRPr="00AF3769" w:rsidRDefault="00E057EA" w:rsidP="00E057EA">
      <w:pPr>
        <w:spacing w:before="19" w:line="20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rPr>
          <w:rFonts w:asciiTheme="majorHAnsi" w:eastAsia="Wingdings" w:hAnsiTheme="majorHAnsi" w:cs="Wingdings"/>
          <w:sz w:val="22"/>
          <w:szCs w:val="22"/>
        </w:rPr>
      </w:pPr>
    </w:p>
    <w:p w:rsidR="00E057EA" w:rsidRPr="00AF3769" w:rsidRDefault="00E057EA" w:rsidP="00E057EA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Significant Highlights</w:t>
      </w:r>
    </w:p>
    <w:p w:rsidR="00E057EA" w:rsidRPr="00AF3769" w:rsidRDefault="00E057EA" w:rsidP="00E057EA">
      <w:pPr>
        <w:spacing w:before="7" w:line="18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pStyle w:val="ListParagraph"/>
        <w:numPr>
          <w:ilvl w:val="0"/>
          <w:numId w:val="5"/>
        </w:numPr>
        <w:spacing w:before="28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Have been a Key member for H1 processing</w:t>
      </w:r>
    </w:p>
    <w:p w:rsidR="00E057EA" w:rsidRPr="00AF3769" w:rsidRDefault="00E057EA" w:rsidP="00E057EA">
      <w:pPr>
        <w:pStyle w:val="ListParagraph"/>
        <w:numPr>
          <w:ilvl w:val="0"/>
          <w:numId w:val="5"/>
        </w:numPr>
        <w:spacing w:line="180" w:lineRule="exact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Have been a SPOC for different region and multiple COEs (Region: India/APAC/ME, COEs: Healthcare/ITES)</w:t>
      </w:r>
    </w:p>
    <w:p w:rsidR="00E057EA" w:rsidRPr="00AF3769" w:rsidRDefault="00E057EA" w:rsidP="00E057EA">
      <w:pPr>
        <w:rPr>
          <w:rFonts w:asciiTheme="majorHAnsi" w:eastAsia="Wingdings" w:hAnsiTheme="majorHAnsi" w:cs="Wingdings"/>
          <w:sz w:val="22"/>
          <w:szCs w:val="22"/>
        </w:rPr>
      </w:pPr>
    </w:p>
    <w:p w:rsidR="00E057EA" w:rsidRPr="00AF3769" w:rsidRDefault="004B28CA" w:rsidP="00E057EA">
      <w:pPr>
        <w:rPr>
          <w:rFonts w:asciiTheme="majorHAnsi" w:eastAsia="Wingdings" w:hAnsiTheme="majorHAnsi" w:cs="Wingdings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AF3769" w:rsidRPr="00AF3769" w:rsidRDefault="00AF3769" w:rsidP="00E057EA">
      <w:pPr>
        <w:rPr>
          <w:rFonts w:asciiTheme="majorHAnsi" w:eastAsia="Wingdings" w:hAnsiTheme="majorHAnsi" w:cs="Wingdings"/>
          <w:sz w:val="22"/>
          <w:szCs w:val="22"/>
        </w:rPr>
      </w:pPr>
    </w:p>
    <w:p w:rsidR="00E057EA" w:rsidRPr="00AF3769" w:rsidRDefault="00E057EA" w:rsidP="00E057EA">
      <w:pPr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sz w:val="22"/>
          <w:szCs w:val="22"/>
        </w:rPr>
        <w:t>Senior Executive – People Practices</w:t>
      </w:r>
    </w:p>
    <w:p w:rsidR="00E057EA" w:rsidRPr="00AF3769" w:rsidRDefault="00E057EA" w:rsidP="00E057EA">
      <w:pPr>
        <w:spacing w:before="8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sz w:val="22"/>
          <w:szCs w:val="22"/>
        </w:rPr>
        <w:t xml:space="preserve">Edutech, Chennai                                                                                                 </w:t>
      </w:r>
      <w:r w:rsidRPr="00AF3769">
        <w:rPr>
          <w:rFonts w:asciiTheme="majorHAnsi" w:eastAsia="Verdana" w:hAnsiTheme="majorHAnsi" w:cs="Verdana"/>
          <w:b/>
          <w:i/>
          <w:position w:val="1"/>
          <w:sz w:val="22"/>
          <w:szCs w:val="22"/>
        </w:rPr>
        <w:t>Sept’08 – Dec’10</w:t>
      </w:r>
    </w:p>
    <w:p w:rsidR="00E057EA" w:rsidRPr="00AF3769" w:rsidRDefault="00E057EA" w:rsidP="00E057EA">
      <w:pPr>
        <w:spacing w:before="8" w:line="26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E057EA" w:rsidRPr="00AF3769" w:rsidRDefault="00E057EA" w:rsidP="00E057EA">
      <w:pPr>
        <w:spacing w:before="9" w:line="180" w:lineRule="exact"/>
        <w:rPr>
          <w:rFonts w:asciiTheme="majorHAnsi" w:hAnsiTheme="majorHAnsi"/>
          <w:sz w:val="22"/>
          <w:szCs w:val="22"/>
        </w:rPr>
      </w:pP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before="28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Involved in a complete end-end recruitment, On-boarding and Induction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line="20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Handled various vendors (recruitment/R&amp;R/travel)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line="20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Employed a variety of sourcing techniques to identify and contact new candidates, including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Internet searches, referral networking, database prospecting, and job boards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line="20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Maintain Recruiting Metrics to show daily and weekly progress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before="10" w:line="200" w:lineRule="exact"/>
        <w:ind w:right="816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Responsible for the Performance appraisal such as Appraisal Reviews, setting the Goals, Increment </w:t>
      </w:r>
    </w:p>
    <w:p w:rsidR="00E057EA" w:rsidRPr="00AF3769" w:rsidRDefault="00E057EA" w:rsidP="00AF3769">
      <w:pPr>
        <w:spacing w:before="10" w:line="200" w:lineRule="exact"/>
        <w:ind w:right="816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process and Development plans for the employees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line="20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Responsible for Employee Engagement program for the employees</w:t>
      </w:r>
    </w:p>
    <w:p w:rsidR="00E057EA" w:rsidRPr="00AF3769" w:rsidRDefault="00E057EA" w:rsidP="00E057EA">
      <w:pPr>
        <w:pStyle w:val="ListParagraph"/>
        <w:numPr>
          <w:ilvl w:val="0"/>
          <w:numId w:val="6"/>
        </w:numPr>
        <w:spacing w:before="4" w:line="220" w:lineRule="exact"/>
        <w:ind w:right="649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Managed Exit formalities like issuing exit interview and clearance forms and arranging meetings with </w:t>
      </w:r>
    </w:p>
    <w:p w:rsidR="00E057EA" w:rsidRPr="00AF3769" w:rsidRDefault="00E057EA" w:rsidP="00AF3769">
      <w:pPr>
        <w:spacing w:before="4" w:line="220" w:lineRule="exact"/>
        <w:ind w:right="649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managers for </w:t>
      </w:r>
      <w:r w:rsidR="00AF3769" w:rsidRPr="00AF3769">
        <w:rPr>
          <w:rFonts w:asciiTheme="majorHAnsi" w:eastAsia="Verdana" w:hAnsiTheme="majorHAnsi" w:cs="Verdana"/>
          <w:sz w:val="22"/>
          <w:szCs w:val="22"/>
        </w:rPr>
        <w:t>counseling</w:t>
      </w:r>
      <w:r w:rsidRPr="00AF3769">
        <w:rPr>
          <w:rFonts w:asciiTheme="majorHAnsi" w:eastAsia="Verdana" w:hAnsiTheme="majorHAnsi" w:cs="Verdana"/>
          <w:sz w:val="22"/>
          <w:szCs w:val="22"/>
        </w:rPr>
        <w:t xml:space="preserve"> and administering full and final settlement</w:t>
      </w:r>
    </w:p>
    <w:p w:rsidR="00AF3769" w:rsidRDefault="00AF3769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AF3769" w:rsidRDefault="00AF3769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2A2AC4" w:rsidRDefault="002A2AC4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2A2AC4" w:rsidRDefault="002A2AC4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2A2AC4" w:rsidRDefault="002A2AC4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DD0457" w:rsidRDefault="00DD0457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DD0457" w:rsidRDefault="00DD0457" w:rsidP="00AF3769">
      <w:pPr>
        <w:spacing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p w:rsidR="00AF3769" w:rsidRPr="00AF3769" w:rsidRDefault="00AF3769" w:rsidP="00AF3769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lastRenderedPageBreak/>
        <w:t>Significant Highlights</w:t>
      </w:r>
    </w:p>
    <w:p w:rsidR="00AF3769" w:rsidRPr="00AF3769" w:rsidRDefault="00AF3769" w:rsidP="00AF3769">
      <w:pPr>
        <w:spacing w:before="7" w:line="18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before="28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sz w:val="22"/>
          <w:szCs w:val="22"/>
        </w:rPr>
        <w:t>Travelled to Dubai (Headquarters) twice in 2009 to hand hold HR activities in the absence of</w:t>
      </w:r>
    </w:p>
    <w:p w:rsidR="00AF3769" w:rsidRPr="00AF3769" w:rsidRDefault="00AF3769" w:rsidP="00AF3769">
      <w:pPr>
        <w:spacing w:line="240" w:lineRule="exact"/>
        <w:ind w:firstLine="4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position w:val="2"/>
          <w:sz w:val="22"/>
          <w:szCs w:val="22"/>
        </w:rPr>
        <w:t>my Senior Manager HR</w:t>
      </w: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line="200" w:lineRule="exact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3"/>
          <w:sz w:val="22"/>
          <w:szCs w:val="22"/>
        </w:rPr>
        <w:t>Reduced the recruitment turn over time by 65% [from 2 months to 3 weeks]</w:t>
      </w: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line="18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Introduced various incentive schemes, awards and certificates, gift vouchers, and other similar schemes</w:t>
      </w:r>
    </w:p>
    <w:p w:rsidR="00AF3769" w:rsidRPr="00AF3769" w:rsidRDefault="00AF3769" w:rsidP="00AF3769">
      <w:pPr>
        <w:spacing w:line="240" w:lineRule="exact"/>
        <w:ind w:firstLine="460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2"/>
          <w:sz w:val="22"/>
          <w:szCs w:val="22"/>
        </w:rPr>
        <w:t>across teams</w:t>
      </w: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line="180" w:lineRule="exact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Part of the team that works on “online induction”</w:t>
      </w: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line="200" w:lineRule="exact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Initiated the online appraisal process across locations</w:t>
      </w:r>
    </w:p>
    <w:p w:rsidR="00AF3769" w:rsidRPr="00AF3769" w:rsidRDefault="00AF3769" w:rsidP="00AF3769">
      <w:pPr>
        <w:pStyle w:val="ListParagraph"/>
        <w:numPr>
          <w:ilvl w:val="0"/>
          <w:numId w:val="8"/>
        </w:numPr>
        <w:spacing w:line="200" w:lineRule="exact"/>
        <w:rPr>
          <w:rFonts w:asciiTheme="majorHAnsi" w:eastAsia="Wingdings" w:hAnsiTheme="majorHAnsi" w:cs="Wingdings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Initiated “</w:t>
      </w: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</w:rPr>
        <w:t>Blue Book</w:t>
      </w:r>
      <w:r w:rsidRPr="00AF3769">
        <w:rPr>
          <w:rFonts w:asciiTheme="majorHAnsi" w:eastAsia="Verdana" w:hAnsiTheme="majorHAnsi" w:cs="Verdana"/>
          <w:position w:val="-1"/>
          <w:sz w:val="22"/>
          <w:szCs w:val="22"/>
        </w:rPr>
        <w:t>” – The Bible of Edutech</w:t>
      </w: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112DCB" w:rsidRDefault="00112DCB" w:rsidP="00E057EA">
      <w:pPr>
        <w:rPr>
          <w:rFonts w:asciiTheme="majorHAnsi" w:eastAsia="Wingdings" w:hAnsiTheme="majorHAnsi" w:cs="Wingdings"/>
          <w:sz w:val="22"/>
          <w:szCs w:val="22"/>
        </w:rPr>
      </w:pPr>
    </w:p>
    <w:p w:rsidR="00AF3769" w:rsidRPr="00AF3769" w:rsidRDefault="004B28CA" w:rsidP="00AF3769">
      <w:pPr>
        <w:spacing w:line="2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spacing w:before="28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sz w:val="22"/>
          <w:szCs w:val="22"/>
        </w:rPr>
        <w:t>Consultant,</w:t>
      </w:r>
    </w:p>
    <w:p w:rsidR="00AF3769" w:rsidRPr="00AF3769" w:rsidRDefault="00AF3769" w:rsidP="00AF3769">
      <w:pPr>
        <w:spacing w:line="22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i/>
          <w:position w:val="-1"/>
          <w:sz w:val="22"/>
          <w:szCs w:val="22"/>
        </w:rPr>
        <w:t xml:space="preserve">Manpower Services India Pvt Ltd, Chennai                                                                         </w:t>
      </w:r>
      <w:r w:rsidRPr="00AF3769">
        <w:rPr>
          <w:rFonts w:asciiTheme="majorHAnsi" w:eastAsia="Verdana" w:hAnsiTheme="majorHAnsi" w:cs="Verdana"/>
          <w:b/>
          <w:i/>
          <w:position w:val="2"/>
          <w:sz w:val="22"/>
          <w:szCs w:val="22"/>
        </w:rPr>
        <w:t>Mar’05 – Aug’08</w:t>
      </w:r>
    </w:p>
    <w:p w:rsidR="00AF3769" w:rsidRPr="00AF3769" w:rsidRDefault="00AF3769" w:rsidP="00AF3769">
      <w:pPr>
        <w:spacing w:before="11" w:line="26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spacing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Key Deliverables</w:t>
      </w:r>
    </w:p>
    <w:p w:rsidR="00AF3769" w:rsidRPr="00AF3769" w:rsidRDefault="00AF3769" w:rsidP="00AF3769">
      <w:pPr>
        <w:spacing w:before="7" w:line="18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pStyle w:val="ListParagraph"/>
        <w:numPr>
          <w:ilvl w:val="0"/>
          <w:numId w:val="9"/>
        </w:numPr>
        <w:spacing w:before="34" w:line="200" w:lineRule="exact"/>
        <w:ind w:right="132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Core responsibilities would involve in finding various avenues of sourcing like Job portals, Fetching profiles of</w:t>
      </w:r>
      <w:r>
        <w:rPr>
          <w:rFonts w:asciiTheme="majorHAnsi" w:eastAsia="Verdana" w:hAnsiTheme="majorHAnsi" w:cs="Verdana"/>
          <w:sz w:val="22"/>
          <w:szCs w:val="22"/>
        </w:rPr>
        <w:t xml:space="preserve"> candidates who have registered with Manpower Job Portals - POWER CAST, Networking, Head Hunting</w:t>
      </w:r>
      <w:r w:rsidRPr="00AF3769">
        <w:rPr>
          <w:rFonts w:asciiTheme="majorHAnsi" w:eastAsia="Verdana" w:hAnsiTheme="majorHAnsi" w:cs="Verdana"/>
          <w:sz w:val="22"/>
          <w:szCs w:val="22"/>
        </w:rPr>
        <w:t xml:space="preserve"> </w:t>
      </w:r>
      <w:r>
        <w:rPr>
          <w:rFonts w:asciiTheme="majorHAnsi" w:eastAsia="Verdana" w:hAnsiTheme="majorHAnsi" w:cs="Verdana"/>
          <w:sz w:val="22"/>
          <w:szCs w:val="22"/>
        </w:rPr>
        <w:t xml:space="preserve"> </w:t>
      </w:r>
    </w:p>
    <w:p w:rsidR="00AF3769" w:rsidRPr="00AF3769" w:rsidRDefault="00AF3769" w:rsidP="00AF3769">
      <w:pPr>
        <w:pStyle w:val="ListParagraph"/>
        <w:numPr>
          <w:ilvl w:val="0"/>
          <w:numId w:val="9"/>
        </w:numPr>
        <w:spacing w:line="200" w:lineRule="exact"/>
        <w:ind w:right="599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Pre-screening, Interviewing and Recruiting candidates for Manpower’s premier clients like E-serve, </w:t>
      </w:r>
    </w:p>
    <w:p w:rsidR="00AF3769" w:rsidRPr="00AF3769" w:rsidRDefault="00AF3769" w:rsidP="00AF3769">
      <w:pPr>
        <w:spacing w:line="200" w:lineRule="exact"/>
        <w:ind w:right="599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Accenture, Wipro BPO, 24/7 customer support, Intelenet Global Services, IBM, Google, Secova, </w:t>
      </w:r>
    </w:p>
    <w:p w:rsidR="00AF3769" w:rsidRPr="00AF3769" w:rsidRDefault="00AF3769" w:rsidP="00AF3769">
      <w:pPr>
        <w:spacing w:line="200" w:lineRule="exact"/>
        <w:ind w:right="599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Perot Systems, Office tiger.</w:t>
      </w:r>
    </w:p>
    <w:p w:rsidR="00AF3769" w:rsidRPr="00AF3769" w:rsidRDefault="00AF3769" w:rsidP="00AF3769">
      <w:pPr>
        <w:pStyle w:val="ListParagraph"/>
        <w:numPr>
          <w:ilvl w:val="0"/>
          <w:numId w:val="9"/>
        </w:numPr>
        <w:spacing w:before="2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Coordination with the client and candidates in the complete recruitment process.</w:t>
      </w:r>
    </w:p>
    <w:p w:rsidR="00AF3769" w:rsidRPr="00AF3769" w:rsidRDefault="00AF3769" w:rsidP="00AF3769">
      <w:pPr>
        <w:pStyle w:val="ListParagraph"/>
        <w:numPr>
          <w:ilvl w:val="0"/>
          <w:numId w:val="9"/>
        </w:numPr>
        <w:spacing w:before="10" w:line="200" w:lineRule="exact"/>
        <w:ind w:right="433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Maintaining a rapport with the candidates and getting feedback from the client as well as the candidate </w:t>
      </w:r>
    </w:p>
    <w:p w:rsidR="00AF3769" w:rsidRPr="00AF3769" w:rsidRDefault="00AF3769" w:rsidP="00AF3769">
      <w:pPr>
        <w:spacing w:before="10" w:line="200" w:lineRule="exact"/>
        <w:ind w:right="433" w:firstLine="46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about the fit to the position as part of post placement servicing.</w:t>
      </w:r>
    </w:p>
    <w:p w:rsidR="00AF3769" w:rsidRPr="00AF3769" w:rsidRDefault="00AF3769" w:rsidP="00AF3769">
      <w:pPr>
        <w:spacing w:before="10" w:line="200" w:lineRule="exact"/>
        <w:ind w:right="433"/>
        <w:jc w:val="both"/>
        <w:rPr>
          <w:rFonts w:asciiTheme="majorHAnsi" w:eastAsia="Verdana" w:hAnsiTheme="majorHAnsi" w:cs="Verdana"/>
          <w:sz w:val="22"/>
          <w:szCs w:val="22"/>
        </w:rPr>
      </w:pPr>
    </w:p>
    <w:p w:rsidR="00AF3769" w:rsidRPr="00AF3769" w:rsidRDefault="00AF3769" w:rsidP="00AF3769">
      <w:pPr>
        <w:spacing w:before="10" w:line="200" w:lineRule="exact"/>
        <w:ind w:right="433"/>
        <w:jc w:val="both"/>
        <w:rPr>
          <w:rFonts w:asciiTheme="majorHAnsi" w:eastAsia="Verdana" w:hAnsiTheme="majorHAnsi" w:cs="Verdana"/>
          <w:sz w:val="22"/>
          <w:szCs w:val="22"/>
        </w:rPr>
      </w:pPr>
    </w:p>
    <w:p w:rsidR="00AF3769" w:rsidRPr="00AF3769" w:rsidRDefault="00AF3769" w:rsidP="00AF3769">
      <w:pPr>
        <w:spacing w:before="65" w:line="200" w:lineRule="exact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  <w:t>Significant Highlights</w:t>
      </w:r>
    </w:p>
    <w:p w:rsidR="00AF3769" w:rsidRPr="00AF3769" w:rsidRDefault="00AF3769" w:rsidP="00AF3769">
      <w:pPr>
        <w:spacing w:before="7" w:line="18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pStyle w:val="ListParagraph"/>
        <w:numPr>
          <w:ilvl w:val="0"/>
          <w:numId w:val="12"/>
        </w:numPr>
        <w:spacing w:before="28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b/>
          <w:sz w:val="22"/>
          <w:szCs w:val="22"/>
        </w:rPr>
        <w:t>Held the title of best performer month on month.</w:t>
      </w:r>
    </w:p>
    <w:p w:rsidR="00AF3769" w:rsidRPr="00AF3769" w:rsidRDefault="00AF3769" w:rsidP="00AF3769">
      <w:pPr>
        <w:pStyle w:val="ListParagraph"/>
        <w:numPr>
          <w:ilvl w:val="0"/>
          <w:numId w:val="11"/>
        </w:numPr>
        <w:spacing w:before="6" w:line="200" w:lineRule="exact"/>
        <w:ind w:right="5398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 xml:space="preserve">Crossed the set target of 1lac revenue per month. </w:t>
      </w:r>
    </w:p>
    <w:p w:rsidR="00AF3769" w:rsidRPr="00AF3769" w:rsidRDefault="00AF3769" w:rsidP="00AF3769">
      <w:pPr>
        <w:pStyle w:val="ListParagraph"/>
        <w:numPr>
          <w:ilvl w:val="0"/>
          <w:numId w:val="11"/>
        </w:numPr>
        <w:spacing w:before="6" w:line="200" w:lineRule="exact"/>
        <w:ind w:right="5398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First person to hit the Incentive Scheme.</w:t>
      </w:r>
    </w:p>
    <w:p w:rsidR="00AF3769" w:rsidRPr="00AF3769" w:rsidRDefault="00AF3769" w:rsidP="00AF3769">
      <w:pPr>
        <w:pStyle w:val="ListParagraph"/>
        <w:numPr>
          <w:ilvl w:val="0"/>
          <w:numId w:val="10"/>
        </w:numPr>
        <w:spacing w:line="200" w:lineRule="exact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100% Conversion (Offer – Joinee)</w:t>
      </w:r>
    </w:p>
    <w:p w:rsidR="00AF3769" w:rsidRPr="00AF3769" w:rsidRDefault="00AF3769" w:rsidP="00AF3769">
      <w:pPr>
        <w:spacing w:line="200" w:lineRule="exact"/>
        <w:rPr>
          <w:rFonts w:asciiTheme="majorHAnsi" w:eastAsia="Verdana" w:hAnsiTheme="majorHAnsi" w:cs="Verdana"/>
          <w:sz w:val="22"/>
          <w:szCs w:val="22"/>
        </w:rPr>
      </w:pPr>
    </w:p>
    <w:p w:rsidR="00AF3769" w:rsidRPr="00AF3769" w:rsidRDefault="004B28CA" w:rsidP="00AF3769">
      <w:pPr>
        <w:spacing w:line="2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ind w:left="4025" w:right="4024"/>
        <w:jc w:val="center"/>
        <w:rPr>
          <w:rFonts w:asciiTheme="majorHAnsi" w:eastAsia="Verdana" w:hAnsiTheme="majorHAnsi" w:cs="Verdana"/>
          <w:i/>
          <w:iCs/>
          <w:sz w:val="22"/>
          <w:szCs w:val="22"/>
          <w:u w:val="single"/>
        </w:rPr>
      </w:pPr>
      <w:r w:rsidRPr="00AF3769">
        <w:rPr>
          <w:rFonts w:asciiTheme="majorHAnsi" w:eastAsia="Verdana" w:hAnsiTheme="majorHAnsi" w:cs="Verdana"/>
          <w:b/>
          <w:i/>
          <w:iCs/>
          <w:sz w:val="22"/>
          <w:szCs w:val="22"/>
          <w:u w:val="single"/>
        </w:rPr>
        <w:t>ACADEMIC CREDENTIALS</w:t>
      </w:r>
    </w:p>
    <w:p w:rsidR="00AF3769" w:rsidRPr="00AF3769" w:rsidRDefault="00AF3769" w:rsidP="00AF3769">
      <w:pPr>
        <w:spacing w:line="22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ind w:left="82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Masters in Business Administration from Madurai Kamarajar University - 2011</w:t>
      </w:r>
    </w:p>
    <w:p w:rsidR="00AF3769" w:rsidRPr="00AF3769" w:rsidRDefault="00AF3769" w:rsidP="00AF3769">
      <w:pPr>
        <w:spacing w:before="5" w:line="1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ind w:left="82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Bachelors in Business Administration from Tamilnadu University – 2008</w:t>
      </w:r>
    </w:p>
    <w:p w:rsidR="00AF3769" w:rsidRPr="00AF3769" w:rsidRDefault="00AF3769" w:rsidP="00AF3769">
      <w:pPr>
        <w:spacing w:line="1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ind w:left="837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sz w:val="22"/>
          <w:szCs w:val="22"/>
        </w:rPr>
        <w:t>Diploma in Hotel Management and Catering Technology from Bharathidasan University – 2004</w:t>
      </w:r>
    </w:p>
    <w:p w:rsidR="00AF3769" w:rsidRPr="00AF3769" w:rsidRDefault="00AF3769" w:rsidP="00AF3769">
      <w:pPr>
        <w:ind w:left="837"/>
        <w:rPr>
          <w:rFonts w:asciiTheme="majorHAnsi" w:eastAsia="Verdana" w:hAnsiTheme="majorHAnsi" w:cs="Verdana"/>
          <w:sz w:val="22"/>
          <w:szCs w:val="22"/>
        </w:rPr>
      </w:pPr>
    </w:p>
    <w:p w:rsidR="00AF3769" w:rsidRPr="00AF3769" w:rsidRDefault="004B28CA" w:rsidP="00AF3769">
      <w:pPr>
        <w:spacing w:line="20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ind w:left="4260" w:right="4281"/>
        <w:jc w:val="center"/>
        <w:rPr>
          <w:rFonts w:asciiTheme="majorHAnsi" w:eastAsia="Verdana" w:hAnsiTheme="majorHAnsi" w:cs="Verdana"/>
          <w:i/>
          <w:iCs/>
          <w:sz w:val="22"/>
          <w:szCs w:val="22"/>
          <w:u w:val="single"/>
        </w:rPr>
      </w:pPr>
      <w:r w:rsidRPr="00AF3769">
        <w:rPr>
          <w:rFonts w:asciiTheme="majorHAnsi" w:eastAsia="Verdana" w:hAnsiTheme="majorHAnsi" w:cs="Verdana"/>
          <w:b/>
          <w:i/>
          <w:iCs/>
          <w:sz w:val="22"/>
          <w:szCs w:val="22"/>
          <w:u w:val="single"/>
        </w:rPr>
        <w:t>PERSONAL DOSSIER</w:t>
      </w:r>
    </w:p>
    <w:p w:rsidR="00AF3769" w:rsidRPr="00AF3769" w:rsidRDefault="00AF3769" w:rsidP="00AF3769">
      <w:pPr>
        <w:spacing w:before="19" w:line="24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1D637B">
      <w:pPr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1"/>
          <w:sz w:val="22"/>
          <w:szCs w:val="22"/>
        </w:rPr>
        <w:t xml:space="preserve">Date of Birth:              </w:t>
      </w:r>
      <w:r w:rsidRPr="00AF3769">
        <w:rPr>
          <w:rFonts w:asciiTheme="majorHAnsi" w:eastAsia="Verdana" w:hAnsiTheme="majorHAnsi" w:cs="Verdana"/>
          <w:sz w:val="22"/>
          <w:szCs w:val="22"/>
        </w:rPr>
        <w:t>22-Dec-1983</w:t>
      </w:r>
    </w:p>
    <w:p w:rsidR="00AF3769" w:rsidRPr="00AF3769" w:rsidRDefault="00AF3769" w:rsidP="00AF3769">
      <w:pPr>
        <w:spacing w:before="65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1"/>
          <w:sz w:val="22"/>
          <w:szCs w:val="22"/>
        </w:rPr>
        <w:t>Address:                       Mahooz,</w:t>
      </w:r>
      <w:r w:rsidRPr="00AF3769">
        <w:rPr>
          <w:rFonts w:asciiTheme="majorHAnsi" w:eastAsia="Arial" w:hAnsiTheme="majorHAnsi" w:cs="Arial"/>
          <w:color w:val="212121"/>
          <w:sz w:val="22"/>
          <w:szCs w:val="22"/>
        </w:rPr>
        <w:t xml:space="preserve"> </w:t>
      </w:r>
      <w:r w:rsidRPr="00AF3769">
        <w:rPr>
          <w:rFonts w:asciiTheme="majorHAnsi" w:eastAsia="Verdana" w:hAnsiTheme="majorHAnsi" w:cs="Verdana"/>
          <w:color w:val="000000"/>
          <w:sz w:val="22"/>
          <w:szCs w:val="22"/>
        </w:rPr>
        <w:t>Bahrain</w:t>
      </w:r>
    </w:p>
    <w:p w:rsidR="00AF3769" w:rsidRPr="00AF3769" w:rsidRDefault="00AF3769" w:rsidP="00AF3769">
      <w:pPr>
        <w:spacing w:before="72"/>
        <w:ind w:left="100"/>
        <w:rPr>
          <w:rFonts w:asciiTheme="majorHAnsi" w:eastAsia="Verdana" w:hAnsiTheme="majorHAnsi" w:cs="Verdana"/>
          <w:sz w:val="22"/>
          <w:szCs w:val="22"/>
        </w:rPr>
      </w:pPr>
      <w:r w:rsidRPr="00AF3769">
        <w:rPr>
          <w:rFonts w:asciiTheme="majorHAnsi" w:eastAsia="Verdana" w:hAnsiTheme="majorHAnsi" w:cs="Verdana"/>
          <w:position w:val="1"/>
          <w:sz w:val="22"/>
          <w:szCs w:val="22"/>
        </w:rPr>
        <w:t>Languages:</w:t>
      </w:r>
      <w:r w:rsidRPr="00AF3769">
        <w:rPr>
          <w:rFonts w:asciiTheme="majorHAnsi" w:eastAsia="Verdana" w:hAnsiTheme="majorHAnsi" w:cs="Verdana"/>
          <w:sz w:val="22"/>
          <w:szCs w:val="22"/>
        </w:rPr>
        <w:t xml:space="preserve">                  </w:t>
      </w:r>
      <w:r w:rsidRPr="00AF3769">
        <w:rPr>
          <w:rFonts w:asciiTheme="majorHAnsi" w:eastAsia="Verdana" w:hAnsiTheme="majorHAnsi" w:cs="Verdana"/>
          <w:position w:val="1"/>
          <w:sz w:val="22"/>
          <w:szCs w:val="22"/>
        </w:rPr>
        <w:t>English and Tamil</w:t>
      </w:r>
    </w:p>
    <w:p w:rsidR="00AF3769" w:rsidRPr="00AF3769" w:rsidRDefault="00AF3769" w:rsidP="00AF3769">
      <w:pPr>
        <w:spacing w:before="3" w:line="18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AF3769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AF3769" w:rsidRPr="00AF3769" w:rsidRDefault="00AF3769" w:rsidP="00D02AE0">
      <w:pPr>
        <w:ind w:right="115"/>
        <w:jc w:val="right"/>
        <w:rPr>
          <w:rFonts w:asciiTheme="majorHAnsi" w:eastAsia="Wingdings" w:hAnsiTheme="majorHAnsi" w:cs="Wingdings"/>
          <w:sz w:val="22"/>
          <w:szCs w:val="22"/>
        </w:rPr>
        <w:sectPr w:rsidR="00AF3769" w:rsidRPr="00AF3769" w:rsidSect="00D512B8">
          <w:type w:val="continuous"/>
          <w:pgSz w:w="11900" w:h="16840"/>
          <w:pgMar w:top="640" w:right="600" w:bottom="280" w:left="62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 w:rsidRPr="00AF3769">
        <w:rPr>
          <w:rFonts w:asciiTheme="majorHAnsi" w:eastAsia="Verdana" w:hAnsiTheme="majorHAnsi" w:cs="Verdana"/>
          <w:b/>
          <w:sz w:val="22"/>
          <w:szCs w:val="22"/>
        </w:rPr>
        <w:t>Susan Monica</w:t>
      </w:r>
    </w:p>
    <w:p w:rsidR="00456030" w:rsidRPr="00AF3769" w:rsidRDefault="00456030" w:rsidP="00D02AE0">
      <w:pPr>
        <w:spacing w:before="65" w:line="200" w:lineRule="exact"/>
        <w:ind w:left="100"/>
        <w:rPr>
          <w:rFonts w:asciiTheme="majorHAnsi" w:eastAsia="Verdana" w:hAnsiTheme="majorHAnsi" w:cs="Verdana"/>
          <w:b/>
          <w:position w:val="-1"/>
          <w:sz w:val="22"/>
          <w:szCs w:val="22"/>
          <w:u w:val="thick" w:color="000000"/>
        </w:rPr>
      </w:pPr>
    </w:p>
    <w:sectPr w:rsidR="00456030" w:rsidRPr="00AF3769" w:rsidSect="00D512B8">
      <w:pgSz w:w="11900" w:h="16840"/>
      <w:pgMar w:top="640" w:right="600" w:bottom="280" w:left="6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0E7"/>
    <w:multiLevelType w:val="hybridMultilevel"/>
    <w:tmpl w:val="7486C73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014A2F26"/>
    <w:multiLevelType w:val="hybridMultilevel"/>
    <w:tmpl w:val="FB06A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93AFA"/>
    <w:multiLevelType w:val="hybridMultilevel"/>
    <w:tmpl w:val="E352761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11923D5F"/>
    <w:multiLevelType w:val="hybridMultilevel"/>
    <w:tmpl w:val="66C0536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2F242AD9"/>
    <w:multiLevelType w:val="hybridMultilevel"/>
    <w:tmpl w:val="0EF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A08A8"/>
    <w:multiLevelType w:val="hybridMultilevel"/>
    <w:tmpl w:val="AAEA571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3B1C5734"/>
    <w:multiLevelType w:val="hybridMultilevel"/>
    <w:tmpl w:val="4EB4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061FA"/>
    <w:multiLevelType w:val="hybridMultilevel"/>
    <w:tmpl w:val="FDFEAF7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43456AE3"/>
    <w:multiLevelType w:val="hybridMultilevel"/>
    <w:tmpl w:val="9BA8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276B5"/>
    <w:multiLevelType w:val="hybridMultilevel"/>
    <w:tmpl w:val="9BCA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92B28"/>
    <w:multiLevelType w:val="hybridMultilevel"/>
    <w:tmpl w:val="CA5A9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311A70"/>
    <w:multiLevelType w:val="hybridMultilevel"/>
    <w:tmpl w:val="E542C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B8"/>
    <w:rsid w:val="00073C5A"/>
    <w:rsid w:val="00112DCB"/>
    <w:rsid w:val="001D637B"/>
    <w:rsid w:val="002A2AC4"/>
    <w:rsid w:val="00456030"/>
    <w:rsid w:val="004B28CA"/>
    <w:rsid w:val="005736A1"/>
    <w:rsid w:val="006C7C4D"/>
    <w:rsid w:val="00AF3769"/>
    <w:rsid w:val="00B61F4F"/>
    <w:rsid w:val="00BB5A9C"/>
    <w:rsid w:val="00D02AE0"/>
    <w:rsid w:val="00D512B8"/>
    <w:rsid w:val="00DD0457"/>
    <w:rsid w:val="00E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2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2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san.mo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2020-01-28T06:10:00Z</dcterms:created>
  <dcterms:modified xsi:type="dcterms:W3CDTF">2020-01-28T06:13:00Z</dcterms:modified>
</cp:coreProperties>
</file>