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DF6" w:rsidRPr="005775F6" w:rsidRDefault="00BE608A" w:rsidP="005775F6">
      <w:pPr>
        <w:jc w:val="both"/>
        <w:rPr>
          <w:rFonts w:ascii="Times New Roman" w:hAnsi="Times New Roman" w:cs="Times New Roman"/>
          <w:color w:val="365F91" w:themeColor="accent1" w:themeShade="BF"/>
          <w:shd w:val="clear" w:color="auto" w:fill="FFFFFF"/>
        </w:rPr>
      </w:pPr>
      <w:r w:rsidRPr="00E8616C">
        <w:rPr>
          <w:rFonts w:ascii="Times New Roman" w:hAnsi="Times New Roman" w:cs="Times New Roman"/>
          <w:color w:val="365F91" w:themeColor="accent1" w:themeShade="BF"/>
        </w:rPr>
        <w:t>A</w:t>
      </w:r>
      <w:r w:rsidR="00C21E46" w:rsidRPr="00E8616C">
        <w:rPr>
          <w:rFonts w:ascii="Times New Roman" w:hAnsi="Times New Roman" w:cs="Times New Roman"/>
          <w:color w:val="365F91" w:themeColor="accent1" w:themeShade="BF"/>
          <w:shd w:val="clear" w:color="auto" w:fill="FFFFFF"/>
        </w:rPr>
        <w:t>s an aspiring </w:t>
      </w:r>
      <w:r w:rsidR="00C21E46" w:rsidRPr="00E8616C">
        <w:rPr>
          <w:rFonts w:ascii="Times New Roman" w:hAnsi="Times New Roman" w:cs="Times New Roman"/>
          <w:b/>
          <w:bCs/>
          <w:color w:val="365F91" w:themeColor="accent1" w:themeShade="BF"/>
          <w:shd w:val="clear" w:color="auto" w:fill="FFFFFF"/>
        </w:rPr>
        <w:t>Accountant </w:t>
      </w:r>
      <w:r w:rsidR="004D12EC" w:rsidRPr="00E8616C">
        <w:rPr>
          <w:rFonts w:ascii="Times New Roman" w:hAnsi="Times New Roman" w:cs="Times New Roman"/>
          <w:bCs/>
          <w:color w:val="365F91" w:themeColor="accent1" w:themeShade="BF"/>
          <w:shd w:val="clear" w:color="auto" w:fill="FFFFFF"/>
        </w:rPr>
        <w:t xml:space="preserve">with </w:t>
      </w:r>
      <w:r w:rsidR="00212413">
        <w:rPr>
          <w:rFonts w:ascii="Times New Roman" w:hAnsi="Times New Roman" w:cs="Times New Roman"/>
          <w:bCs/>
          <w:color w:val="365F91" w:themeColor="accent1" w:themeShade="BF"/>
          <w:shd w:val="clear" w:color="auto" w:fill="FFFFFF"/>
        </w:rPr>
        <w:t>6</w:t>
      </w:r>
      <w:r w:rsidR="004D12EC" w:rsidRPr="00E8616C">
        <w:rPr>
          <w:rFonts w:ascii="Times New Roman" w:hAnsi="Times New Roman" w:cs="Times New Roman"/>
          <w:bCs/>
          <w:color w:val="365F91" w:themeColor="accent1" w:themeShade="BF"/>
          <w:shd w:val="clear" w:color="auto" w:fill="FFFFFF"/>
        </w:rPr>
        <w:t xml:space="preserve"> years of</w:t>
      </w:r>
      <w:r w:rsidR="004D12EC" w:rsidRPr="00E8616C">
        <w:rPr>
          <w:rFonts w:ascii="Times New Roman" w:hAnsi="Times New Roman" w:cs="Times New Roman"/>
          <w:color w:val="365F91" w:themeColor="accent1" w:themeShade="BF"/>
          <w:shd w:val="clear" w:color="auto" w:fill="FFFFFF"/>
        </w:rPr>
        <w:t xml:space="preserve"> experience in audit</w:t>
      </w:r>
      <w:r w:rsidR="006D3FB4" w:rsidRPr="00E8616C">
        <w:rPr>
          <w:rFonts w:ascii="Times New Roman" w:hAnsi="Times New Roman" w:cs="Times New Roman"/>
          <w:color w:val="365F91" w:themeColor="accent1" w:themeShade="BF"/>
          <w:shd w:val="clear" w:color="auto" w:fill="FFFFFF"/>
        </w:rPr>
        <w:t>, m</w:t>
      </w:r>
      <w:r w:rsidR="00C21E46" w:rsidRPr="00E8616C">
        <w:rPr>
          <w:rFonts w:ascii="Times New Roman" w:hAnsi="Times New Roman" w:cs="Times New Roman"/>
          <w:color w:val="365F91" w:themeColor="accent1" w:themeShade="BF"/>
          <w:shd w:val="clear" w:color="auto" w:fill="FFFFFF"/>
        </w:rPr>
        <w:t xml:space="preserve">y diversified and in-depth professional work experience </w:t>
      </w:r>
      <w:r w:rsidR="004D12EC" w:rsidRPr="00E8616C">
        <w:rPr>
          <w:rFonts w:ascii="Times New Roman" w:hAnsi="Times New Roman" w:cs="Times New Roman"/>
          <w:color w:val="365F91" w:themeColor="accent1" w:themeShade="BF"/>
          <w:shd w:val="clear" w:color="auto" w:fill="FFFFFF"/>
        </w:rPr>
        <w:t xml:space="preserve">in </w:t>
      </w:r>
      <w:r w:rsidR="00C21E46" w:rsidRPr="00E8616C">
        <w:rPr>
          <w:rFonts w:ascii="Times New Roman" w:hAnsi="Times New Roman" w:cs="Times New Roman"/>
          <w:b/>
          <w:bCs/>
          <w:color w:val="365F91" w:themeColor="accent1" w:themeShade="BF"/>
          <w:shd w:val="clear" w:color="auto" w:fill="FFFFFF"/>
        </w:rPr>
        <w:t>KPMG, Chartered Accountants </w:t>
      </w:r>
      <w:r w:rsidR="00876067" w:rsidRPr="00E8616C">
        <w:rPr>
          <w:rFonts w:ascii="Times New Roman" w:hAnsi="Times New Roman" w:cs="Times New Roman"/>
          <w:color w:val="365F91" w:themeColor="accent1" w:themeShade="BF"/>
          <w:shd w:val="clear" w:color="auto" w:fill="FFFFFF"/>
        </w:rPr>
        <w:t>(a member firm of Swiss</w:t>
      </w:r>
      <w:r w:rsidR="00C21E46" w:rsidRPr="00E8616C">
        <w:rPr>
          <w:rFonts w:ascii="Times New Roman" w:hAnsi="Times New Roman" w:cs="Times New Roman"/>
          <w:color w:val="365F91" w:themeColor="accent1" w:themeShade="BF"/>
          <w:shd w:val="clear" w:color="auto" w:fill="FFFFFF"/>
        </w:rPr>
        <w:t xml:space="preserve"> network)</w:t>
      </w:r>
      <w:r w:rsidR="005775F6">
        <w:rPr>
          <w:rFonts w:ascii="Times New Roman" w:hAnsi="Times New Roman" w:cs="Times New Roman"/>
          <w:color w:val="365F91" w:themeColor="accent1" w:themeShade="BF"/>
          <w:shd w:val="clear" w:color="auto" w:fill="FFFFFF"/>
        </w:rPr>
        <w:t xml:space="preserve"> and </w:t>
      </w:r>
      <w:r w:rsidR="005775F6" w:rsidRPr="005775F6">
        <w:rPr>
          <w:rFonts w:ascii="Times New Roman" w:hAnsi="Times New Roman" w:cs="Times New Roman"/>
          <w:b/>
          <w:color w:val="365F91" w:themeColor="accent1" w:themeShade="BF"/>
          <w:shd w:val="clear" w:color="auto" w:fill="FFFFFF"/>
        </w:rPr>
        <w:t>BDO Bahrain</w:t>
      </w:r>
      <w:r w:rsidR="00C21E46" w:rsidRPr="00E8616C">
        <w:rPr>
          <w:rFonts w:ascii="Times New Roman" w:hAnsi="Times New Roman" w:cs="Times New Roman"/>
          <w:color w:val="365F91" w:themeColor="accent1" w:themeShade="BF"/>
          <w:shd w:val="clear" w:color="auto" w:fill="FFFFFF"/>
        </w:rPr>
        <w:t xml:space="preserve">, together with a record of outstanding performance at both professional and academic levels has enabled me to present myself as a </w:t>
      </w:r>
      <w:r w:rsidR="007E4116" w:rsidRPr="00E8616C">
        <w:rPr>
          <w:rFonts w:ascii="Times New Roman" w:hAnsi="Times New Roman" w:cs="Times New Roman"/>
          <w:color w:val="365F91" w:themeColor="accent1" w:themeShade="BF"/>
          <w:shd w:val="clear" w:color="auto" w:fill="FFFFFF"/>
        </w:rPr>
        <w:t xml:space="preserve">valuable resource for your </w:t>
      </w:r>
      <w:r w:rsidR="00F15B67" w:rsidRPr="00E8616C">
        <w:rPr>
          <w:rFonts w:ascii="Times New Roman" w:hAnsi="Times New Roman" w:cs="Times New Roman"/>
          <w:color w:val="365F91" w:themeColor="accent1" w:themeShade="BF"/>
          <w:shd w:val="clear" w:color="auto" w:fill="FFFFFF"/>
        </w:rPr>
        <w:t>organization</w:t>
      </w:r>
      <w:r w:rsidR="007E4116" w:rsidRPr="00E8616C">
        <w:rPr>
          <w:rFonts w:ascii="Times New Roman" w:hAnsi="Times New Roman" w:cs="Times New Roman"/>
          <w:color w:val="365F91" w:themeColor="accent1" w:themeShade="BF"/>
          <w:shd w:val="clear" w:color="auto" w:fill="FFFFFF"/>
        </w:rPr>
        <w:t>.</w:t>
      </w:r>
    </w:p>
    <w:p w:rsidR="00C21E46" w:rsidRPr="00E8616C" w:rsidRDefault="000D4563" w:rsidP="00E86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</w:rPr>
      </w:pPr>
      <w:r>
        <w:rPr>
          <w:rFonts w:ascii="Times New Roman" w:eastAsia="Times New Roman" w:hAnsi="Times New Roman" w:cs="Times New Roman"/>
          <w:color w:val="365F91" w:themeColor="accent1" w:themeShade="BF"/>
        </w:rPr>
        <w:t>A</w:t>
      </w:r>
      <w:r w:rsidR="004D12EC" w:rsidRPr="00E8616C">
        <w:rPr>
          <w:rFonts w:ascii="Times New Roman" w:eastAsia="Times New Roman" w:hAnsi="Times New Roman" w:cs="Times New Roman"/>
          <w:color w:val="365F91" w:themeColor="accent1" w:themeShade="BF"/>
        </w:rPr>
        <w:t>s</w:t>
      </w:r>
      <w:r>
        <w:rPr>
          <w:rFonts w:ascii="Times New Roman" w:eastAsia="Times New Roman" w:hAnsi="Times New Roman" w:cs="Times New Roman"/>
          <w:color w:val="365F91" w:themeColor="accent1" w:themeShade="BF"/>
        </w:rPr>
        <w:t xml:space="preserve"> a</w:t>
      </w:r>
      <w:r w:rsidR="004D12EC" w:rsidRPr="00E8616C">
        <w:rPr>
          <w:rFonts w:ascii="Times New Roman" w:eastAsia="Times New Roman" w:hAnsi="Times New Roman" w:cs="Times New Roman"/>
          <w:color w:val="365F91" w:themeColor="accent1" w:themeShade="BF"/>
        </w:rPr>
        <w:t xml:space="preserve"> </w:t>
      </w:r>
      <w:r w:rsidR="004D12EC" w:rsidRPr="00E8616C">
        <w:rPr>
          <w:rFonts w:ascii="Times New Roman" w:eastAsia="Times New Roman" w:hAnsi="Times New Roman" w:cs="Times New Roman"/>
          <w:b/>
          <w:color w:val="365F91" w:themeColor="accent1" w:themeShade="BF"/>
        </w:rPr>
        <w:t>Senior</w:t>
      </w:r>
      <w:r w:rsidR="004D12EC" w:rsidRPr="00E8616C">
        <w:rPr>
          <w:rFonts w:ascii="Times New Roman" w:eastAsia="Times New Roman" w:hAnsi="Times New Roman" w:cs="Times New Roman"/>
          <w:color w:val="365F91" w:themeColor="accent1" w:themeShade="BF"/>
        </w:rPr>
        <w:t xml:space="preserve"> </w:t>
      </w:r>
      <w:r w:rsidR="00C21E46" w:rsidRPr="00E8616C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>Audit Associate </w:t>
      </w:r>
      <w:r w:rsidR="00C21E46" w:rsidRPr="00E8616C">
        <w:rPr>
          <w:rFonts w:ascii="Times New Roman" w:eastAsia="Times New Roman" w:hAnsi="Times New Roman" w:cs="Times New Roman"/>
          <w:color w:val="365F91" w:themeColor="accent1" w:themeShade="BF"/>
        </w:rPr>
        <w:t>in the </w:t>
      </w:r>
      <w:r w:rsidR="00C21E46" w:rsidRPr="00E8616C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>Audit &amp; Assurance </w:t>
      </w:r>
      <w:r w:rsidR="00C21E46" w:rsidRPr="00E8616C">
        <w:rPr>
          <w:rFonts w:ascii="Times New Roman" w:eastAsia="Times New Roman" w:hAnsi="Times New Roman" w:cs="Times New Roman"/>
          <w:color w:val="365F91" w:themeColor="accent1" w:themeShade="BF"/>
        </w:rPr>
        <w:t>department of </w:t>
      </w:r>
      <w:r w:rsidR="00C21E46" w:rsidRPr="00E8616C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>KPMG</w:t>
      </w:r>
      <w:r w:rsidR="004D12EC" w:rsidRPr="00E8616C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 xml:space="preserve"> </w:t>
      </w:r>
      <w:r w:rsidR="00F15B67" w:rsidRPr="00E8616C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>Qatar</w:t>
      </w:r>
      <w:r w:rsidR="004D12EC" w:rsidRPr="00E8616C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 xml:space="preserve"> </w:t>
      </w:r>
      <w:r w:rsidR="004D12EC" w:rsidRPr="00E8616C">
        <w:rPr>
          <w:rFonts w:ascii="Times New Roman" w:eastAsia="Times New Roman" w:hAnsi="Times New Roman" w:cs="Times New Roman"/>
          <w:bCs/>
          <w:color w:val="365F91" w:themeColor="accent1" w:themeShade="BF"/>
        </w:rPr>
        <w:t>and</w:t>
      </w:r>
      <w:r w:rsidR="004D12EC" w:rsidRPr="00E8616C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 xml:space="preserve"> </w:t>
      </w:r>
      <w:r w:rsidR="00F15B67" w:rsidRPr="00E8616C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>Pakistan</w:t>
      </w:r>
      <w:r w:rsidR="005775F6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 xml:space="preserve"> &amp; BDO Bahrain</w:t>
      </w:r>
      <w:r w:rsidR="00C21E46" w:rsidRPr="00E8616C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 xml:space="preserve">, </w:t>
      </w:r>
      <w:r w:rsidR="00C21E46" w:rsidRPr="00E8616C">
        <w:rPr>
          <w:rFonts w:ascii="Times New Roman" w:eastAsia="Times New Roman" w:hAnsi="Times New Roman" w:cs="Times New Roman"/>
          <w:color w:val="365F91" w:themeColor="accent1" w:themeShade="BF"/>
        </w:rPr>
        <w:t>I had an opportunity of being involved in various statutory audits, limited reviews, transaction advisory and special nature engagements and certifications. This unique exposure to a wide spectrum of clients with a variety of work experiences has provided me with an in-depth view of the key business processes, risk management procedures, accounting and internal control systems, corporate governance, regulatory as well as accounting frameworks for a range of industries. Moreover, it has enriched me professionally and equipped me with the essentials needed to deal with a variety of situations in an innovative, effective and efficient manner.</w:t>
      </w:r>
    </w:p>
    <w:p w:rsidR="009F6CDF" w:rsidRPr="00E8616C" w:rsidRDefault="00F15B67" w:rsidP="00E861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</w:rPr>
      </w:pPr>
      <w:r w:rsidRPr="00E8616C">
        <w:rPr>
          <w:rFonts w:ascii="Times New Roman" w:eastAsia="Times New Roman" w:hAnsi="Times New Roman" w:cs="Times New Roman"/>
          <w:color w:val="365F91" w:themeColor="accent1" w:themeShade="BF"/>
        </w:rPr>
        <w:t>Being a</w:t>
      </w:r>
      <w:r w:rsidRPr="00E8616C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 xml:space="preserve"> Chartered Accountant</w:t>
      </w:r>
      <w:r w:rsidR="009F6CDF" w:rsidRPr="00E8616C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 xml:space="preserve"> </w:t>
      </w:r>
      <w:r w:rsidRPr="00E8616C">
        <w:rPr>
          <w:rFonts w:ascii="Times New Roman" w:eastAsia="Times New Roman" w:hAnsi="Times New Roman" w:cs="Times New Roman"/>
          <w:bCs/>
          <w:color w:val="365F91" w:themeColor="accent1" w:themeShade="BF"/>
        </w:rPr>
        <w:t>finalist</w:t>
      </w:r>
      <w:r w:rsidRPr="00E8616C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 xml:space="preserve"> </w:t>
      </w:r>
      <w:r w:rsidR="009F6CDF" w:rsidRPr="00E8616C">
        <w:rPr>
          <w:rFonts w:ascii="Times New Roman" w:eastAsia="Times New Roman" w:hAnsi="Times New Roman" w:cs="Times New Roman"/>
          <w:bCs/>
          <w:color w:val="365F91" w:themeColor="accent1" w:themeShade="BF"/>
        </w:rPr>
        <w:t>from</w:t>
      </w:r>
      <w:r w:rsidR="009F6CDF" w:rsidRPr="00E8616C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 xml:space="preserve"> ICAP</w:t>
      </w:r>
      <w:r w:rsidRPr="00E8616C">
        <w:rPr>
          <w:rFonts w:ascii="Times New Roman" w:eastAsia="Times New Roman" w:hAnsi="Times New Roman" w:cs="Times New Roman"/>
          <w:color w:val="365F91" w:themeColor="accent1" w:themeShade="BF"/>
        </w:rPr>
        <w:t xml:space="preserve"> </w:t>
      </w:r>
      <w:r w:rsidR="00717576" w:rsidRPr="00E8616C">
        <w:rPr>
          <w:rFonts w:ascii="Times New Roman" w:eastAsia="Times New Roman" w:hAnsi="Times New Roman" w:cs="Times New Roman"/>
          <w:color w:val="365F91" w:themeColor="accent1" w:themeShade="BF"/>
        </w:rPr>
        <w:t>&amp;</w:t>
      </w:r>
      <w:r w:rsidRPr="00E8616C">
        <w:rPr>
          <w:rFonts w:ascii="Times New Roman" w:eastAsia="Times New Roman" w:hAnsi="Times New Roman" w:cs="Times New Roman"/>
          <w:color w:val="365F91" w:themeColor="accent1" w:themeShade="BF"/>
        </w:rPr>
        <w:t xml:space="preserve"> </w:t>
      </w:r>
      <w:r w:rsidRPr="00E8616C">
        <w:rPr>
          <w:rFonts w:ascii="Times New Roman" w:eastAsia="Times New Roman" w:hAnsi="Times New Roman" w:cs="Times New Roman"/>
          <w:b/>
          <w:color w:val="365F91" w:themeColor="accent1" w:themeShade="BF"/>
        </w:rPr>
        <w:t xml:space="preserve">Graduation </w:t>
      </w:r>
      <w:r w:rsidRPr="00E8616C">
        <w:rPr>
          <w:rFonts w:ascii="Times New Roman" w:eastAsia="Times New Roman" w:hAnsi="Times New Roman" w:cs="Times New Roman"/>
          <w:color w:val="365F91" w:themeColor="accent1" w:themeShade="BF"/>
        </w:rPr>
        <w:t>in</w:t>
      </w:r>
      <w:r w:rsidRPr="00E8616C">
        <w:rPr>
          <w:rFonts w:ascii="Times New Roman" w:eastAsia="Times New Roman" w:hAnsi="Times New Roman" w:cs="Times New Roman"/>
          <w:b/>
          <w:color w:val="365F91" w:themeColor="accent1" w:themeShade="BF"/>
        </w:rPr>
        <w:t xml:space="preserve"> Accounts &amp; finance</w:t>
      </w:r>
      <w:r w:rsidRPr="00E8616C">
        <w:rPr>
          <w:rFonts w:ascii="Times New Roman" w:eastAsia="Times New Roman" w:hAnsi="Times New Roman" w:cs="Times New Roman"/>
          <w:color w:val="365F91" w:themeColor="accent1" w:themeShade="BF"/>
        </w:rPr>
        <w:t xml:space="preserve">, </w:t>
      </w:r>
      <w:r w:rsidR="009F6CDF" w:rsidRPr="00E8616C">
        <w:rPr>
          <w:rFonts w:ascii="Times New Roman" w:eastAsia="Times New Roman" w:hAnsi="Times New Roman" w:cs="Times New Roman"/>
          <w:color w:val="365F91" w:themeColor="accent1" w:themeShade="BF"/>
        </w:rPr>
        <w:t>I have been consistently providing professional</w:t>
      </w:r>
      <w:r w:rsidR="00717576" w:rsidRPr="00E8616C">
        <w:rPr>
          <w:rFonts w:ascii="Times New Roman" w:eastAsia="Times New Roman" w:hAnsi="Times New Roman" w:cs="Times New Roman"/>
          <w:color w:val="365F91" w:themeColor="accent1" w:themeShade="BF"/>
        </w:rPr>
        <w:t xml:space="preserve"> services with sound</w:t>
      </w:r>
      <w:r w:rsidR="009F6CDF" w:rsidRPr="00E8616C">
        <w:rPr>
          <w:rFonts w:ascii="Times New Roman" w:eastAsia="Times New Roman" w:hAnsi="Times New Roman" w:cs="Times New Roman"/>
          <w:color w:val="365F91" w:themeColor="accent1" w:themeShade="BF"/>
        </w:rPr>
        <w:t xml:space="preserve"> </w:t>
      </w:r>
      <w:r w:rsidR="00717576" w:rsidRPr="00E8616C">
        <w:rPr>
          <w:rFonts w:ascii="Times New Roman" w:eastAsia="Times New Roman" w:hAnsi="Times New Roman" w:cs="Times New Roman"/>
          <w:color w:val="365F91" w:themeColor="accent1" w:themeShade="BF"/>
        </w:rPr>
        <w:t xml:space="preserve">academic background </w:t>
      </w:r>
      <w:r w:rsidR="009F6CDF" w:rsidRPr="00E8616C">
        <w:rPr>
          <w:rFonts w:ascii="Times New Roman" w:eastAsia="Times New Roman" w:hAnsi="Times New Roman" w:cs="Times New Roman"/>
          <w:color w:val="365F91" w:themeColor="accent1" w:themeShade="BF"/>
        </w:rPr>
        <w:t>at my organization proving my determination and demonstrating my unyielding commitment to work hard for the accomplishment of my organization’s goals and my personal growth. I offer a good blend of professional experience, requisite knowledge and necessary skills to become a vital member of your organization.</w:t>
      </w:r>
    </w:p>
    <w:p w:rsidR="00C21E46" w:rsidRPr="00E8616C" w:rsidRDefault="005775F6" w:rsidP="00E8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</w:rPr>
      </w:pPr>
      <w:r>
        <w:rPr>
          <w:rFonts w:ascii="Times New Roman" w:eastAsia="Times New Roman" w:hAnsi="Times New Roman" w:cs="Times New Roman"/>
          <w:color w:val="365F91" w:themeColor="accent1" w:themeShade="BF"/>
        </w:rPr>
        <w:t>L</w:t>
      </w:r>
      <w:r w:rsidR="00C21E46" w:rsidRPr="00E8616C">
        <w:rPr>
          <w:rFonts w:ascii="Times New Roman" w:eastAsia="Times New Roman" w:hAnsi="Times New Roman" w:cs="Times New Roman"/>
          <w:color w:val="365F91" w:themeColor="accent1" w:themeShade="BF"/>
        </w:rPr>
        <w:t xml:space="preserve">ooking for a career </w:t>
      </w:r>
      <w:r>
        <w:rPr>
          <w:rFonts w:ascii="Times New Roman" w:eastAsia="Times New Roman" w:hAnsi="Times New Roman" w:cs="Times New Roman"/>
          <w:color w:val="365F91" w:themeColor="accent1" w:themeShade="BF"/>
        </w:rPr>
        <w:t>growth</w:t>
      </w:r>
      <w:r w:rsidR="00C21E46" w:rsidRPr="00E8616C">
        <w:rPr>
          <w:rFonts w:ascii="Times New Roman" w:eastAsia="Times New Roman" w:hAnsi="Times New Roman" w:cs="Times New Roman"/>
          <w:color w:val="365F91" w:themeColor="accent1" w:themeShade="BF"/>
        </w:rPr>
        <w:t xml:space="preserve"> that commensurate with my skills and qualification and that can provide me with a competitive working environment coupled with the opportunity for career growth. I would welcome the opportunity to further discuss how I can best meet the needs and expectations of your organization.​</w:t>
      </w:r>
    </w:p>
    <w:p w:rsidR="0060688E" w:rsidRPr="00E8616C" w:rsidRDefault="0060688E" w:rsidP="00E8616C">
      <w:pPr>
        <w:jc w:val="both"/>
        <w:rPr>
          <w:rFonts w:ascii="Times New Roman" w:hAnsi="Times New Roman" w:cs="Times New Roman"/>
          <w:color w:val="365F91" w:themeColor="accent1" w:themeShade="BF"/>
        </w:rPr>
      </w:pPr>
      <w:bookmarkStart w:id="0" w:name="_GoBack"/>
      <w:bookmarkEnd w:id="0"/>
    </w:p>
    <w:sectPr w:rsidR="0060688E" w:rsidRPr="00E86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926" w:rsidRDefault="00A51926" w:rsidP="00682DC1">
      <w:pPr>
        <w:spacing w:after="0" w:line="240" w:lineRule="auto"/>
      </w:pPr>
      <w:r>
        <w:separator/>
      </w:r>
    </w:p>
  </w:endnote>
  <w:endnote w:type="continuationSeparator" w:id="0">
    <w:p w:rsidR="00A51926" w:rsidRDefault="00A51926" w:rsidP="0068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926" w:rsidRDefault="00A51926" w:rsidP="00682DC1">
      <w:pPr>
        <w:spacing w:after="0" w:line="240" w:lineRule="auto"/>
      </w:pPr>
      <w:r>
        <w:separator/>
      </w:r>
    </w:p>
  </w:footnote>
  <w:footnote w:type="continuationSeparator" w:id="0">
    <w:p w:rsidR="00A51926" w:rsidRDefault="00A51926" w:rsidP="00682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46"/>
    <w:rsid w:val="00020A6D"/>
    <w:rsid w:val="000D4563"/>
    <w:rsid w:val="00212413"/>
    <w:rsid w:val="002139B7"/>
    <w:rsid w:val="00457C6C"/>
    <w:rsid w:val="004D12EC"/>
    <w:rsid w:val="005775F6"/>
    <w:rsid w:val="0060688E"/>
    <w:rsid w:val="00682DC1"/>
    <w:rsid w:val="006C5DF6"/>
    <w:rsid w:val="006D17B3"/>
    <w:rsid w:val="006D3FB4"/>
    <w:rsid w:val="00717576"/>
    <w:rsid w:val="007E4116"/>
    <w:rsid w:val="00876067"/>
    <w:rsid w:val="00951FAF"/>
    <w:rsid w:val="009F6CDF"/>
    <w:rsid w:val="00A51926"/>
    <w:rsid w:val="00B16161"/>
    <w:rsid w:val="00BE608A"/>
    <w:rsid w:val="00C21E46"/>
    <w:rsid w:val="00DA23CF"/>
    <w:rsid w:val="00E8616C"/>
    <w:rsid w:val="00F15B67"/>
    <w:rsid w:val="00F47728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40FC86-1D95-403B-A582-A63113EC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559569743612792424gmail-default">
    <w:name w:val="m_-2559569743612792424gmail-default"/>
    <w:basedOn w:val="Normal"/>
    <w:rsid w:val="00C2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2D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2D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2DC1"/>
    <w:rPr>
      <w:vertAlign w:val="superscript"/>
    </w:rPr>
  </w:style>
  <w:style w:type="paragraph" w:styleId="NoSpacing">
    <w:name w:val="No Spacing"/>
    <w:uiPriority w:val="1"/>
    <w:qFormat/>
    <w:rsid w:val="00682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BB05-81DD-4462-8A5F-E234BE98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Ateeq Ur Rehman</dc:creator>
  <cp:lastModifiedBy>Ateeq Ur Rehman</cp:lastModifiedBy>
  <cp:revision>17</cp:revision>
  <dcterms:created xsi:type="dcterms:W3CDTF">2019-01-21T10:14:00Z</dcterms:created>
  <dcterms:modified xsi:type="dcterms:W3CDTF">2020-03-06T19:48:00Z</dcterms:modified>
</cp:coreProperties>
</file>