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9BB3" w14:textId="1D1B0F1D" w:rsidR="00852389" w:rsidRDefault="00B0236B" w:rsidP="001F7D32">
      <w:pPr>
        <w:spacing w:after="48" w:line="259" w:lineRule="auto"/>
        <w:ind w:left="0" w:right="0" w:firstLine="0"/>
        <w:jc w:val="center"/>
        <w:rPr>
          <w:rFonts w:ascii="ADLaM Display" w:eastAsia="ADLaM Display" w:hAnsi="ADLaM Display" w:cs="ADLaM Display"/>
          <w:sz w:val="36"/>
        </w:rPr>
      </w:pPr>
      <w:r>
        <w:rPr>
          <w:rFonts w:ascii="ADLaM Display" w:eastAsia="ADLaM Display" w:hAnsi="ADLaM Display" w:cs="ADLaM Display"/>
          <w:sz w:val="36"/>
        </w:rPr>
        <w:t>CURRICULUM VITAE</w:t>
      </w:r>
    </w:p>
    <w:p w14:paraId="738878BD" w14:textId="77777777" w:rsidR="0093624E" w:rsidRDefault="0093624E">
      <w:pPr>
        <w:spacing w:after="48" w:line="259" w:lineRule="auto"/>
        <w:ind w:left="0" w:right="0" w:firstLine="0"/>
      </w:pPr>
    </w:p>
    <w:p w14:paraId="0EBDF547" w14:textId="77777777" w:rsidR="00852389" w:rsidRDefault="00B0236B">
      <w:pPr>
        <w:spacing w:after="164" w:line="259" w:lineRule="auto"/>
        <w:ind w:left="0" w:right="0" w:firstLine="0"/>
      </w:pPr>
      <w:r>
        <w:rPr>
          <w:rFonts w:cs="Aptos"/>
          <w:b/>
        </w:rPr>
        <w:t xml:space="preserve"> </w:t>
      </w:r>
    </w:p>
    <w:p w14:paraId="287750B4" w14:textId="196A6CF6" w:rsidR="00852389" w:rsidRDefault="0093624E">
      <w:pPr>
        <w:pStyle w:val="Heading1"/>
        <w:ind w:left="-5"/>
      </w:pPr>
      <w:r>
        <w:t>PERSONAL INFORMATION:</w:t>
      </w:r>
    </w:p>
    <w:p w14:paraId="045FCDCE" w14:textId="77777777" w:rsidR="00852389" w:rsidRDefault="00B0236B">
      <w:pPr>
        <w:spacing w:after="201" w:line="259" w:lineRule="auto"/>
        <w:ind w:left="0" w:right="0" w:firstLine="0"/>
      </w:pPr>
      <w:r>
        <w:rPr>
          <w:rFonts w:ascii="Aharoni" w:eastAsia="Aharoni" w:hAnsi="Aharoni" w:cs="Aharoni"/>
          <w:b/>
          <w:sz w:val="28"/>
        </w:rPr>
        <w:t xml:space="preserve"> </w:t>
      </w:r>
    </w:p>
    <w:p w14:paraId="6A670517" w14:textId="77777777" w:rsidR="00852389" w:rsidRDefault="00B0236B">
      <w:pPr>
        <w:spacing w:after="181" w:line="259" w:lineRule="auto"/>
        <w:ind w:left="-5" w:right="0"/>
      </w:pPr>
      <w:r>
        <w:rPr>
          <w:rFonts w:cs="Aptos"/>
          <w:b/>
        </w:rPr>
        <w:t xml:space="preserve">Name: </w:t>
      </w:r>
      <w:proofErr w:type="spellStart"/>
      <w:r>
        <w:rPr>
          <w:rFonts w:cs="Aptos"/>
          <w:b/>
        </w:rPr>
        <w:t>Hajira</w:t>
      </w:r>
      <w:proofErr w:type="spellEnd"/>
      <w:r>
        <w:rPr>
          <w:rFonts w:cs="Aptos"/>
          <w:b/>
        </w:rPr>
        <w:t xml:space="preserve"> Begum </w:t>
      </w:r>
    </w:p>
    <w:p w14:paraId="0D3B3879" w14:textId="77777777" w:rsidR="00852389" w:rsidRDefault="00B0236B">
      <w:pPr>
        <w:spacing w:after="181" w:line="259" w:lineRule="auto"/>
        <w:ind w:left="-5" w:right="0"/>
      </w:pPr>
      <w:r>
        <w:rPr>
          <w:rFonts w:cs="Aptos"/>
          <w:b/>
        </w:rPr>
        <w:t xml:space="preserve">Mobile: +973 3413 4964  </w:t>
      </w:r>
    </w:p>
    <w:p w14:paraId="33F229C3" w14:textId="77777777" w:rsidR="00852389" w:rsidRDefault="00B0236B">
      <w:pPr>
        <w:spacing w:after="181" w:line="259" w:lineRule="auto"/>
        <w:ind w:left="-5" w:right="0"/>
      </w:pPr>
      <w:r>
        <w:rPr>
          <w:rFonts w:cs="Aptos"/>
          <w:b/>
        </w:rPr>
        <w:t xml:space="preserve">Mobile: +91 9381596561 (WhatsApp only) </w:t>
      </w:r>
    </w:p>
    <w:p w14:paraId="6C38F355" w14:textId="77777777" w:rsidR="00852389" w:rsidRDefault="00B0236B">
      <w:pPr>
        <w:spacing w:after="181" w:line="259" w:lineRule="auto"/>
        <w:ind w:left="-5" w:right="0"/>
      </w:pPr>
      <w:r>
        <w:rPr>
          <w:rFonts w:cs="Aptos"/>
          <w:b/>
        </w:rPr>
        <w:t xml:space="preserve">Email:hajirabegumhb0412@gmail.com </w:t>
      </w:r>
    </w:p>
    <w:p w14:paraId="5FDBE762" w14:textId="77777777" w:rsidR="00852389" w:rsidRDefault="00B0236B">
      <w:pPr>
        <w:spacing w:after="181" w:line="259" w:lineRule="auto"/>
        <w:ind w:left="-5" w:right="0"/>
      </w:pPr>
      <w:r>
        <w:rPr>
          <w:rFonts w:cs="Aptos"/>
          <w:b/>
        </w:rPr>
        <w:t xml:space="preserve">Nationality: Indian </w:t>
      </w:r>
    </w:p>
    <w:p w14:paraId="12487CD6" w14:textId="77777777" w:rsidR="00852389" w:rsidRDefault="00B0236B">
      <w:pPr>
        <w:spacing w:after="181" w:line="259" w:lineRule="auto"/>
        <w:ind w:left="-5" w:right="0"/>
        <w:rPr>
          <w:rFonts w:cs="Aptos"/>
          <w:b/>
        </w:rPr>
      </w:pPr>
      <w:r>
        <w:rPr>
          <w:rFonts w:cs="Aptos"/>
          <w:b/>
        </w:rPr>
        <w:t xml:space="preserve">Visa type: Work visa </w:t>
      </w:r>
    </w:p>
    <w:p w14:paraId="52808CBD" w14:textId="77777777" w:rsidR="0001239C" w:rsidRDefault="0001239C">
      <w:pPr>
        <w:spacing w:after="181" w:line="259" w:lineRule="auto"/>
        <w:ind w:left="-5" w:right="0"/>
        <w:rPr>
          <w:rFonts w:cs="Aptos"/>
          <w:b/>
        </w:rPr>
      </w:pPr>
    </w:p>
    <w:p w14:paraId="45BE5841" w14:textId="544A0950" w:rsidR="0093624E" w:rsidRPr="00263916" w:rsidRDefault="0001239C" w:rsidP="003312F3">
      <w:pPr>
        <w:spacing w:after="181" w:line="259" w:lineRule="auto"/>
        <w:ind w:left="-5" w:right="0"/>
        <w:rPr>
          <w:rFonts w:cs="Aptos"/>
          <w:b/>
        </w:rPr>
      </w:pPr>
      <w:r>
        <w:rPr>
          <w:rFonts w:cs="Aptos"/>
          <w:b/>
        </w:rPr>
        <w:t>PROFESSIONAL SUMMARY</w:t>
      </w:r>
      <w:r w:rsidR="0093624E">
        <w:rPr>
          <w:rFonts w:cs="Aptos"/>
          <w:b/>
        </w:rPr>
        <w:t>:</w:t>
      </w:r>
    </w:p>
    <w:p w14:paraId="4148A831" w14:textId="77777777" w:rsidR="0001239C" w:rsidRDefault="0001239C">
      <w:pPr>
        <w:spacing w:after="181" w:line="259" w:lineRule="auto"/>
        <w:ind w:left="-5" w:right="0"/>
      </w:pPr>
      <w:r>
        <w:t>MBA graduate with specialization in Human Resources and corporate experience as a Process Executive at Cognizant Technology Solutions. Experienced in HR operations, healthcare process management, employee coordination, documentation, compliance support, and administrative operations. Worked in the Healthcare domain (Allied Health) using multiple enterprise and healthcare software systems. Currently residing in Bahrain with valid CPR and available as an immediate joiner. Detail-oriented professional with strong organizational and communication skills.</w:t>
      </w:r>
    </w:p>
    <w:p w14:paraId="38D814FE" w14:textId="77777777" w:rsidR="00263916" w:rsidRDefault="00263916">
      <w:pPr>
        <w:spacing w:after="181" w:line="259" w:lineRule="auto"/>
        <w:ind w:left="-5" w:right="0"/>
      </w:pPr>
    </w:p>
    <w:p w14:paraId="45FDD169" w14:textId="25915A83" w:rsidR="0093624E" w:rsidRPr="00263916" w:rsidRDefault="003420D4" w:rsidP="003312F3">
      <w:pPr>
        <w:spacing w:after="181" w:line="259" w:lineRule="auto"/>
        <w:ind w:left="-5" w:right="0"/>
        <w:rPr>
          <w:b/>
          <w:bCs/>
        </w:rPr>
      </w:pPr>
      <w:r>
        <w:rPr>
          <w:b/>
          <w:bCs/>
        </w:rPr>
        <w:t>CAREER OBJECTIVE</w:t>
      </w:r>
      <w:r w:rsidR="0093624E">
        <w:rPr>
          <w:b/>
          <w:bCs/>
        </w:rPr>
        <w:t>:</w:t>
      </w:r>
    </w:p>
    <w:p w14:paraId="58257737" w14:textId="77777777" w:rsidR="00263916" w:rsidRDefault="00263916">
      <w:pPr>
        <w:spacing w:after="181" w:line="259" w:lineRule="auto"/>
        <w:ind w:left="-5" w:right="0"/>
      </w:pPr>
      <w:r>
        <w:t xml:space="preserve">Dedicated and adaptable professional currently based in Bahrain, seeking a suitable position in a dynamic organization where I can contribute my managerial skills and continue to grow professionally. I am quick to learn, organized, and eager to be a valuable asset to a team. </w:t>
      </w:r>
    </w:p>
    <w:p w14:paraId="7FF82952" w14:textId="77777777" w:rsidR="00343017" w:rsidRDefault="00343017">
      <w:pPr>
        <w:spacing w:after="181" w:line="259" w:lineRule="auto"/>
        <w:ind w:left="-5" w:right="0"/>
      </w:pPr>
    </w:p>
    <w:p w14:paraId="169FB640" w14:textId="45745DB7" w:rsidR="00852389" w:rsidRPr="00034201" w:rsidRDefault="00343017" w:rsidP="00034201">
      <w:pPr>
        <w:spacing w:after="181" w:line="259" w:lineRule="auto"/>
        <w:ind w:left="-5" w:right="0"/>
        <w:rPr>
          <w:b/>
          <w:bCs/>
        </w:rPr>
      </w:pPr>
      <w:r>
        <w:t xml:space="preserve"> </w:t>
      </w:r>
      <w:r w:rsidRPr="00343017">
        <w:rPr>
          <w:b/>
          <w:bCs/>
        </w:rPr>
        <w:t xml:space="preserve">ACADEMIC QUALIFICATIONS: </w:t>
      </w:r>
    </w:p>
    <w:tbl>
      <w:tblPr>
        <w:tblStyle w:val="TableGrid"/>
        <w:tblpPr w:vertAnchor="page" w:horzAnchor="page" w:tblpX="1446" w:tblpY="1446"/>
        <w:tblOverlap w:val="never"/>
        <w:tblW w:w="10795" w:type="dxa"/>
        <w:tblInd w:w="0" w:type="dxa"/>
        <w:tblCellMar>
          <w:right w:w="106" w:type="dxa"/>
        </w:tblCellMar>
        <w:tblLook w:val="04A0" w:firstRow="1" w:lastRow="0" w:firstColumn="1" w:lastColumn="0" w:noHBand="0" w:noVBand="1"/>
      </w:tblPr>
      <w:tblGrid>
        <w:gridCol w:w="2238"/>
        <w:gridCol w:w="2787"/>
        <w:gridCol w:w="2923"/>
        <w:gridCol w:w="922"/>
        <w:gridCol w:w="1925"/>
      </w:tblGrid>
      <w:tr w:rsidR="00852389" w14:paraId="3B5B786C" w14:textId="77777777">
        <w:trPr>
          <w:trHeight w:val="350"/>
        </w:trPr>
        <w:tc>
          <w:tcPr>
            <w:tcW w:w="2246" w:type="dxa"/>
            <w:tcBorders>
              <w:top w:val="single" w:sz="4" w:space="0" w:color="666666"/>
              <w:left w:val="single" w:sz="4" w:space="0" w:color="666666"/>
              <w:bottom w:val="single" w:sz="4" w:space="0" w:color="666666"/>
              <w:right w:val="nil"/>
            </w:tcBorders>
          </w:tcPr>
          <w:p w14:paraId="081F6A27" w14:textId="17E70F05" w:rsidR="00852389" w:rsidRPr="00D13389" w:rsidRDefault="00B0236B" w:rsidP="004E1A65">
            <w:pPr>
              <w:spacing w:after="0" w:line="259" w:lineRule="auto"/>
              <w:ind w:left="0" w:right="0" w:firstLine="0"/>
              <w:rPr>
                <w:b/>
                <w:bCs/>
              </w:rPr>
            </w:pPr>
            <w:r w:rsidRPr="00D13389">
              <w:rPr>
                <w:b/>
                <w:bCs/>
                <w:sz w:val="28"/>
              </w:rPr>
              <w:lastRenderedPageBreak/>
              <w:t xml:space="preserve"> </w:t>
            </w:r>
            <w:r w:rsidR="00984ADC" w:rsidRPr="00D13389">
              <w:rPr>
                <w:b/>
                <w:bCs/>
                <w:sz w:val="28"/>
              </w:rPr>
              <w:t xml:space="preserve">Degree / Course </w:t>
            </w:r>
          </w:p>
        </w:tc>
        <w:tc>
          <w:tcPr>
            <w:tcW w:w="2846" w:type="dxa"/>
            <w:tcBorders>
              <w:top w:val="single" w:sz="4" w:space="0" w:color="666666"/>
              <w:left w:val="nil"/>
              <w:bottom w:val="single" w:sz="4" w:space="0" w:color="666666"/>
              <w:right w:val="nil"/>
            </w:tcBorders>
          </w:tcPr>
          <w:p w14:paraId="383816C9" w14:textId="4C392B61" w:rsidR="00852389" w:rsidRPr="00D13389" w:rsidRDefault="00984ADC">
            <w:pPr>
              <w:spacing w:after="0" w:line="259" w:lineRule="auto"/>
              <w:ind w:left="0" w:right="0" w:firstLine="0"/>
              <w:rPr>
                <w:b/>
                <w:bCs/>
              </w:rPr>
            </w:pPr>
            <w:r w:rsidRPr="00D13389">
              <w:rPr>
                <w:b/>
                <w:bCs/>
              </w:rPr>
              <w:t>Specialization</w:t>
            </w:r>
          </w:p>
        </w:tc>
        <w:tc>
          <w:tcPr>
            <w:tcW w:w="2931" w:type="dxa"/>
            <w:tcBorders>
              <w:top w:val="single" w:sz="4" w:space="0" w:color="666666"/>
              <w:left w:val="nil"/>
              <w:bottom w:val="single" w:sz="4" w:space="0" w:color="666666"/>
              <w:right w:val="nil"/>
            </w:tcBorders>
          </w:tcPr>
          <w:p w14:paraId="5ACEF4D6" w14:textId="74B7E38F" w:rsidR="00852389" w:rsidRDefault="00B0236B">
            <w:pPr>
              <w:spacing w:after="0" w:line="259" w:lineRule="auto"/>
              <w:ind w:left="0" w:right="0" w:firstLine="0"/>
            </w:pPr>
            <w:r>
              <w:rPr>
                <w:b/>
                <w:sz w:val="28"/>
              </w:rPr>
              <w:t xml:space="preserve"> </w:t>
            </w:r>
            <w:r w:rsidR="00984ADC">
              <w:rPr>
                <w:b/>
                <w:sz w:val="28"/>
              </w:rPr>
              <w:t xml:space="preserve">Institution/University </w:t>
            </w:r>
          </w:p>
        </w:tc>
        <w:tc>
          <w:tcPr>
            <w:tcW w:w="816" w:type="dxa"/>
            <w:tcBorders>
              <w:top w:val="single" w:sz="4" w:space="0" w:color="666666"/>
              <w:left w:val="nil"/>
              <w:bottom w:val="single" w:sz="4" w:space="0" w:color="666666"/>
              <w:right w:val="nil"/>
            </w:tcBorders>
          </w:tcPr>
          <w:p w14:paraId="50938B16" w14:textId="702B8C20" w:rsidR="00852389" w:rsidRDefault="00B0236B">
            <w:pPr>
              <w:spacing w:after="0" w:line="259" w:lineRule="auto"/>
              <w:ind w:left="0" w:right="0" w:firstLine="0"/>
            </w:pPr>
            <w:r>
              <w:rPr>
                <w:b/>
                <w:sz w:val="28"/>
              </w:rPr>
              <w:t xml:space="preserve"> </w:t>
            </w:r>
            <w:r w:rsidR="001F1E1B">
              <w:rPr>
                <w:b/>
                <w:sz w:val="28"/>
              </w:rPr>
              <w:t>Year</w:t>
            </w:r>
          </w:p>
        </w:tc>
        <w:tc>
          <w:tcPr>
            <w:tcW w:w="1955" w:type="dxa"/>
            <w:tcBorders>
              <w:top w:val="single" w:sz="4" w:space="0" w:color="666666"/>
              <w:left w:val="nil"/>
              <w:bottom w:val="single" w:sz="4" w:space="0" w:color="666666"/>
              <w:right w:val="nil"/>
            </w:tcBorders>
          </w:tcPr>
          <w:p w14:paraId="474BA08F" w14:textId="09F3F020" w:rsidR="00852389" w:rsidRDefault="00B0236B">
            <w:pPr>
              <w:spacing w:after="0" w:line="259" w:lineRule="auto"/>
              <w:ind w:left="0" w:right="0" w:firstLine="0"/>
            </w:pPr>
            <w:r>
              <w:rPr>
                <w:b/>
                <w:sz w:val="28"/>
              </w:rPr>
              <w:t xml:space="preserve"> </w:t>
            </w:r>
            <w:r w:rsidR="00984ADC">
              <w:rPr>
                <w:b/>
                <w:sz w:val="28"/>
              </w:rPr>
              <w:t>Percentage</w:t>
            </w:r>
          </w:p>
        </w:tc>
      </w:tr>
      <w:tr w:rsidR="00852389" w14:paraId="03845F1E" w14:textId="77777777">
        <w:trPr>
          <w:trHeight w:val="1185"/>
        </w:trPr>
        <w:tc>
          <w:tcPr>
            <w:tcW w:w="2246" w:type="dxa"/>
            <w:tcBorders>
              <w:top w:val="single" w:sz="4" w:space="0" w:color="666666"/>
              <w:left w:val="single" w:sz="4" w:space="0" w:color="666666"/>
              <w:bottom w:val="single" w:sz="4" w:space="0" w:color="666666"/>
              <w:right w:val="nil"/>
            </w:tcBorders>
          </w:tcPr>
          <w:p w14:paraId="3F27A558" w14:textId="77777777" w:rsidR="00852389" w:rsidRDefault="00B0236B">
            <w:pPr>
              <w:spacing w:after="0" w:line="259" w:lineRule="auto"/>
              <w:ind w:left="110" w:right="0" w:firstLine="0"/>
            </w:pPr>
            <w:r>
              <w:rPr>
                <w:b/>
              </w:rPr>
              <w:t xml:space="preserve">MASTERS IN </w:t>
            </w:r>
          </w:p>
          <w:p w14:paraId="6EFF0033" w14:textId="77777777" w:rsidR="00852389" w:rsidRDefault="00B0236B">
            <w:pPr>
              <w:spacing w:after="0" w:line="259" w:lineRule="auto"/>
              <w:ind w:left="110" w:right="0" w:firstLine="0"/>
            </w:pPr>
            <w:r>
              <w:rPr>
                <w:b/>
              </w:rPr>
              <w:t xml:space="preserve">BUSINESS </w:t>
            </w:r>
          </w:p>
          <w:p w14:paraId="47B79F8F" w14:textId="77777777" w:rsidR="00852389" w:rsidRDefault="00B0236B">
            <w:pPr>
              <w:spacing w:after="0" w:line="259" w:lineRule="auto"/>
              <w:ind w:left="110" w:right="0" w:firstLine="0"/>
            </w:pPr>
            <w:r>
              <w:rPr>
                <w:b/>
              </w:rPr>
              <w:t xml:space="preserve">ADMINISTRATION </w:t>
            </w:r>
          </w:p>
          <w:p w14:paraId="6A711487" w14:textId="77777777" w:rsidR="00852389" w:rsidRDefault="00B0236B">
            <w:pPr>
              <w:spacing w:after="0" w:line="259" w:lineRule="auto"/>
              <w:ind w:left="110" w:right="0" w:firstLine="0"/>
            </w:pPr>
            <w:r>
              <w:rPr>
                <w:b/>
              </w:rPr>
              <w:t xml:space="preserve">(MBA) </w:t>
            </w:r>
          </w:p>
        </w:tc>
        <w:tc>
          <w:tcPr>
            <w:tcW w:w="2846" w:type="dxa"/>
            <w:tcBorders>
              <w:top w:val="single" w:sz="4" w:space="0" w:color="666666"/>
              <w:left w:val="nil"/>
              <w:bottom w:val="single" w:sz="4" w:space="0" w:color="666666"/>
              <w:right w:val="nil"/>
            </w:tcBorders>
          </w:tcPr>
          <w:p w14:paraId="0F2D683F" w14:textId="77777777" w:rsidR="00852389" w:rsidRDefault="00B0236B">
            <w:pPr>
              <w:spacing w:after="0" w:line="259" w:lineRule="auto"/>
              <w:ind w:left="0" w:right="0" w:firstLine="0"/>
            </w:pPr>
            <w:r>
              <w:t xml:space="preserve">HUMAN RESOURCES </w:t>
            </w:r>
          </w:p>
          <w:p w14:paraId="5C04ED43" w14:textId="77777777" w:rsidR="00852389" w:rsidRDefault="00B0236B">
            <w:pPr>
              <w:spacing w:after="0" w:line="259" w:lineRule="auto"/>
              <w:ind w:left="0" w:right="0" w:firstLine="0"/>
            </w:pPr>
            <w:r>
              <w:t xml:space="preserve">(HR) </w:t>
            </w:r>
          </w:p>
        </w:tc>
        <w:tc>
          <w:tcPr>
            <w:tcW w:w="2931" w:type="dxa"/>
            <w:tcBorders>
              <w:top w:val="single" w:sz="4" w:space="0" w:color="666666"/>
              <w:left w:val="nil"/>
              <w:bottom w:val="single" w:sz="4" w:space="0" w:color="666666"/>
              <w:right w:val="nil"/>
            </w:tcBorders>
          </w:tcPr>
          <w:p w14:paraId="440EFBE8" w14:textId="77777777" w:rsidR="00852389" w:rsidRDefault="00B0236B">
            <w:pPr>
              <w:spacing w:after="0" w:line="259" w:lineRule="auto"/>
              <w:ind w:left="0" w:right="0" w:firstLine="0"/>
            </w:pPr>
            <w:r>
              <w:t xml:space="preserve">Villa Marie’s Women’s </w:t>
            </w:r>
          </w:p>
          <w:p w14:paraId="0DE2C196" w14:textId="77777777" w:rsidR="00852389" w:rsidRDefault="00B0236B">
            <w:pPr>
              <w:spacing w:after="0" w:line="259" w:lineRule="auto"/>
              <w:ind w:left="0" w:right="0" w:firstLine="0"/>
            </w:pPr>
            <w:r>
              <w:t xml:space="preserve">College-Osmania </w:t>
            </w:r>
          </w:p>
          <w:p w14:paraId="4F2943D9" w14:textId="77777777" w:rsidR="00852389" w:rsidRDefault="00B0236B">
            <w:pPr>
              <w:spacing w:after="0" w:line="259" w:lineRule="auto"/>
              <w:ind w:left="0" w:right="0" w:firstLine="0"/>
            </w:pPr>
            <w:r>
              <w:t xml:space="preserve">University  </w:t>
            </w:r>
          </w:p>
        </w:tc>
        <w:tc>
          <w:tcPr>
            <w:tcW w:w="816" w:type="dxa"/>
            <w:tcBorders>
              <w:top w:val="single" w:sz="4" w:space="0" w:color="666666"/>
              <w:left w:val="nil"/>
              <w:bottom w:val="single" w:sz="4" w:space="0" w:color="666666"/>
              <w:right w:val="nil"/>
            </w:tcBorders>
          </w:tcPr>
          <w:p w14:paraId="7D1CCA0C" w14:textId="77777777" w:rsidR="00852389" w:rsidRDefault="00B0236B">
            <w:pPr>
              <w:spacing w:after="0" w:line="259" w:lineRule="auto"/>
              <w:ind w:left="0" w:right="0" w:firstLine="0"/>
            </w:pPr>
            <w:r>
              <w:t>2022-</w:t>
            </w:r>
          </w:p>
          <w:p w14:paraId="548035FB" w14:textId="77777777" w:rsidR="00852389" w:rsidRDefault="00B0236B">
            <w:pPr>
              <w:spacing w:after="0" w:line="259" w:lineRule="auto"/>
              <w:ind w:left="0" w:right="0" w:firstLine="0"/>
            </w:pPr>
            <w:r>
              <w:t xml:space="preserve">2024 </w:t>
            </w:r>
          </w:p>
        </w:tc>
        <w:tc>
          <w:tcPr>
            <w:tcW w:w="1955" w:type="dxa"/>
            <w:tcBorders>
              <w:top w:val="single" w:sz="4" w:space="0" w:color="666666"/>
              <w:left w:val="nil"/>
              <w:bottom w:val="single" w:sz="4" w:space="0" w:color="666666"/>
              <w:right w:val="nil"/>
            </w:tcBorders>
          </w:tcPr>
          <w:p w14:paraId="55A3AF2E" w14:textId="77777777" w:rsidR="00852389" w:rsidRDefault="00B0236B">
            <w:pPr>
              <w:spacing w:after="0" w:line="259" w:lineRule="auto"/>
              <w:ind w:left="0" w:right="0" w:firstLine="0"/>
            </w:pPr>
            <w:r>
              <w:t xml:space="preserve">77.4% </w:t>
            </w:r>
          </w:p>
        </w:tc>
      </w:tr>
      <w:tr w:rsidR="00852389" w14:paraId="5C42F18B" w14:textId="77777777">
        <w:trPr>
          <w:trHeight w:val="1181"/>
        </w:trPr>
        <w:tc>
          <w:tcPr>
            <w:tcW w:w="2246" w:type="dxa"/>
            <w:tcBorders>
              <w:top w:val="single" w:sz="4" w:space="0" w:color="666666"/>
              <w:left w:val="single" w:sz="4" w:space="0" w:color="666666"/>
              <w:bottom w:val="single" w:sz="4" w:space="0" w:color="666666"/>
              <w:right w:val="nil"/>
            </w:tcBorders>
          </w:tcPr>
          <w:p w14:paraId="0841A87E" w14:textId="77777777" w:rsidR="00852389" w:rsidRDefault="00B0236B">
            <w:pPr>
              <w:spacing w:after="0" w:line="259" w:lineRule="auto"/>
              <w:ind w:left="110" w:right="0" w:firstLine="0"/>
            </w:pPr>
            <w:r>
              <w:rPr>
                <w:b/>
              </w:rPr>
              <w:t xml:space="preserve">BACHELORS IN </w:t>
            </w:r>
          </w:p>
          <w:p w14:paraId="59E98BCA" w14:textId="77777777" w:rsidR="00852389" w:rsidRDefault="00B0236B">
            <w:pPr>
              <w:spacing w:after="0" w:line="259" w:lineRule="auto"/>
              <w:ind w:left="110" w:right="0" w:firstLine="0"/>
            </w:pPr>
            <w:r>
              <w:rPr>
                <w:b/>
              </w:rPr>
              <w:t xml:space="preserve">BUSINESS </w:t>
            </w:r>
          </w:p>
          <w:p w14:paraId="6FA4B00D" w14:textId="77777777" w:rsidR="00852389" w:rsidRDefault="00B0236B">
            <w:pPr>
              <w:spacing w:after="0" w:line="259" w:lineRule="auto"/>
              <w:ind w:left="110" w:right="0" w:firstLine="0"/>
            </w:pPr>
            <w:r>
              <w:rPr>
                <w:b/>
              </w:rPr>
              <w:t xml:space="preserve">ADMINISTRATION </w:t>
            </w:r>
          </w:p>
          <w:p w14:paraId="1C02E39A" w14:textId="77777777" w:rsidR="00852389" w:rsidRDefault="00B0236B">
            <w:pPr>
              <w:spacing w:after="0" w:line="259" w:lineRule="auto"/>
              <w:ind w:left="110" w:right="0" w:firstLine="0"/>
            </w:pPr>
            <w:r>
              <w:rPr>
                <w:b/>
              </w:rPr>
              <w:t xml:space="preserve">(BBA) </w:t>
            </w:r>
          </w:p>
        </w:tc>
        <w:tc>
          <w:tcPr>
            <w:tcW w:w="2846" w:type="dxa"/>
            <w:tcBorders>
              <w:top w:val="single" w:sz="4" w:space="0" w:color="666666"/>
              <w:left w:val="nil"/>
              <w:bottom w:val="single" w:sz="4" w:space="0" w:color="666666"/>
              <w:right w:val="nil"/>
            </w:tcBorders>
          </w:tcPr>
          <w:p w14:paraId="35E24E9B" w14:textId="77777777" w:rsidR="00852389" w:rsidRDefault="00B0236B">
            <w:pPr>
              <w:spacing w:after="0" w:line="259" w:lineRule="auto"/>
              <w:ind w:left="0" w:right="0" w:firstLine="0"/>
            </w:pPr>
            <w:r>
              <w:t xml:space="preserve">FINANCE </w:t>
            </w:r>
          </w:p>
        </w:tc>
        <w:tc>
          <w:tcPr>
            <w:tcW w:w="2931" w:type="dxa"/>
            <w:tcBorders>
              <w:top w:val="single" w:sz="4" w:space="0" w:color="666666"/>
              <w:left w:val="nil"/>
              <w:bottom w:val="single" w:sz="4" w:space="0" w:color="666666"/>
              <w:right w:val="nil"/>
            </w:tcBorders>
          </w:tcPr>
          <w:p w14:paraId="45EE6AF9" w14:textId="77777777" w:rsidR="00852389" w:rsidRDefault="00B0236B">
            <w:pPr>
              <w:spacing w:after="0" w:line="259" w:lineRule="auto"/>
              <w:ind w:left="0" w:right="0" w:firstLine="0"/>
            </w:pPr>
            <w:r>
              <w:t xml:space="preserve">Siddhartha Degree </w:t>
            </w:r>
          </w:p>
          <w:p w14:paraId="668AA40D" w14:textId="77777777" w:rsidR="00852389" w:rsidRDefault="00B0236B">
            <w:pPr>
              <w:spacing w:after="0" w:line="259" w:lineRule="auto"/>
              <w:ind w:left="0" w:right="0" w:firstLine="0"/>
            </w:pPr>
            <w:r>
              <w:t xml:space="preserve">College-Osmania </w:t>
            </w:r>
          </w:p>
          <w:p w14:paraId="6FC47F81" w14:textId="77777777" w:rsidR="00852389" w:rsidRDefault="00B0236B">
            <w:pPr>
              <w:spacing w:after="0" w:line="259" w:lineRule="auto"/>
              <w:ind w:left="0" w:right="0" w:firstLine="0"/>
            </w:pPr>
            <w:r>
              <w:t xml:space="preserve">University  </w:t>
            </w:r>
          </w:p>
        </w:tc>
        <w:tc>
          <w:tcPr>
            <w:tcW w:w="816" w:type="dxa"/>
            <w:tcBorders>
              <w:top w:val="single" w:sz="4" w:space="0" w:color="666666"/>
              <w:left w:val="nil"/>
              <w:bottom w:val="single" w:sz="4" w:space="0" w:color="666666"/>
              <w:right w:val="nil"/>
            </w:tcBorders>
          </w:tcPr>
          <w:p w14:paraId="605C7092" w14:textId="77777777" w:rsidR="00852389" w:rsidRDefault="00B0236B">
            <w:pPr>
              <w:spacing w:after="0" w:line="259" w:lineRule="auto"/>
              <w:ind w:left="0" w:right="0" w:firstLine="0"/>
            </w:pPr>
            <w:r>
              <w:t>2019-</w:t>
            </w:r>
          </w:p>
          <w:p w14:paraId="555782DB" w14:textId="77777777" w:rsidR="00852389" w:rsidRDefault="00B0236B">
            <w:pPr>
              <w:spacing w:after="0" w:line="259" w:lineRule="auto"/>
              <w:ind w:left="0" w:right="0" w:firstLine="0"/>
            </w:pPr>
            <w:r>
              <w:t xml:space="preserve">2022 </w:t>
            </w:r>
          </w:p>
        </w:tc>
        <w:tc>
          <w:tcPr>
            <w:tcW w:w="1955" w:type="dxa"/>
            <w:tcBorders>
              <w:top w:val="single" w:sz="4" w:space="0" w:color="666666"/>
              <w:left w:val="nil"/>
              <w:bottom w:val="single" w:sz="4" w:space="0" w:color="666666"/>
              <w:right w:val="nil"/>
            </w:tcBorders>
          </w:tcPr>
          <w:p w14:paraId="1943E207" w14:textId="77777777" w:rsidR="00852389" w:rsidRDefault="00B0236B">
            <w:pPr>
              <w:spacing w:after="0" w:line="259" w:lineRule="auto"/>
              <w:ind w:left="0" w:right="0" w:firstLine="0"/>
            </w:pPr>
            <w:r>
              <w:t xml:space="preserve">89.9% </w:t>
            </w:r>
          </w:p>
        </w:tc>
      </w:tr>
      <w:tr w:rsidR="00852389" w14:paraId="6D6DB4AB" w14:textId="77777777">
        <w:trPr>
          <w:trHeight w:val="595"/>
        </w:trPr>
        <w:tc>
          <w:tcPr>
            <w:tcW w:w="2246" w:type="dxa"/>
            <w:tcBorders>
              <w:top w:val="single" w:sz="4" w:space="0" w:color="666666"/>
              <w:left w:val="single" w:sz="4" w:space="0" w:color="666666"/>
              <w:bottom w:val="single" w:sz="4" w:space="0" w:color="666666"/>
              <w:right w:val="nil"/>
            </w:tcBorders>
          </w:tcPr>
          <w:p w14:paraId="0F395AE2" w14:textId="77777777" w:rsidR="00852389" w:rsidRDefault="00B0236B">
            <w:pPr>
              <w:spacing w:after="0" w:line="259" w:lineRule="auto"/>
              <w:ind w:left="110" w:right="0" w:firstLine="0"/>
            </w:pPr>
            <w:r>
              <w:rPr>
                <w:b/>
              </w:rPr>
              <w:t xml:space="preserve">INTERMEDIATE SCHOOL  </w:t>
            </w:r>
          </w:p>
        </w:tc>
        <w:tc>
          <w:tcPr>
            <w:tcW w:w="2846" w:type="dxa"/>
            <w:tcBorders>
              <w:top w:val="single" w:sz="4" w:space="0" w:color="666666"/>
              <w:left w:val="nil"/>
              <w:bottom w:val="single" w:sz="4" w:space="0" w:color="666666"/>
              <w:right w:val="nil"/>
            </w:tcBorders>
          </w:tcPr>
          <w:p w14:paraId="26604D78" w14:textId="631461ED" w:rsidR="00852389" w:rsidRDefault="00B0236B">
            <w:pPr>
              <w:spacing w:after="0" w:line="259" w:lineRule="auto"/>
              <w:ind w:left="0" w:right="0" w:firstLine="0"/>
              <w:jc w:val="both"/>
            </w:pPr>
            <w:proofErr w:type="spellStart"/>
            <w:r>
              <w:t>Maths,Economics</w:t>
            </w:r>
            <w:proofErr w:type="spellEnd"/>
            <w:r>
              <w:t xml:space="preserve">, Commerce (MEC) </w:t>
            </w:r>
          </w:p>
        </w:tc>
        <w:tc>
          <w:tcPr>
            <w:tcW w:w="2931" w:type="dxa"/>
            <w:tcBorders>
              <w:top w:val="single" w:sz="4" w:space="0" w:color="666666"/>
              <w:left w:val="nil"/>
              <w:bottom w:val="single" w:sz="4" w:space="0" w:color="666666"/>
              <w:right w:val="nil"/>
            </w:tcBorders>
          </w:tcPr>
          <w:p w14:paraId="5788C55E" w14:textId="77777777" w:rsidR="00852389" w:rsidRDefault="00B0236B">
            <w:pPr>
              <w:spacing w:after="0" w:line="259" w:lineRule="auto"/>
              <w:ind w:left="0" w:right="0" w:firstLine="0"/>
            </w:pPr>
            <w:r>
              <w:t xml:space="preserve">Sultan </w:t>
            </w:r>
            <w:proofErr w:type="spellStart"/>
            <w:r>
              <w:t>ul</w:t>
            </w:r>
            <w:proofErr w:type="spellEnd"/>
            <w:r>
              <w:t xml:space="preserve"> </w:t>
            </w:r>
            <w:proofErr w:type="spellStart"/>
            <w:r>
              <w:t>uloom</w:t>
            </w:r>
            <w:proofErr w:type="spellEnd"/>
            <w:r>
              <w:t xml:space="preserve"> junior college  </w:t>
            </w:r>
          </w:p>
        </w:tc>
        <w:tc>
          <w:tcPr>
            <w:tcW w:w="816" w:type="dxa"/>
            <w:vMerge w:val="restart"/>
            <w:tcBorders>
              <w:top w:val="single" w:sz="4" w:space="0" w:color="666666"/>
              <w:left w:val="nil"/>
              <w:bottom w:val="single" w:sz="4" w:space="0" w:color="666666"/>
              <w:right w:val="nil"/>
            </w:tcBorders>
          </w:tcPr>
          <w:p w14:paraId="212F8842" w14:textId="2D9042D9" w:rsidR="00852389" w:rsidRDefault="00B0236B" w:rsidP="001F7D32">
            <w:pPr>
              <w:spacing w:after="569" w:line="259" w:lineRule="auto"/>
              <w:ind w:left="0" w:right="0" w:firstLine="0"/>
            </w:pPr>
            <w:r>
              <w:rPr>
                <w:noProof/>
              </w:rPr>
              <w:drawing>
                <wp:anchor distT="0" distB="0" distL="114300" distR="114300" simplePos="0" relativeHeight="251658240" behindDoc="0" locked="0" layoutInCell="1" allowOverlap="0" wp14:anchorId="7ABFBBF0" wp14:editId="2899E50B">
                  <wp:simplePos x="0" y="0"/>
                  <wp:positionH relativeFrom="column">
                    <wp:posOffset>-60324</wp:posOffset>
                  </wp:positionH>
                  <wp:positionV relativeFrom="paragraph">
                    <wp:posOffset>184150</wp:posOffset>
                  </wp:positionV>
                  <wp:extent cx="518160" cy="298704"/>
                  <wp:effectExtent l="0" t="0" r="0" b="0"/>
                  <wp:wrapSquare wrapText="bothSides"/>
                  <wp:docPr id="4855" name="Picture 4855"/>
                  <wp:cNvGraphicFramePr/>
                  <a:graphic xmlns:a="http://schemas.openxmlformats.org/drawingml/2006/main">
                    <a:graphicData uri="http://schemas.openxmlformats.org/drawingml/2006/picture">
                      <pic:pic xmlns:pic="http://schemas.openxmlformats.org/drawingml/2006/picture">
                        <pic:nvPicPr>
                          <pic:cNvPr id="4855" name="Picture 4855"/>
                          <pic:cNvPicPr/>
                        </pic:nvPicPr>
                        <pic:blipFill>
                          <a:blip r:embed="rId5"/>
                          <a:stretch>
                            <a:fillRect/>
                          </a:stretch>
                        </pic:blipFill>
                        <pic:spPr>
                          <a:xfrm>
                            <a:off x="0" y="0"/>
                            <a:ext cx="518160" cy="298704"/>
                          </a:xfrm>
                          <a:prstGeom prst="rect">
                            <a:avLst/>
                          </a:prstGeom>
                        </pic:spPr>
                      </pic:pic>
                    </a:graphicData>
                  </a:graphic>
                </wp:anchor>
              </w:drawing>
            </w:r>
            <w:r>
              <w:t>2017</w:t>
            </w:r>
          </w:p>
        </w:tc>
        <w:tc>
          <w:tcPr>
            <w:tcW w:w="1955" w:type="dxa"/>
            <w:tcBorders>
              <w:top w:val="single" w:sz="4" w:space="0" w:color="666666"/>
              <w:left w:val="nil"/>
              <w:bottom w:val="single" w:sz="4" w:space="0" w:color="666666"/>
              <w:right w:val="nil"/>
            </w:tcBorders>
          </w:tcPr>
          <w:p w14:paraId="378B133C" w14:textId="77777777" w:rsidR="00852389" w:rsidRDefault="00B0236B">
            <w:pPr>
              <w:spacing w:after="0" w:line="259" w:lineRule="auto"/>
              <w:ind w:left="0" w:right="0" w:firstLine="0"/>
            </w:pPr>
            <w:r>
              <w:t xml:space="preserve">87% </w:t>
            </w:r>
          </w:p>
        </w:tc>
      </w:tr>
      <w:tr w:rsidR="00852389" w14:paraId="09F718FE" w14:textId="77777777">
        <w:trPr>
          <w:trHeight w:val="595"/>
        </w:trPr>
        <w:tc>
          <w:tcPr>
            <w:tcW w:w="2246" w:type="dxa"/>
            <w:tcBorders>
              <w:top w:val="single" w:sz="4" w:space="0" w:color="666666"/>
              <w:left w:val="single" w:sz="4" w:space="0" w:color="666666"/>
              <w:bottom w:val="single" w:sz="4" w:space="0" w:color="666666"/>
              <w:right w:val="nil"/>
            </w:tcBorders>
          </w:tcPr>
          <w:p w14:paraId="24B8F617" w14:textId="77777777" w:rsidR="00852389" w:rsidRDefault="00B0236B">
            <w:pPr>
              <w:spacing w:after="0" w:line="259" w:lineRule="auto"/>
              <w:ind w:left="110" w:right="0" w:firstLine="0"/>
            </w:pPr>
            <w:r>
              <w:rPr>
                <w:b/>
              </w:rPr>
              <w:t xml:space="preserve">SCHOOLING </w:t>
            </w:r>
          </w:p>
        </w:tc>
        <w:tc>
          <w:tcPr>
            <w:tcW w:w="2846" w:type="dxa"/>
            <w:tcBorders>
              <w:top w:val="single" w:sz="4" w:space="0" w:color="666666"/>
              <w:left w:val="nil"/>
              <w:bottom w:val="single" w:sz="4" w:space="0" w:color="666666"/>
              <w:right w:val="nil"/>
            </w:tcBorders>
          </w:tcPr>
          <w:p w14:paraId="66C58E78" w14:textId="77777777" w:rsidR="00852389" w:rsidRDefault="00B0236B">
            <w:pPr>
              <w:spacing w:after="0" w:line="259" w:lineRule="auto"/>
              <w:ind w:left="0" w:right="0" w:firstLine="0"/>
            </w:pPr>
            <w:r>
              <w:t xml:space="preserve"> </w:t>
            </w:r>
          </w:p>
        </w:tc>
        <w:tc>
          <w:tcPr>
            <w:tcW w:w="2931" w:type="dxa"/>
            <w:tcBorders>
              <w:top w:val="single" w:sz="4" w:space="0" w:color="666666"/>
              <w:left w:val="nil"/>
              <w:bottom w:val="single" w:sz="4" w:space="0" w:color="666666"/>
              <w:right w:val="nil"/>
            </w:tcBorders>
          </w:tcPr>
          <w:p w14:paraId="43F781B0" w14:textId="77777777" w:rsidR="00852389" w:rsidRDefault="00B0236B">
            <w:pPr>
              <w:spacing w:after="0" w:line="259" w:lineRule="auto"/>
              <w:ind w:left="0" w:right="0" w:firstLine="0"/>
            </w:pPr>
            <w:proofErr w:type="spellStart"/>
            <w:r>
              <w:t>St.Alphonsus</w:t>
            </w:r>
            <w:proofErr w:type="spellEnd"/>
            <w:r>
              <w:t xml:space="preserve"> High School </w:t>
            </w:r>
          </w:p>
        </w:tc>
        <w:tc>
          <w:tcPr>
            <w:tcW w:w="0" w:type="auto"/>
            <w:vMerge/>
            <w:tcBorders>
              <w:top w:val="nil"/>
              <w:left w:val="nil"/>
              <w:bottom w:val="single" w:sz="4" w:space="0" w:color="666666"/>
              <w:right w:val="nil"/>
            </w:tcBorders>
          </w:tcPr>
          <w:p w14:paraId="09370C97" w14:textId="77777777" w:rsidR="00852389" w:rsidRDefault="00852389">
            <w:pPr>
              <w:spacing w:after="160" w:line="259" w:lineRule="auto"/>
              <w:ind w:left="0" w:right="0" w:firstLine="0"/>
            </w:pPr>
          </w:p>
        </w:tc>
        <w:tc>
          <w:tcPr>
            <w:tcW w:w="1955" w:type="dxa"/>
            <w:tcBorders>
              <w:top w:val="single" w:sz="4" w:space="0" w:color="666666"/>
              <w:left w:val="nil"/>
              <w:bottom w:val="single" w:sz="4" w:space="0" w:color="666666"/>
              <w:right w:val="nil"/>
            </w:tcBorders>
          </w:tcPr>
          <w:p w14:paraId="1FEAB38E" w14:textId="77777777" w:rsidR="00852389" w:rsidRDefault="00B0236B">
            <w:pPr>
              <w:spacing w:after="0" w:line="259" w:lineRule="auto"/>
              <w:ind w:left="0" w:right="0" w:firstLine="0"/>
            </w:pPr>
            <w:r>
              <w:t xml:space="preserve">85% </w:t>
            </w:r>
          </w:p>
        </w:tc>
      </w:tr>
    </w:tbl>
    <w:p w14:paraId="50742BC2" w14:textId="77777777" w:rsidR="00B0236B" w:rsidRDefault="00B0236B" w:rsidP="00A93CEB">
      <w:pPr>
        <w:spacing w:after="147"/>
        <w:ind w:right="1415"/>
        <w:rPr>
          <w:b/>
          <w:bCs/>
        </w:rPr>
      </w:pPr>
    </w:p>
    <w:p w14:paraId="3858BCB1" w14:textId="2FE843CB" w:rsidR="00B0236B" w:rsidRPr="00976C5B" w:rsidRDefault="00B0236B" w:rsidP="00976C5B">
      <w:pPr>
        <w:spacing w:after="147"/>
        <w:ind w:right="1415"/>
        <w:rPr>
          <w:rFonts w:ascii="Aharoni" w:hAnsi="Aharoni" w:cs="Aharoni"/>
          <w:b/>
          <w:bCs/>
        </w:rPr>
      </w:pPr>
      <w:r w:rsidRPr="0093624E">
        <w:rPr>
          <w:rFonts w:ascii="Aharoni" w:hAnsi="Aharoni" w:cs="Aharoni" w:hint="cs"/>
          <w:b/>
          <w:bCs/>
        </w:rPr>
        <w:t>SKILLS</w:t>
      </w:r>
      <w:r w:rsidR="00A93CEB" w:rsidRPr="0093624E">
        <w:rPr>
          <w:rFonts w:ascii="Aharoni" w:hAnsi="Aharoni" w:cs="Aharoni" w:hint="cs"/>
          <w:b/>
          <w:bCs/>
        </w:rPr>
        <w:t xml:space="preserve"> </w:t>
      </w:r>
    </w:p>
    <w:p w14:paraId="454B8501" w14:textId="2B1A873C" w:rsidR="00A93CEB" w:rsidRDefault="00A93CEB" w:rsidP="00A93CEB">
      <w:pPr>
        <w:numPr>
          <w:ilvl w:val="0"/>
          <w:numId w:val="1"/>
        </w:numPr>
        <w:spacing w:after="147"/>
        <w:ind w:right="1415" w:hanging="360"/>
      </w:pPr>
      <w:r>
        <w:t xml:space="preserve">Proficient in MS Word, Excel, Outlook </w:t>
      </w:r>
    </w:p>
    <w:p w14:paraId="556E17AF" w14:textId="7DBCA1A5" w:rsidR="00A93CEB" w:rsidRDefault="00A93CEB" w:rsidP="00A93CEB">
      <w:pPr>
        <w:numPr>
          <w:ilvl w:val="0"/>
          <w:numId w:val="1"/>
        </w:numPr>
        <w:spacing w:after="147"/>
        <w:ind w:right="1415" w:hanging="360"/>
      </w:pPr>
      <w:r>
        <w:t xml:space="preserve">Strong communication &amp; organizational skills </w:t>
      </w:r>
    </w:p>
    <w:p w14:paraId="2F658DFB" w14:textId="41E2F016" w:rsidR="00852389" w:rsidRDefault="00B0236B" w:rsidP="00A93CEB">
      <w:pPr>
        <w:numPr>
          <w:ilvl w:val="0"/>
          <w:numId w:val="1"/>
        </w:numPr>
        <w:spacing w:after="147"/>
        <w:ind w:right="1415" w:hanging="360"/>
      </w:pPr>
      <w:r>
        <w:t>Time management &amp; multitasking</w:t>
      </w:r>
      <w:r>
        <w:rPr>
          <w:rFonts w:cs="Aptos"/>
        </w:rPr>
        <w:t xml:space="preserve"> </w:t>
      </w:r>
    </w:p>
    <w:p w14:paraId="6604A3F5" w14:textId="77777777" w:rsidR="00852389" w:rsidRDefault="00B0236B">
      <w:pPr>
        <w:numPr>
          <w:ilvl w:val="0"/>
          <w:numId w:val="1"/>
        </w:numPr>
        <w:ind w:right="1415" w:hanging="360"/>
      </w:pPr>
      <w:r>
        <w:t>Ability to work in multicultural environments</w:t>
      </w:r>
      <w:r>
        <w:rPr>
          <w:rFonts w:cs="Aptos"/>
        </w:rPr>
        <w:t xml:space="preserve"> </w:t>
      </w:r>
    </w:p>
    <w:p w14:paraId="5B12DCAC" w14:textId="77777777" w:rsidR="00852389" w:rsidRDefault="00B0236B">
      <w:pPr>
        <w:spacing w:after="144" w:line="275" w:lineRule="auto"/>
        <w:ind w:left="721" w:right="10030" w:firstLine="0"/>
      </w:pPr>
      <w:r>
        <w:rPr>
          <w:rFonts w:cs="Aptos"/>
        </w:rPr>
        <w:t xml:space="preserve">  </w:t>
      </w:r>
    </w:p>
    <w:p w14:paraId="7DA8972F" w14:textId="420D7DBA" w:rsidR="00852389" w:rsidRDefault="0093624E">
      <w:pPr>
        <w:pStyle w:val="Heading2"/>
        <w:ind w:left="-5"/>
      </w:pPr>
      <w:r>
        <w:t xml:space="preserve">PROFESSIONAL EXPERIENCE </w:t>
      </w:r>
    </w:p>
    <w:p w14:paraId="47BCEB12" w14:textId="77777777" w:rsidR="00852389" w:rsidRDefault="00B0236B">
      <w:pPr>
        <w:spacing w:after="24" w:line="259" w:lineRule="auto"/>
        <w:ind w:left="721" w:right="0" w:firstLine="0"/>
      </w:pPr>
      <w:r>
        <w:rPr>
          <w:rFonts w:cs="Aptos"/>
        </w:rPr>
        <w:t xml:space="preserve"> </w:t>
      </w:r>
    </w:p>
    <w:p w14:paraId="3592FB44" w14:textId="77777777" w:rsidR="00852389" w:rsidRDefault="00B0236B">
      <w:pPr>
        <w:ind w:left="731" w:right="1415"/>
      </w:pPr>
      <w:r>
        <w:t xml:space="preserve">Job Title-Process Executive </w:t>
      </w:r>
      <w:r>
        <w:rPr>
          <w:rFonts w:cs="Aptos"/>
        </w:rPr>
        <w:t xml:space="preserve"> </w:t>
      </w:r>
    </w:p>
    <w:p w14:paraId="62BE1E7E" w14:textId="77777777" w:rsidR="00852389" w:rsidRDefault="00B0236B">
      <w:pPr>
        <w:ind w:left="731" w:right="1415"/>
      </w:pPr>
      <w:r>
        <w:t xml:space="preserve">Company Name – Cognizant Technology Solutions </w:t>
      </w:r>
      <w:r>
        <w:rPr>
          <w:rFonts w:cs="Aptos"/>
        </w:rPr>
        <w:t xml:space="preserve"> </w:t>
      </w:r>
    </w:p>
    <w:p w14:paraId="32A4A9DB" w14:textId="77777777" w:rsidR="00852389" w:rsidRDefault="00B0236B">
      <w:pPr>
        <w:ind w:left="731" w:right="1415"/>
      </w:pPr>
      <w:r>
        <w:t xml:space="preserve">Hyderabad , India </w:t>
      </w:r>
      <w:r>
        <w:rPr>
          <w:rFonts w:cs="Aptos"/>
        </w:rPr>
        <w:t xml:space="preserve"> </w:t>
      </w:r>
    </w:p>
    <w:p w14:paraId="7215077A" w14:textId="77777777" w:rsidR="00852389" w:rsidRDefault="00B0236B">
      <w:pPr>
        <w:ind w:left="731" w:right="1415"/>
      </w:pPr>
      <w:r>
        <w:t>August/2024 – March/2025</w:t>
      </w:r>
      <w:r>
        <w:rPr>
          <w:rFonts w:cs="Aptos"/>
        </w:rPr>
        <w:t xml:space="preserve"> </w:t>
      </w:r>
    </w:p>
    <w:p w14:paraId="2BCCDA1E" w14:textId="77777777" w:rsidR="00852389" w:rsidRDefault="00B0236B">
      <w:pPr>
        <w:spacing w:after="24" w:line="259" w:lineRule="auto"/>
        <w:ind w:left="721" w:right="0" w:firstLine="0"/>
      </w:pPr>
      <w:r>
        <w:rPr>
          <w:rFonts w:cs="Aptos"/>
        </w:rPr>
        <w:t xml:space="preserve"> </w:t>
      </w:r>
    </w:p>
    <w:p w14:paraId="6CD8820B" w14:textId="77777777" w:rsidR="00852389" w:rsidRDefault="00B0236B">
      <w:pPr>
        <w:ind w:left="731" w:right="1415"/>
      </w:pPr>
      <w:r>
        <w:t>As a Process Executive in the healthcare domain, I was responsible for processing insurance claims, verifying patient information, and ensuring compliance with HIPAA and client-specific guidelines. I handled critical back-end tasks including claim adjudication, data entry, and quality checks, contributing to accurate and timely claim resolution. My role also involved coordination with internal teams to address discrepancies and maintain service level agreements (SLAs), while upholding high standards of accuracy and confidentiality.</w:t>
      </w:r>
      <w:r>
        <w:rPr>
          <w:rFonts w:cs="Aptos"/>
        </w:rPr>
        <w:t xml:space="preserve"> </w:t>
      </w:r>
    </w:p>
    <w:p w14:paraId="0A2E0733" w14:textId="6C5D7D82" w:rsidR="00852389" w:rsidRDefault="00B0236B" w:rsidP="00CD2F05">
      <w:pPr>
        <w:spacing w:after="24" w:line="259" w:lineRule="auto"/>
        <w:ind w:left="721" w:right="0" w:firstLine="0"/>
      </w:pPr>
      <w:r>
        <w:rPr>
          <w:rFonts w:cs="Aptos"/>
        </w:rPr>
        <w:t xml:space="preserve">  </w:t>
      </w:r>
    </w:p>
    <w:p w14:paraId="22D6E0D5" w14:textId="76048790" w:rsidR="00852389" w:rsidRDefault="00034201">
      <w:pPr>
        <w:spacing w:after="120" w:line="259" w:lineRule="auto"/>
        <w:ind w:left="0" w:right="0" w:firstLine="0"/>
      </w:pPr>
      <w:r>
        <w:rPr>
          <w:rFonts w:ascii="ADLaM Display" w:eastAsia="ADLaM Display" w:hAnsi="ADLaM Display" w:cs="ADLaM Display"/>
          <w:sz w:val="28"/>
        </w:rPr>
        <w:lastRenderedPageBreak/>
        <w:t>KEY STRENGTHS</w:t>
      </w:r>
      <w:r w:rsidR="00B0236B">
        <w:rPr>
          <w:rFonts w:ascii="ADLaM Display" w:eastAsia="ADLaM Display" w:hAnsi="ADLaM Display" w:cs="ADLaM Display"/>
          <w:sz w:val="28"/>
        </w:rPr>
        <w:t xml:space="preserve"> </w:t>
      </w:r>
    </w:p>
    <w:p w14:paraId="287C12CA" w14:textId="77777777" w:rsidR="00852389" w:rsidRDefault="00B0236B">
      <w:pPr>
        <w:spacing w:after="40" w:line="259" w:lineRule="auto"/>
        <w:ind w:left="721" w:right="0" w:firstLine="0"/>
      </w:pPr>
      <w:r>
        <w:rPr>
          <w:rFonts w:cs="Aptos"/>
        </w:rPr>
        <w:t xml:space="preserve"> </w:t>
      </w:r>
    </w:p>
    <w:p w14:paraId="2BE65CBE" w14:textId="183689C6" w:rsidR="00852389" w:rsidRDefault="00B0236B" w:rsidP="00864E6F">
      <w:pPr>
        <w:numPr>
          <w:ilvl w:val="0"/>
          <w:numId w:val="2"/>
        </w:numPr>
        <w:ind w:right="1415" w:hanging="360"/>
      </w:pPr>
      <w:r>
        <w:t>Strong understanding of healthcare processes and insurance claim lifecycle</w:t>
      </w:r>
      <w:r>
        <w:rPr>
          <w:rFonts w:cs="Aptos"/>
        </w:rPr>
        <w:t xml:space="preserve"> </w:t>
      </w:r>
    </w:p>
    <w:p w14:paraId="451944A5" w14:textId="11E9BDCA" w:rsidR="00852389" w:rsidRDefault="00B0236B" w:rsidP="00864E6F">
      <w:pPr>
        <w:numPr>
          <w:ilvl w:val="0"/>
          <w:numId w:val="2"/>
        </w:numPr>
        <w:ind w:right="1415" w:hanging="360"/>
      </w:pPr>
      <w:r>
        <w:t>Detail-oriented with excellent data accuracy and quality control</w:t>
      </w:r>
      <w:r>
        <w:rPr>
          <w:rFonts w:cs="Aptos"/>
        </w:rPr>
        <w:t xml:space="preserve"> </w:t>
      </w:r>
    </w:p>
    <w:p w14:paraId="2E5784B8" w14:textId="17B74C7E" w:rsidR="00852389" w:rsidRDefault="00B0236B" w:rsidP="008A1806">
      <w:pPr>
        <w:numPr>
          <w:ilvl w:val="0"/>
          <w:numId w:val="2"/>
        </w:numPr>
        <w:ind w:right="1415" w:hanging="360"/>
      </w:pPr>
      <w:r>
        <w:t>Proficient in MS Office (Excel, Word) and internal workflow tools</w:t>
      </w:r>
      <w:r>
        <w:rPr>
          <w:rFonts w:cs="Aptos"/>
        </w:rPr>
        <w:t xml:space="preserve"> </w:t>
      </w:r>
    </w:p>
    <w:p w14:paraId="72BB7A3F" w14:textId="3FB26A4C" w:rsidR="00852389" w:rsidRDefault="00B0236B" w:rsidP="008A1806">
      <w:pPr>
        <w:numPr>
          <w:ilvl w:val="0"/>
          <w:numId w:val="2"/>
        </w:numPr>
        <w:ind w:right="1415" w:hanging="360"/>
      </w:pPr>
      <w:r>
        <w:t>Ability to work efficiently in fast-paced, deadline-driven environments</w:t>
      </w:r>
      <w:r>
        <w:rPr>
          <w:rFonts w:cs="Aptos"/>
        </w:rPr>
        <w:t xml:space="preserve"> </w:t>
      </w:r>
    </w:p>
    <w:p w14:paraId="48177F92" w14:textId="5FB9BCC8" w:rsidR="00852389" w:rsidRDefault="00B0236B" w:rsidP="008A1806">
      <w:pPr>
        <w:numPr>
          <w:ilvl w:val="0"/>
          <w:numId w:val="2"/>
        </w:numPr>
        <w:ind w:right="1415" w:hanging="360"/>
      </w:pPr>
      <w:r>
        <w:t>Excellent communication and interpersonal skills</w:t>
      </w:r>
      <w:r>
        <w:rPr>
          <w:rFonts w:cs="Aptos"/>
        </w:rPr>
        <w:t xml:space="preserve"> </w:t>
      </w:r>
    </w:p>
    <w:p w14:paraId="554713C2" w14:textId="5BEF21D5" w:rsidR="00852389" w:rsidRDefault="00B0236B" w:rsidP="00F1773F">
      <w:pPr>
        <w:numPr>
          <w:ilvl w:val="0"/>
          <w:numId w:val="2"/>
        </w:numPr>
        <w:ind w:right="1415" w:hanging="360"/>
      </w:pPr>
      <w:r>
        <w:t>Quick learner with adaptability to new systems and processes</w:t>
      </w:r>
      <w:r>
        <w:rPr>
          <w:rFonts w:cs="Aptos"/>
        </w:rPr>
        <w:t xml:space="preserve"> </w:t>
      </w:r>
    </w:p>
    <w:p w14:paraId="503B990D" w14:textId="01ADD998" w:rsidR="00852389" w:rsidRDefault="00B0236B" w:rsidP="00F1773F">
      <w:pPr>
        <w:numPr>
          <w:ilvl w:val="0"/>
          <w:numId w:val="2"/>
        </w:numPr>
        <w:ind w:right="1415" w:hanging="360"/>
      </w:pPr>
      <w:r>
        <w:t>Strong teamwork and collaboration across departments</w:t>
      </w:r>
      <w:r>
        <w:rPr>
          <w:rFonts w:cs="Aptos"/>
        </w:rPr>
        <w:t xml:space="preserve"> </w:t>
      </w:r>
    </w:p>
    <w:p w14:paraId="196B5CD8" w14:textId="77777777" w:rsidR="00852389" w:rsidRDefault="00B0236B">
      <w:pPr>
        <w:numPr>
          <w:ilvl w:val="0"/>
          <w:numId w:val="2"/>
        </w:numPr>
        <w:ind w:right="1415" w:hanging="360"/>
      </w:pPr>
      <w:r>
        <w:t>Committed to maintaining data confidentiality and compliance standards</w:t>
      </w:r>
      <w:r>
        <w:rPr>
          <w:rFonts w:cs="Aptos"/>
        </w:rPr>
        <w:t xml:space="preserve"> </w:t>
      </w:r>
    </w:p>
    <w:p w14:paraId="46D58B22" w14:textId="10D7BB0E" w:rsidR="00852389" w:rsidRDefault="00852389" w:rsidP="00343830">
      <w:pPr>
        <w:spacing w:after="19" w:line="259" w:lineRule="auto"/>
        <w:ind w:left="1426" w:right="0" w:firstLine="0"/>
        <w:rPr>
          <w:rFonts w:cs="Aptos"/>
        </w:rPr>
      </w:pPr>
    </w:p>
    <w:p w14:paraId="7535179C" w14:textId="77777777" w:rsidR="00343830" w:rsidRDefault="00343830">
      <w:pPr>
        <w:spacing w:after="19" w:line="259" w:lineRule="auto"/>
        <w:ind w:left="1441" w:right="0" w:firstLine="0"/>
        <w:rPr>
          <w:rFonts w:cs="Aptos"/>
        </w:rPr>
      </w:pPr>
    </w:p>
    <w:p w14:paraId="460F007B" w14:textId="77777777" w:rsidR="00B75BE2" w:rsidRPr="00034201" w:rsidRDefault="00B75BE2" w:rsidP="00B75BE2">
      <w:pPr>
        <w:spacing w:after="19" w:line="259" w:lineRule="auto"/>
        <w:ind w:left="0" w:right="0" w:firstLine="0"/>
        <w:rPr>
          <w:rFonts w:ascii="Aharoni" w:hAnsi="Aharoni" w:cs="Aharoni" w:hint="cs"/>
          <w:b/>
          <w:bCs/>
        </w:rPr>
      </w:pPr>
      <w:r w:rsidRPr="00034201">
        <w:rPr>
          <w:rFonts w:ascii="Aharoni" w:hAnsi="Aharoni" w:cs="Aharoni" w:hint="cs"/>
          <w:b/>
          <w:bCs/>
        </w:rPr>
        <w:t>ADDITIONAL INFORMATION</w:t>
      </w:r>
    </w:p>
    <w:p w14:paraId="48924932" w14:textId="77777777" w:rsidR="00B75BE2" w:rsidRPr="00B75BE2" w:rsidRDefault="00B75BE2" w:rsidP="00B75BE2">
      <w:pPr>
        <w:spacing w:after="19" w:line="259" w:lineRule="auto"/>
        <w:ind w:left="1441" w:right="0" w:firstLine="0"/>
        <w:rPr>
          <w:rFonts w:cs="Aptos"/>
        </w:rPr>
      </w:pPr>
    </w:p>
    <w:p w14:paraId="6AAE2519" w14:textId="0581455C" w:rsidR="00B75BE2" w:rsidRPr="00B75BE2" w:rsidRDefault="00B75BE2" w:rsidP="00F1773F">
      <w:pPr>
        <w:spacing w:after="19" w:line="259" w:lineRule="auto"/>
        <w:ind w:left="1441" w:right="0" w:firstLine="0"/>
        <w:rPr>
          <w:rFonts w:cs="Aptos"/>
        </w:rPr>
      </w:pPr>
      <w:r w:rsidRPr="00B75BE2">
        <w:rPr>
          <w:rFonts w:cs="Aptos"/>
        </w:rPr>
        <w:t>Current Location: Bahrain</w:t>
      </w:r>
    </w:p>
    <w:p w14:paraId="5A57006A" w14:textId="4B4E832F" w:rsidR="00B75BE2" w:rsidRPr="00B75BE2" w:rsidRDefault="00B75BE2" w:rsidP="00F1773F">
      <w:pPr>
        <w:spacing w:after="19" w:line="259" w:lineRule="auto"/>
        <w:ind w:left="1441" w:right="0" w:firstLine="0"/>
        <w:rPr>
          <w:rFonts w:cs="Aptos"/>
        </w:rPr>
      </w:pPr>
      <w:r w:rsidRPr="00B75BE2">
        <w:rPr>
          <w:rFonts w:cs="Aptos"/>
        </w:rPr>
        <w:t>Availability: Immediate Joiner</w:t>
      </w:r>
    </w:p>
    <w:p w14:paraId="0AE50D7F" w14:textId="1E0B8BB9" w:rsidR="00792905" w:rsidRDefault="00B75BE2" w:rsidP="00F1773F">
      <w:pPr>
        <w:spacing w:after="19" w:line="259" w:lineRule="auto"/>
        <w:ind w:left="1441" w:right="0" w:firstLine="0"/>
        <w:rPr>
          <w:rFonts w:cs="Aptos"/>
        </w:rPr>
      </w:pPr>
      <w:r w:rsidRPr="00B75BE2">
        <w:rPr>
          <w:rFonts w:cs="Aptos"/>
        </w:rPr>
        <w:t>CPR Status: Valid</w:t>
      </w:r>
    </w:p>
    <w:p w14:paraId="0789F4F4" w14:textId="1EA46AEB" w:rsidR="00792905" w:rsidRDefault="004C38F3">
      <w:pPr>
        <w:spacing w:after="19" w:line="259" w:lineRule="auto"/>
        <w:ind w:left="1441" w:right="0" w:firstLine="0"/>
      </w:pPr>
      <w:r>
        <w:rPr>
          <w:rFonts w:cs="Aptos"/>
        </w:rPr>
        <w:t xml:space="preserve">Employment </w:t>
      </w:r>
      <w:r w:rsidR="00792905">
        <w:rPr>
          <w:rFonts w:cs="Aptos"/>
        </w:rPr>
        <w:t xml:space="preserve">status: </w:t>
      </w:r>
      <w:r>
        <w:rPr>
          <w:rFonts w:cs="Aptos"/>
        </w:rPr>
        <w:t>A</w:t>
      </w:r>
      <w:r w:rsidR="00792905">
        <w:rPr>
          <w:rFonts w:cs="Aptos"/>
        </w:rPr>
        <w:t>vailable (unemployed)</w:t>
      </w:r>
    </w:p>
    <w:p w14:paraId="094767D4" w14:textId="77777777" w:rsidR="00852389" w:rsidRDefault="00B0236B">
      <w:pPr>
        <w:spacing w:after="24" w:line="259" w:lineRule="auto"/>
        <w:ind w:left="1441" w:right="0" w:firstLine="0"/>
      </w:pPr>
      <w:r>
        <w:rPr>
          <w:rFonts w:cs="Aptos"/>
        </w:rPr>
        <w:t xml:space="preserve"> </w:t>
      </w:r>
    </w:p>
    <w:p w14:paraId="6DAAE503" w14:textId="2BA562FB" w:rsidR="00852389" w:rsidRDefault="00B0236B" w:rsidP="00034201">
      <w:pPr>
        <w:spacing w:after="24" w:line="259" w:lineRule="auto"/>
        <w:ind w:left="1441" w:right="0" w:firstLine="0"/>
      </w:pPr>
      <w:r>
        <w:rPr>
          <w:rFonts w:cs="Aptos"/>
        </w:rPr>
        <w:t xml:space="preserve">  </w:t>
      </w:r>
    </w:p>
    <w:p w14:paraId="50209036" w14:textId="257F8028" w:rsidR="00852389" w:rsidRDefault="00B552AA">
      <w:pPr>
        <w:pStyle w:val="Heading2"/>
        <w:ind w:left="-5"/>
      </w:pPr>
      <w:r>
        <w:t>LANGUAGES KNOWN</w:t>
      </w:r>
      <w:r w:rsidR="00B0236B">
        <w:t xml:space="preserve"> </w:t>
      </w:r>
    </w:p>
    <w:p w14:paraId="0C4945A8" w14:textId="77777777" w:rsidR="00852389" w:rsidRDefault="00B0236B">
      <w:pPr>
        <w:spacing w:after="0" w:line="259" w:lineRule="auto"/>
        <w:ind w:left="1441" w:right="0" w:firstLine="0"/>
      </w:pPr>
      <w:r>
        <w:rPr>
          <w:rFonts w:cs="Aptos"/>
        </w:rPr>
        <w:t xml:space="preserve"> </w:t>
      </w:r>
    </w:p>
    <w:p w14:paraId="4F5E7C9D" w14:textId="5B6E259A" w:rsidR="00852389" w:rsidRDefault="00B0236B" w:rsidP="00034201">
      <w:pPr>
        <w:numPr>
          <w:ilvl w:val="0"/>
          <w:numId w:val="3"/>
        </w:numPr>
        <w:ind w:right="1415" w:hanging="360"/>
      </w:pPr>
      <w:r>
        <w:t>English – Fluent</w:t>
      </w:r>
      <w:r>
        <w:rPr>
          <w:rFonts w:cs="Aptos"/>
        </w:rPr>
        <w:t xml:space="preserve"> </w:t>
      </w:r>
      <w:r w:rsidRPr="00034201">
        <w:rPr>
          <w:rFonts w:cs="Aptos"/>
        </w:rPr>
        <w:t xml:space="preserve"> </w:t>
      </w:r>
    </w:p>
    <w:p w14:paraId="75CACEC0" w14:textId="2087C809" w:rsidR="00852389" w:rsidRDefault="00B0236B" w:rsidP="004716F3">
      <w:pPr>
        <w:numPr>
          <w:ilvl w:val="0"/>
          <w:numId w:val="3"/>
        </w:numPr>
        <w:ind w:right="1415" w:hanging="360"/>
      </w:pPr>
      <w:r>
        <w:t>Hindi – Fluent</w:t>
      </w:r>
      <w:r>
        <w:rPr>
          <w:rFonts w:cs="Aptos"/>
        </w:rPr>
        <w:t xml:space="preserve"> </w:t>
      </w:r>
      <w:r w:rsidRPr="004716F3">
        <w:rPr>
          <w:rFonts w:cs="Aptos"/>
        </w:rPr>
        <w:t xml:space="preserve"> </w:t>
      </w:r>
    </w:p>
    <w:p w14:paraId="11C8D59A" w14:textId="4C289E8D" w:rsidR="00852389" w:rsidRDefault="00B0236B" w:rsidP="004716F3">
      <w:pPr>
        <w:numPr>
          <w:ilvl w:val="0"/>
          <w:numId w:val="3"/>
        </w:numPr>
        <w:ind w:right="1415" w:hanging="360"/>
      </w:pPr>
      <w:r>
        <w:t>Telugu &amp; Urdu-Fluent</w:t>
      </w:r>
      <w:r>
        <w:rPr>
          <w:rFonts w:cs="Aptos"/>
        </w:rPr>
        <w:t xml:space="preserve"> </w:t>
      </w:r>
      <w:r w:rsidRPr="004716F3">
        <w:rPr>
          <w:rFonts w:cs="Aptos"/>
        </w:rPr>
        <w:t xml:space="preserve"> </w:t>
      </w:r>
    </w:p>
    <w:p w14:paraId="60B731F0" w14:textId="71F7ED21" w:rsidR="00852389" w:rsidRDefault="00B0236B">
      <w:pPr>
        <w:numPr>
          <w:ilvl w:val="0"/>
          <w:numId w:val="3"/>
        </w:numPr>
        <w:ind w:right="1415" w:hanging="360"/>
      </w:pPr>
      <w:r>
        <w:t>Arabic (learning)</w:t>
      </w:r>
      <w:r>
        <w:rPr>
          <w:rFonts w:cs="Aptos"/>
        </w:rPr>
        <w:t xml:space="preserve"> </w:t>
      </w:r>
    </w:p>
    <w:p w14:paraId="746F1D9C" w14:textId="3BFBE863" w:rsidR="00852389" w:rsidRDefault="00852389">
      <w:pPr>
        <w:spacing w:after="179" w:line="259" w:lineRule="auto"/>
        <w:ind w:left="0" w:right="0" w:firstLine="0"/>
      </w:pPr>
    </w:p>
    <w:p w14:paraId="65CFE6E0" w14:textId="77777777" w:rsidR="00852389" w:rsidRDefault="00B0236B">
      <w:pPr>
        <w:spacing w:after="170"/>
        <w:ind w:right="1415"/>
      </w:pPr>
      <w:r>
        <w:t>I hereby declare that the information provided above is true to the best of my knowledge and belief. I am confident that my skills and experience will be a valuable asset to your organization, and I look forward to the opportunity to contribute and grow.</w:t>
      </w:r>
      <w:r>
        <w:rPr>
          <w:rFonts w:cs="Aptos"/>
        </w:rPr>
        <w:t xml:space="preserve"> </w:t>
      </w:r>
    </w:p>
    <w:p w14:paraId="73D90D4B" w14:textId="77777777" w:rsidR="00852389" w:rsidRDefault="00B0236B">
      <w:pPr>
        <w:spacing w:after="184" w:line="259" w:lineRule="auto"/>
        <w:ind w:left="0" w:right="0" w:firstLine="0"/>
      </w:pPr>
      <w:r>
        <w:rPr>
          <w:rFonts w:cs="Aptos"/>
        </w:rPr>
        <w:t xml:space="preserve"> </w:t>
      </w:r>
    </w:p>
    <w:p w14:paraId="2A2579D5" w14:textId="1B953F1C" w:rsidR="00852389" w:rsidRDefault="00B0236B" w:rsidP="003312F3">
      <w:pPr>
        <w:spacing w:after="184" w:line="259" w:lineRule="auto"/>
        <w:ind w:left="0" w:right="0" w:firstLine="0"/>
      </w:pPr>
      <w:r>
        <w:rPr>
          <w:rFonts w:cs="Aptos"/>
        </w:rPr>
        <w:t xml:space="preserve"> </w:t>
      </w:r>
      <w:r>
        <w:rPr>
          <w:rFonts w:cs="Aptos"/>
          <w:b/>
        </w:rPr>
        <w:t>Date:</w:t>
      </w:r>
      <w:r w:rsidR="00240907">
        <w:rPr>
          <w:rFonts w:cs="Aptos"/>
          <w:b/>
        </w:rPr>
        <w:t>20 DECEMBER 2025</w:t>
      </w:r>
    </w:p>
    <w:sectPr w:rsidR="00852389">
      <w:pgSz w:w="12240" w:h="15840"/>
      <w:pgMar w:top="1439" w:right="0" w:bottom="154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ADLaM Display">
    <w:panose1 w:val="02010000000000000000"/>
    <w:charset w:val="00"/>
    <w:family w:val="auto"/>
    <w:pitch w:val="variable"/>
    <w:sig w:usb0="8000206F" w:usb1="4200004A"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5144"/>
    <w:multiLevelType w:val="hybridMultilevel"/>
    <w:tmpl w:val="FFFFFFFF"/>
    <w:lvl w:ilvl="0" w:tplc="E954E2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70E63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1A49D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E4C54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606082">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70C46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32415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88206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44285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327F83"/>
    <w:multiLevelType w:val="hybridMultilevel"/>
    <w:tmpl w:val="FFFFFFFF"/>
    <w:lvl w:ilvl="0" w:tplc="4D0090D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E4EA6">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9E4F36">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580E08">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98ED88">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9658AA">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986DE6">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CE3D56">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04A658">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262C3B"/>
    <w:multiLevelType w:val="hybridMultilevel"/>
    <w:tmpl w:val="FFFFFFFF"/>
    <w:lvl w:ilvl="0" w:tplc="173E2528">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14FD10">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AE2ECC">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86878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2CCE5A">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00ED04">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EE6358">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80D59C">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B05708">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5705324">
    <w:abstractNumId w:val="0"/>
  </w:num>
  <w:num w:numId="2" w16cid:durableId="869682451">
    <w:abstractNumId w:val="2"/>
  </w:num>
  <w:num w:numId="3" w16cid:durableId="160596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389"/>
    <w:rsid w:val="0001239C"/>
    <w:rsid w:val="00034201"/>
    <w:rsid w:val="001B6407"/>
    <w:rsid w:val="001F1E1B"/>
    <w:rsid w:val="001F7D32"/>
    <w:rsid w:val="00240907"/>
    <w:rsid w:val="00263916"/>
    <w:rsid w:val="002E2564"/>
    <w:rsid w:val="003312F3"/>
    <w:rsid w:val="003420D4"/>
    <w:rsid w:val="00343017"/>
    <w:rsid w:val="00343830"/>
    <w:rsid w:val="004716F3"/>
    <w:rsid w:val="004C38F3"/>
    <w:rsid w:val="004E1A65"/>
    <w:rsid w:val="005B5390"/>
    <w:rsid w:val="00792905"/>
    <w:rsid w:val="007E2D0B"/>
    <w:rsid w:val="00852389"/>
    <w:rsid w:val="00864E6F"/>
    <w:rsid w:val="008A1806"/>
    <w:rsid w:val="008A3A59"/>
    <w:rsid w:val="00912894"/>
    <w:rsid w:val="0093624E"/>
    <w:rsid w:val="00976C5B"/>
    <w:rsid w:val="00984ADC"/>
    <w:rsid w:val="009B4F11"/>
    <w:rsid w:val="00A93CEB"/>
    <w:rsid w:val="00B0236B"/>
    <w:rsid w:val="00B552AA"/>
    <w:rsid w:val="00B75BE2"/>
    <w:rsid w:val="00CD2F05"/>
    <w:rsid w:val="00D13389"/>
    <w:rsid w:val="00F177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9EFD75A"/>
  <w15:docId w15:val="{702A7D4A-2F21-2340-9AED-9E79C861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right="1383"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201" w:line="259" w:lineRule="auto"/>
      <w:ind w:left="10" w:hanging="10"/>
      <w:outlineLvl w:val="0"/>
    </w:pPr>
    <w:rPr>
      <w:rFonts w:ascii="Aharoni" w:eastAsia="Aharoni" w:hAnsi="Aharoni" w:cs="Aharoni"/>
      <w:b/>
      <w:color w:val="000000"/>
      <w:sz w:val="28"/>
    </w:rPr>
  </w:style>
  <w:style w:type="paragraph" w:styleId="Heading2">
    <w:name w:val="heading 2"/>
    <w:next w:val="Normal"/>
    <w:link w:val="Heading2Char"/>
    <w:uiPriority w:val="9"/>
    <w:unhideWhenUsed/>
    <w:qFormat/>
    <w:pPr>
      <w:keepNext/>
      <w:keepLines/>
      <w:spacing w:after="201" w:line="259" w:lineRule="auto"/>
      <w:ind w:left="10" w:hanging="10"/>
      <w:outlineLvl w:val="1"/>
    </w:pPr>
    <w:rPr>
      <w:rFonts w:ascii="Aharoni" w:eastAsia="Aharoni" w:hAnsi="Aharoni" w:cs="Aharon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haroni" w:eastAsia="Aharoni" w:hAnsi="Aharoni" w:cs="Aharoni"/>
      <w:b/>
      <w:color w:val="000000"/>
      <w:sz w:val="28"/>
    </w:rPr>
  </w:style>
  <w:style w:type="character" w:customStyle="1" w:styleId="Heading2Char">
    <w:name w:val="Heading 2 Char"/>
    <w:link w:val="Heading2"/>
    <w:rPr>
      <w:rFonts w:ascii="Aharoni" w:eastAsia="Aharoni" w:hAnsi="Aharoni" w:cs="Aharon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hajirasafura412@gmail.com</dc:creator>
  <cp:keywords/>
  <cp:lastModifiedBy>hajirasafura412@gmail.com</cp:lastModifiedBy>
  <cp:revision>32</cp:revision>
  <dcterms:created xsi:type="dcterms:W3CDTF">2025-12-15T13:01:00Z</dcterms:created>
  <dcterms:modified xsi:type="dcterms:W3CDTF">2025-12-15T13:30:00Z</dcterms:modified>
</cp:coreProperties>
</file>