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7480C" w14:textId="46561B98" w:rsidR="00A22961" w:rsidRPr="00BB4B2F" w:rsidRDefault="00010E05" w:rsidP="00BB4B2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RAQUEL CANDICE PEKOBA</w:t>
      </w:r>
    </w:p>
    <w:p w14:paraId="61D3C488" w14:textId="77777777" w:rsidR="00BB4B2F" w:rsidRPr="00BB4B2F" w:rsidRDefault="00BB4B2F" w:rsidP="00754276">
      <w:pPr>
        <w:rPr>
          <w:b/>
          <w:bCs/>
          <w:u w:val="single"/>
        </w:rPr>
      </w:pPr>
      <w:r w:rsidRPr="00BB4B2F">
        <w:rPr>
          <w:b/>
          <w:bCs/>
          <w:u w:val="single"/>
        </w:rPr>
        <w:t>P</w:t>
      </w:r>
      <w:r w:rsidR="00754276">
        <w:rPr>
          <w:b/>
          <w:bCs/>
          <w:u w:val="single"/>
        </w:rPr>
        <w:t>ERMANENT ADDRESS</w:t>
      </w:r>
      <w:r w:rsidRPr="00BB4B2F">
        <w:rPr>
          <w:b/>
          <w:bCs/>
          <w:u w:val="single"/>
        </w:rPr>
        <w:t xml:space="preserve">: </w:t>
      </w:r>
    </w:p>
    <w:p w14:paraId="14277CE3" w14:textId="2D6DEE50" w:rsidR="008D2A19" w:rsidRDefault="00010E05" w:rsidP="007F5264">
      <w:r>
        <w:t>16 Berg Street Hambe</w:t>
      </w:r>
      <w:r w:rsidR="000C4F9F">
        <w:t>rg,</w:t>
      </w:r>
      <w:r>
        <w:t xml:space="preserve"> Johannesburg,</w:t>
      </w:r>
      <w:r w:rsidR="008D2A19">
        <w:t xml:space="preserve"> </w:t>
      </w:r>
      <w:r w:rsidR="00A22961">
        <w:t>S</w:t>
      </w:r>
      <w:r w:rsidR="007F5264">
        <w:t>outh Africa</w:t>
      </w:r>
      <w:r>
        <w:t xml:space="preserve">       </w:t>
      </w:r>
      <w:r w:rsidR="007F5264">
        <w:t xml:space="preserve">                                                                               </w:t>
      </w:r>
      <w:r w:rsidR="008D2A19">
        <w:t>Home Phone#: +27</w:t>
      </w:r>
      <w:r>
        <w:t>844735504/ +27847007645</w:t>
      </w:r>
      <w:r w:rsidR="00517B6E">
        <w:t xml:space="preserve">    International: +966 509 388 509</w:t>
      </w:r>
      <w:r w:rsidR="008D2A19">
        <w:t xml:space="preserve">                                                                                                                                email:</w:t>
      </w:r>
      <w:r>
        <w:t xml:space="preserve"> </w:t>
      </w:r>
      <w:hyperlink r:id="rId7" w:history="1">
        <w:r w:rsidRPr="00010E05">
          <w:rPr>
            <w:rStyle w:val="Hyperlink"/>
          </w:rPr>
          <w:t>Raquelpekoba86@gmail.com</w:t>
        </w:r>
      </w:hyperlink>
      <w:r w:rsidR="008D2A19">
        <w:t xml:space="preserve">                                                                                                                           Nationality: South African</w:t>
      </w:r>
    </w:p>
    <w:p w14:paraId="49EEBE05" w14:textId="77777777" w:rsidR="0052204E" w:rsidRDefault="0052204E" w:rsidP="00D87BD4">
      <w:pPr>
        <w:rPr>
          <w:b/>
          <w:bCs/>
          <w:u w:val="single"/>
        </w:rPr>
      </w:pPr>
    </w:p>
    <w:p w14:paraId="66FCB070" w14:textId="77777777" w:rsidR="00D87BD4" w:rsidRPr="00A22961" w:rsidRDefault="00D87BD4" w:rsidP="00D87BD4">
      <w:pPr>
        <w:rPr>
          <w:b/>
          <w:bCs/>
          <w:u w:val="single"/>
        </w:rPr>
      </w:pPr>
      <w:r w:rsidRPr="00A22961">
        <w:rPr>
          <w:b/>
          <w:bCs/>
          <w:u w:val="single"/>
        </w:rPr>
        <w:t>PROFESSIONAL SUMMARY</w:t>
      </w:r>
    </w:p>
    <w:p w14:paraId="0709A4BD" w14:textId="0A15765E" w:rsidR="002D0615" w:rsidRPr="00900C0E" w:rsidRDefault="00E9355C" w:rsidP="00540463">
      <w:r>
        <w:t>Loyal</w:t>
      </w:r>
      <w:r w:rsidR="00A045AB">
        <w:t>, c</w:t>
      </w:r>
      <w:r>
        <w:t>ollaborative</w:t>
      </w:r>
      <w:r w:rsidR="00D87BD4">
        <w:t xml:space="preserve"> REGISTERED NURSE </w:t>
      </w:r>
      <w:r w:rsidR="00A045AB">
        <w:t>with a steadfast commitment</w:t>
      </w:r>
      <w:r w:rsidR="00D87BD4">
        <w:t xml:space="preserve"> </w:t>
      </w:r>
      <w:r w:rsidR="00A045AB">
        <w:t>to quality patient care.</w:t>
      </w:r>
      <w:r w:rsidR="00744A13">
        <w:t xml:space="preserve"> Manage departments and ensure departmental readiness.</w:t>
      </w:r>
      <w:r w:rsidR="00A045AB">
        <w:t xml:space="preserve"> </w:t>
      </w:r>
      <w:r w:rsidR="008D2A19">
        <w:t>Perform all tasks with patient-centered focus while seeking opportunities for improvement of processes</w:t>
      </w:r>
      <w:r w:rsidR="009965F8">
        <w:t xml:space="preserve">. </w:t>
      </w:r>
      <w:r w:rsidR="009951DC">
        <w:t xml:space="preserve">Certified assessor for </w:t>
      </w:r>
      <w:r w:rsidR="00744A13">
        <w:t>unit-based</w:t>
      </w:r>
      <w:r w:rsidR="009951DC">
        <w:t xml:space="preserve"> skill and knowledge validation</w:t>
      </w:r>
      <w:r w:rsidR="00744A13">
        <w:t xml:space="preserve"> and a problem solver with demonstrated success. </w:t>
      </w:r>
      <w:r w:rsidR="00A045AB">
        <w:t>Culturally adaptable and</w:t>
      </w:r>
      <w:r w:rsidR="00E667CE">
        <w:t xml:space="preserve"> highly skilled in t</w:t>
      </w:r>
      <w:r w:rsidR="00A045AB">
        <w:t xml:space="preserve">eaching and assessing </w:t>
      </w:r>
      <w:r w:rsidR="00744A13">
        <w:t xml:space="preserve">nursing staff </w:t>
      </w:r>
      <w:r w:rsidR="00A045AB">
        <w:t xml:space="preserve">in a multinational environment. Sound ethical and independent </w:t>
      </w:r>
      <w:r w:rsidR="00744A13">
        <w:t>decision-making</w:t>
      </w:r>
      <w:r w:rsidR="00A045AB">
        <w:t xml:space="preserve"> skills </w:t>
      </w:r>
      <w:r w:rsidR="000322F1">
        <w:t>aligned</w:t>
      </w:r>
      <w:r w:rsidR="00A045AB">
        <w:t xml:space="preserve"> with organizational policies. </w:t>
      </w:r>
      <w:r w:rsidR="00744A13">
        <w:t xml:space="preserve">Use sound judgement and attention to detail alongside time management to assist patient with sometimes stressful and difficult decisions. Comfortable acting in the role of advocate for patients and physicians/staff. </w:t>
      </w:r>
      <w:r w:rsidR="00A045AB">
        <w:t xml:space="preserve">Disciplined and energetic </w:t>
      </w:r>
      <w:r w:rsidR="00900C0E">
        <w:t xml:space="preserve">employee </w:t>
      </w:r>
      <w:r w:rsidR="00B828A6">
        <w:t>who has the ability to foster excellent teamwork as well as leadership qualities as needed</w:t>
      </w:r>
      <w:r w:rsidR="00A045AB">
        <w:t xml:space="preserve">. </w:t>
      </w:r>
      <w:r w:rsidR="00B860C1">
        <w:t>Deploy leadership skill during emergency, such as in cardiopulmonary resuscitation.</w:t>
      </w:r>
      <w:r w:rsidR="00AC7F97">
        <w:t xml:space="preserve"> </w:t>
      </w:r>
      <w:r w:rsidR="00A045AB">
        <w:t>Actively participates in unit Quality Impro</w:t>
      </w:r>
      <w:r w:rsidR="004768E0">
        <w:t>vement i</w:t>
      </w:r>
      <w:r w:rsidR="00A045AB">
        <w:t>nitiatives</w:t>
      </w:r>
      <w:r w:rsidR="004768E0">
        <w:t>. Remains abreast with contemporary trends in nursing and updates knowledge and skills by attending continuous professional development program</w:t>
      </w:r>
      <w:r w:rsidR="0085061B">
        <w:t>s</w:t>
      </w:r>
      <w:r w:rsidR="004768E0">
        <w:t xml:space="preserve">. </w:t>
      </w:r>
    </w:p>
    <w:p w14:paraId="1801974B" w14:textId="77777777" w:rsidR="0052204E" w:rsidRDefault="0052204E" w:rsidP="002D0615">
      <w:pPr>
        <w:rPr>
          <w:b/>
          <w:bCs/>
          <w:u w:val="single"/>
        </w:rPr>
      </w:pPr>
    </w:p>
    <w:p w14:paraId="1015C74E" w14:textId="77777777" w:rsidR="002D0615" w:rsidRDefault="00D87BD4" w:rsidP="002D0615">
      <w:pPr>
        <w:rPr>
          <w:b/>
          <w:bCs/>
          <w:u w:val="single"/>
        </w:rPr>
      </w:pPr>
      <w:r w:rsidRPr="00D87BD4">
        <w:rPr>
          <w:b/>
          <w:bCs/>
          <w:u w:val="single"/>
        </w:rPr>
        <w:t>Employment History</w:t>
      </w:r>
    </w:p>
    <w:p w14:paraId="3B2B646D" w14:textId="77777777" w:rsidR="009D1666" w:rsidRDefault="009D1666" w:rsidP="002D0615">
      <w:pPr>
        <w:rPr>
          <w:b/>
          <w:bCs/>
          <w:u w:val="single"/>
        </w:rPr>
      </w:pPr>
    </w:p>
    <w:p w14:paraId="0451FFCD" w14:textId="0A4C403C" w:rsidR="00C32190" w:rsidRPr="006173D8" w:rsidRDefault="002D0615" w:rsidP="00B860C1">
      <w:pPr>
        <w:rPr>
          <w:b/>
          <w:bCs/>
          <w:u w:val="single"/>
        </w:rPr>
      </w:pPr>
      <w:bookmarkStart w:id="0" w:name="_Hlk169181955"/>
      <w:r w:rsidRPr="006173D8">
        <w:rPr>
          <w:b/>
          <w:bCs/>
          <w:u w:val="single"/>
        </w:rPr>
        <w:t>K</w:t>
      </w:r>
      <w:r w:rsidR="00D839F7" w:rsidRPr="006173D8">
        <w:rPr>
          <w:b/>
          <w:bCs/>
          <w:u w:val="single"/>
        </w:rPr>
        <w:t xml:space="preserve">ing Abdul-Aziz </w:t>
      </w:r>
      <w:r w:rsidRPr="006173D8">
        <w:rPr>
          <w:b/>
          <w:bCs/>
          <w:u w:val="single"/>
        </w:rPr>
        <w:t>M</w:t>
      </w:r>
      <w:r w:rsidR="00D839F7" w:rsidRPr="006173D8">
        <w:rPr>
          <w:b/>
          <w:bCs/>
          <w:u w:val="single"/>
        </w:rPr>
        <w:t xml:space="preserve">edical </w:t>
      </w:r>
      <w:r w:rsidRPr="006173D8">
        <w:rPr>
          <w:b/>
          <w:bCs/>
          <w:u w:val="single"/>
        </w:rPr>
        <w:t>C</w:t>
      </w:r>
      <w:r w:rsidR="00D839F7" w:rsidRPr="006173D8">
        <w:rPr>
          <w:b/>
          <w:bCs/>
          <w:u w:val="single"/>
        </w:rPr>
        <w:t>it</w:t>
      </w:r>
      <w:r w:rsidR="00B860C1" w:rsidRPr="006173D8">
        <w:rPr>
          <w:b/>
          <w:bCs/>
          <w:u w:val="single"/>
        </w:rPr>
        <w:t>y, Ministry of National Guard Health Affairs</w:t>
      </w:r>
    </w:p>
    <w:p w14:paraId="4D3A06A2" w14:textId="23E28D84" w:rsidR="00B860C1" w:rsidRDefault="00B860C1" w:rsidP="00B860C1">
      <w:pPr>
        <w:rPr>
          <w:b/>
          <w:bCs/>
          <w:u w:val="single"/>
        </w:rPr>
      </w:pPr>
      <w:r w:rsidRPr="006173D8">
        <w:rPr>
          <w:b/>
          <w:bCs/>
          <w:u w:val="single"/>
        </w:rPr>
        <w:t>Location: Riyadh- Kingdom of Saudi Arabia</w:t>
      </w:r>
    </w:p>
    <w:p w14:paraId="7230B789" w14:textId="77777777" w:rsidR="009D1666" w:rsidRPr="006173D8" w:rsidRDefault="009D1666" w:rsidP="00B860C1">
      <w:pPr>
        <w:rPr>
          <w:b/>
          <w:bCs/>
          <w:u w:val="single"/>
        </w:rPr>
      </w:pPr>
    </w:p>
    <w:bookmarkEnd w:id="0"/>
    <w:p w14:paraId="58CEFFB3" w14:textId="76EE0FC6" w:rsidR="002D0615" w:rsidRDefault="002D0615" w:rsidP="00C32190">
      <w:r w:rsidRPr="00B860C1">
        <w:rPr>
          <w:b/>
          <w:bCs/>
        </w:rPr>
        <w:t>Clinical Resource Nurse</w:t>
      </w:r>
      <w:r>
        <w:t xml:space="preserve"> –</w:t>
      </w:r>
      <w:r w:rsidR="00105520">
        <w:t xml:space="preserve"> </w:t>
      </w:r>
      <w:r w:rsidR="00B860C1">
        <w:t>0</w:t>
      </w:r>
      <w:r w:rsidR="00F33E0F">
        <w:t>1 November</w:t>
      </w:r>
      <w:r w:rsidR="00B860C1">
        <w:t xml:space="preserve"> 202</w:t>
      </w:r>
      <w:r w:rsidR="00BF6954">
        <w:t xml:space="preserve">2 </w:t>
      </w:r>
      <w:r w:rsidR="00C16DF8">
        <w:t>to</w:t>
      </w:r>
      <w:r w:rsidR="00B860C1">
        <w:t xml:space="preserve"> present</w:t>
      </w:r>
    </w:p>
    <w:p w14:paraId="602D048A" w14:textId="25E02055" w:rsidR="00692113" w:rsidRDefault="00692113" w:rsidP="00C32190">
      <w:bookmarkStart w:id="1" w:name="_Hlk169183115"/>
      <w:r>
        <w:t xml:space="preserve">Medical Nephrology unit, 27 bedded, mixed adults. Handling </w:t>
      </w:r>
      <w:r w:rsidR="000C4F9F">
        <w:t>Nephrology,</w:t>
      </w:r>
      <w:r w:rsidR="00BF6954">
        <w:t xml:space="preserve"> </w:t>
      </w:r>
      <w:r w:rsidR="000C4F9F">
        <w:t>I</w:t>
      </w:r>
      <w:r>
        <w:t>nternal medicine, Pulmonology and Infectious Disease with multiple co-morbidities and risk factors.</w:t>
      </w:r>
    </w:p>
    <w:p w14:paraId="4CFF42B6" w14:textId="77777777" w:rsidR="009D1666" w:rsidRDefault="009D1666" w:rsidP="00C32190"/>
    <w:p w14:paraId="3DD25296" w14:textId="77777777" w:rsidR="0085061B" w:rsidRDefault="0085061B" w:rsidP="00C32190"/>
    <w:bookmarkEnd w:id="1"/>
    <w:p w14:paraId="6CA6B4CA" w14:textId="6BF05A9E" w:rsidR="00B860C1" w:rsidRDefault="00B860C1" w:rsidP="00C32190">
      <w:pPr>
        <w:rPr>
          <w:b/>
          <w:bCs/>
          <w:i/>
          <w:iCs/>
        </w:rPr>
      </w:pPr>
      <w:r w:rsidRPr="00B860C1">
        <w:rPr>
          <w:b/>
          <w:bCs/>
          <w:i/>
          <w:iCs/>
        </w:rPr>
        <w:lastRenderedPageBreak/>
        <w:t>Summary:</w:t>
      </w:r>
    </w:p>
    <w:p w14:paraId="0D3A281A" w14:textId="67662C93" w:rsidR="00AC7F97" w:rsidRDefault="00B860C1" w:rsidP="001F786C">
      <w:r>
        <w:t xml:space="preserve">Provide clinical resource </w:t>
      </w:r>
      <w:r w:rsidR="00AC7F97">
        <w:t xml:space="preserve">and facilitation </w:t>
      </w:r>
      <w:r>
        <w:t>o</w:t>
      </w:r>
      <w:r w:rsidR="00AC7F97">
        <w:t>f</w:t>
      </w:r>
      <w:r>
        <w:t xml:space="preserve"> staff while acting as a mentor and role model. </w:t>
      </w:r>
      <w:r w:rsidR="00AC7F97">
        <w:t>Provide education, teaching and training according to needs. Ensuring safe patient-centered care through competence.</w:t>
      </w:r>
      <w:r w:rsidR="00AC7F97" w:rsidRPr="00AC7F97">
        <w:t xml:space="preserve"> </w:t>
      </w:r>
      <w:r w:rsidR="00AC7F97">
        <w:t>Supervise, direct and motivate staff in keeping with organizational goals and attainment of the required nursing care standards and performance outcomes</w:t>
      </w:r>
      <w:r w:rsidR="001F786C">
        <w:t>.</w:t>
      </w:r>
    </w:p>
    <w:p w14:paraId="30C8A8C8" w14:textId="0B211ADB" w:rsidR="00B860C1" w:rsidRPr="00B860C1" w:rsidRDefault="00B860C1" w:rsidP="00AC7F97">
      <w:pPr>
        <w:pStyle w:val="ListParagraph"/>
      </w:pPr>
    </w:p>
    <w:p w14:paraId="1EA511B3" w14:textId="3DA4B441" w:rsidR="00AC7F97" w:rsidRDefault="00B860C1" w:rsidP="002D0615">
      <w:pPr>
        <w:rPr>
          <w:b/>
          <w:bCs/>
          <w:i/>
          <w:iCs/>
        </w:rPr>
      </w:pPr>
      <w:r w:rsidRPr="00AC7F97">
        <w:rPr>
          <w:b/>
          <w:bCs/>
          <w:i/>
          <w:iCs/>
        </w:rPr>
        <w:t>Key contributions:</w:t>
      </w:r>
    </w:p>
    <w:p w14:paraId="0CDAAE91" w14:textId="77777777" w:rsidR="00AC7F97" w:rsidRPr="00F33E0F" w:rsidRDefault="00AC7F97" w:rsidP="00AC7F97">
      <w:pPr>
        <w:pStyle w:val="ListParagraph"/>
        <w:numPr>
          <w:ilvl w:val="0"/>
          <w:numId w:val="2"/>
        </w:numPr>
        <w:spacing w:after="0"/>
        <w:jc w:val="both"/>
      </w:pPr>
      <w:r w:rsidRPr="00F33E0F">
        <w:t>Ensure staff work according to infection prevention and control policy and guidelines</w:t>
      </w:r>
    </w:p>
    <w:p w14:paraId="1F4300BC" w14:textId="6590FDFC" w:rsidR="00AC7F97" w:rsidRDefault="00AC7F97" w:rsidP="00AC7F97">
      <w:pPr>
        <w:pStyle w:val="ListParagraph"/>
        <w:numPr>
          <w:ilvl w:val="0"/>
          <w:numId w:val="2"/>
        </w:numPr>
        <w:spacing w:after="0"/>
        <w:jc w:val="both"/>
      </w:pPr>
      <w:r w:rsidRPr="00F33E0F">
        <w:t>Ensure staff work according to hospital policies and standards of practice according to hospital guidelines.</w:t>
      </w:r>
    </w:p>
    <w:p w14:paraId="2C8D5A0E" w14:textId="73072E36" w:rsidR="00750966" w:rsidRDefault="00750966" w:rsidP="00AC7F97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Providing education, in-service , on the spot teaching and mentoring of all staff by being visible in the clinical area </w:t>
      </w:r>
    </w:p>
    <w:p w14:paraId="066C905B" w14:textId="30C12D86" w:rsidR="00750966" w:rsidRPr="00F33E0F" w:rsidRDefault="00750966" w:rsidP="00AC7F97">
      <w:pPr>
        <w:pStyle w:val="ListParagraph"/>
        <w:numPr>
          <w:ilvl w:val="0"/>
          <w:numId w:val="2"/>
        </w:numPr>
        <w:spacing w:after="0"/>
        <w:jc w:val="both"/>
      </w:pPr>
      <w:r>
        <w:t>Maintaining and ensuring competence of all staff according to requirements</w:t>
      </w:r>
    </w:p>
    <w:p w14:paraId="687FEB62" w14:textId="77777777" w:rsidR="00AC7F97" w:rsidRPr="00F33E0F" w:rsidRDefault="00AC7F97" w:rsidP="00AC7F97">
      <w:pPr>
        <w:pStyle w:val="ListParagraph"/>
        <w:numPr>
          <w:ilvl w:val="0"/>
          <w:numId w:val="2"/>
        </w:numPr>
        <w:spacing w:after="0"/>
        <w:jc w:val="both"/>
      </w:pPr>
      <w:r w:rsidRPr="00F33E0F">
        <w:t>Orientation of international new staff arrivals, students and interns from College of Nursing</w:t>
      </w:r>
    </w:p>
    <w:p w14:paraId="0E760C8F" w14:textId="77777777" w:rsidR="00AC7F97" w:rsidRPr="00F33E0F" w:rsidRDefault="00AC7F97" w:rsidP="00AC7F97">
      <w:pPr>
        <w:pStyle w:val="ListParagraph"/>
        <w:numPr>
          <w:ilvl w:val="0"/>
          <w:numId w:val="2"/>
        </w:numPr>
        <w:spacing w:after="0"/>
        <w:jc w:val="both"/>
      </w:pPr>
      <w:r w:rsidRPr="00F33E0F">
        <w:t>Integrated follow through of staff based on areas for improvement</w:t>
      </w:r>
    </w:p>
    <w:p w14:paraId="61CC8A63" w14:textId="77777777" w:rsidR="00AC7F97" w:rsidRPr="00F33E0F" w:rsidRDefault="00AC7F97" w:rsidP="00AC7F97">
      <w:pPr>
        <w:pStyle w:val="ListParagraph"/>
        <w:numPr>
          <w:ilvl w:val="0"/>
          <w:numId w:val="2"/>
        </w:numPr>
        <w:spacing w:after="0"/>
        <w:jc w:val="both"/>
      </w:pPr>
      <w:r w:rsidRPr="00F33E0F">
        <w:t>Conduct mock code drills (code blue, fire)</w:t>
      </w:r>
    </w:p>
    <w:p w14:paraId="7EE5D9E5" w14:textId="77777777" w:rsidR="00AC7F97" w:rsidRPr="00F33E0F" w:rsidRDefault="00AC7F97" w:rsidP="00AC7F97">
      <w:pPr>
        <w:pStyle w:val="ListParagraph"/>
        <w:numPr>
          <w:ilvl w:val="0"/>
          <w:numId w:val="2"/>
        </w:numPr>
        <w:spacing w:after="0"/>
        <w:jc w:val="both"/>
      </w:pPr>
      <w:r w:rsidRPr="00F33E0F">
        <w:t>Perform administrative duties such as auditing HIS-Best Care documentation &amp; Unit Based Committees, staff compliance to use of drug library and close loop system, scheduling and preceptorship assignment of students &amp; interns.</w:t>
      </w:r>
    </w:p>
    <w:p w14:paraId="52E50F8A" w14:textId="281D8C97" w:rsidR="00AC7F97" w:rsidRPr="00F33E0F" w:rsidRDefault="00AC7F97" w:rsidP="00AC7F97">
      <w:pPr>
        <w:pStyle w:val="ListParagraph"/>
        <w:numPr>
          <w:ilvl w:val="0"/>
          <w:numId w:val="2"/>
        </w:numPr>
        <w:spacing w:after="0"/>
        <w:jc w:val="both"/>
      </w:pPr>
      <w:r w:rsidRPr="00F33E0F">
        <w:t>Update of unit Quality board and focus on areas for improvement</w:t>
      </w:r>
      <w:r w:rsidR="00750966">
        <w:t xml:space="preserve"> according to KPI’s</w:t>
      </w:r>
      <w:r w:rsidRPr="00F33E0F">
        <w:t>.</w:t>
      </w:r>
    </w:p>
    <w:p w14:paraId="389209F5" w14:textId="77777777" w:rsidR="00AC7F97" w:rsidRPr="00F33E0F" w:rsidRDefault="00AC7F97" w:rsidP="00AC7F97">
      <w:pPr>
        <w:pStyle w:val="ListParagraph"/>
        <w:numPr>
          <w:ilvl w:val="0"/>
          <w:numId w:val="2"/>
        </w:numPr>
        <w:spacing w:after="0"/>
        <w:jc w:val="both"/>
      </w:pPr>
      <w:r w:rsidRPr="00F33E0F">
        <w:t>Ensure staff update and compliance to HIS-Contingency Plan</w:t>
      </w:r>
    </w:p>
    <w:p w14:paraId="19F8FEF9" w14:textId="761221E2" w:rsidR="00AC7F97" w:rsidRPr="00F33E0F" w:rsidRDefault="00AC7F97" w:rsidP="00F33E0F">
      <w:pPr>
        <w:pStyle w:val="ListParagraph"/>
        <w:numPr>
          <w:ilvl w:val="0"/>
          <w:numId w:val="2"/>
        </w:numPr>
        <w:spacing w:after="0"/>
        <w:jc w:val="both"/>
      </w:pPr>
      <w:r w:rsidRPr="00F33E0F">
        <w:t>Ensure competence, care and compliance to hospital approved equipment.</w:t>
      </w:r>
    </w:p>
    <w:p w14:paraId="42FC251F" w14:textId="520E23E0" w:rsidR="00B860C1" w:rsidRPr="00F33E0F" w:rsidRDefault="00B860C1" w:rsidP="00B860C1">
      <w:pPr>
        <w:pStyle w:val="ListParagraph"/>
        <w:numPr>
          <w:ilvl w:val="0"/>
          <w:numId w:val="2"/>
        </w:numPr>
      </w:pPr>
      <w:r w:rsidRPr="00F33E0F">
        <w:t xml:space="preserve">JCI </w:t>
      </w:r>
      <w:r w:rsidR="00F33E0F" w:rsidRPr="00F33E0F">
        <w:t xml:space="preserve">&amp; CBHAI </w:t>
      </w:r>
      <w:r w:rsidRPr="00F33E0F">
        <w:t>reaccreditation preparation and implementation</w:t>
      </w:r>
    </w:p>
    <w:p w14:paraId="037953A1" w14:textId="4DFEEE05" w:rsidR="00B860C1" w:rsidRPr="00F33E0F" w:rsidRDefault="00B860C1" w:rsidP="00B860C1">
      <w:pPr>
        <w:pStyle w:val="ListParagraph"/>
        <w:numPr>
          <w:ilvl w:val="0"/>
          <w:numId w:val="2"/>
        </w:numPr>
      </w:pPr>
      <w:r w:rsidRPr="00F33E0F">
        <w:t xml:space="preserve">Infection Prevention and Control Program Facilitator </w:t>
      </w:r>
      <w:r w:rsidR="001F786C">
        <w:t>-</w:t>
      </w:r>
      <w:r w:rsidRPr="00F33E0F">
        <w:t xml:space="preserve"> Right Care, Right Now</w:t>
      </w:r>
    </w:p>
    <w:p w14:paraId="78E709C9" w14:textId="77777777" w:rsidR="003B280C" w:rsidRDefault="00B860C1" w:rsidP="00B860C1">
      <w:pPr>
        <w:pStyle w:val="ListParagraph"/>
        <w:numPr>
          <w:ilvl w:val="0"/>
          <w:numId w:val="2"/>
        </w:numPr>
      </w:pPr>
      <w:r w:rsidRPr="00F33E0F">
        <w:t>Establish an effective unit team by promoting effective communication and managing of information.</w:t>
      </w:r>
    </w:p>
    <w:p w14:paraId="27BE4F4B" w14:textId="5DAB4ED3" w:rsidR="00B860C1" w:rsidRDefault="003B280C" w:rsidP="00B860C1">
      <w:pPr>
        <w:pStyle w:val="ListParagraph"/>
        <w:numPr>
          <w:ilvl w:val="0"/>
          <w:numId w:val="2"/>
        </w:numPr>
      </w:pPr>
      <w:r>
        <w:t>Assisting in Influenza Campaign drive</w:t>
      </w:r>
      <w:r w:rsidR="00B860C1" w:rsidRPr="00F33E0F">
        <w:t xml:space="preserve"> </w:t>
      </w:r>
    </w:p>
    <w:p w14:paraId="6DA9853E" w14:textId="6675A413" w:rsidR="007076B4" w:rsidRDefault="001A6009" w:rsidP="007076B4">
      <w:pPr>
        <w:pStyle w:val="ListParagraph"/>
        <w:numPr>
          <w:ilvl w:val="0"/>
          <w:numId w:val="2"/>
        </w:numPr>
      </w:pPr>
      <w:r>
        <w:t xml:space="preserve">Superuser for </w:t>
      </w:r>
      <w:r w:rsidR="001511FA">
        <w:t xml:space="preserve">Elsevier </w:t>
      </w:r>
      <w:r>
        <w:t>Clinical Skill resource</w:t>
      </w:r>
      <w:r w:rsidR="00487BF1">
        <w:t xml:space="preserve"> and Clinical</w:t>
      </w:r>
      <w:r w:rsidR="007768B6">
        <w:t>Key AI</w:t>
      </w:r>
    </w:p>
    <w:p w14:paraId="64D54A51" w14:textId="77777777" w:rsidR="00750966" w:rsidRDefault="00750966" w:rsidP="00404877">
      <w:pPr>
        <w:pStyle w:val="ListParagraph"/>
      </w:pPr>
    </w:p>
    <w:p w14:paraId="2CFB5F51" w14:textId="592E6B40" w:rsidR="00F33E0F" w:rsidRDefault="00201F03" w:rsidP="00404877">
      <w:pPr>
        <w:pStyle w:val="ListParagrap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9F5D12A" wp14:editId="5F318239">
                <wp:simplePos x="0" y="0"/>
                <wp:positionH relativeFrom="column">
                  <wp:posOffset>842825</wp:posOffset>
                </wp:positionH>
                <wp:positionV relativeFrom="paragraph">
                  <wp:posOffset>46450</wp:posOffset>
                </wp:positionV>
                <wp:extent cx="360" cy="360"/>
                <wp:effectExtent l="0" t="0" r="0" b="0"/>
                <wp:wrapNone/>
                <wp:docPr id="1935783720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4A4EE8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65.65pt;margin-top:2.95pt;width:1.45pt;height: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">
                <v:imagedata r:id="rId9" o:title=""/>
              </v:shape>
            </w:pict>
          </mc:Fallback>
        </mc:AlternateContent>
      </w:r>
    </w:p>
    <w:p w14:paraId="7FA09662" w14:textId="645EABB7" w:rsidR="00404877" w:rsidRDefault="00404877" w:rsidP="00404877">
      <w:r w:rsidRPr="00404877">
        <w:rPr>
          <w:b/>
          <w:bCs/>
          <w:i/>
          <w:iCs/>
        </w:rPr>
        <w:t>Department specific skills</w:t>
      </w:r>
      <w:r>
        <w:t>:</w:t>
      </w:r>
    </w:p>
    <w:p w14:paraId="1EEE81CB" w14:textId="2E2EEC5D" w:rsidR="00404877" w:rsidRDefault="00404877" w:rsidP="00404877">
      <w:r>
        <w:t xml:space="preserve">Portacath accessing &amp; de-accessing </w:t>
      </w:r>
    </w:p>
    <w:p w14:paraId="02645E5D" w14:textId="5F84CD3B" w:rsidR="00404877" w:rsidRDefault="00404877" w:rsidP="00404877"/>
    <w:p w14:paraId="04C23A2A" w14:textId="2A3E0CB0" w:rsidR="00404877" w:rsidRDefault="00404877" w:rsidP="00404877"/>
    <w:p w14:paraId="0F518453" w14:textId="77777777" w:rsidR="00404877" w:rsidRDefault="00404877" w:rsidP="00404877"/>
    <w:p w14:paraId="2896AFC2" w14:textId="77777777" w:rsidR="00F33E0F" w:rsidRPr="006173D8" w:rsidRDefault="00F33E0F" w:rsidP="00F33E0F">
      <w:pPr>
        <w:rPr>
          <w:b/>
          <w:bCs/>
          <w:u w:val="single"/>
        </w:rPr>
      </w:pPr>
      <w:r w:rsidRPr="006173D8">
        <w:rPr>
          <w:b/>
          <w:bCs/>
          <w:u w:val="single"/>
        </w:rPr>
        <w:lastRenderedPageBreak/>
        <w:t>King Abdul-Aziz Medical City, Ministry of National Guard Health Affairs</w:t>
      </w:r>
    </w:p>
    <w:p w14:paraId="44C6E244" w14:textId="684C4C2B" w:rsidR="00404877" w:rsidRPr="007076B4" w:rsidRDefault="00F33E0F" w:rsidP="00404877">
      <w:pPr>
        <w:rPr>
          <w:b/>
          <w:bCs/>
          <w:u w:val="single"/>
        </w:rPr>
      </w:pPr>
      <w:r w:rsidRPr="006173D8">
        <w:rPr>
          <w:b/>
          <w:bCs/>
          <w:u w:val="single"/>
        </w:rPr>
        <w:t>Location: Riyadh- Kingdom of Saudi Arabia</w:t>
      </w:r>
    </w:p>
    <w:p w14:paraId="6E1D1AB0" w14:textId="045EB25C" w:rsidR="00F33E0F" w:rsidRDefault="002D0615" w:rsidP="002D0615">
      <w:r w:rsidRPr="00F33E0F">
        <w:rPr>
          <w:b/>
          <w:bCs/>
        </w:rPr>
        <w:t xml:space="preserve">Staff Nurse 1 </w:t>
      </w:r>
      <w:r w:rsidR="00F33E0F" w:rsidRPr="00F33E0F">
        <w:rPr>
          <w:b/>
          <w:bCs/>
        </w:rPr>
        <w:t>\Charge Nurse</w:t>
      </w:r>
      <w:r>
        <w:t xml:space="preserve">– </w:t>
      </w:r>
      <w:r w:rsidR="00F33E0F">
        <w:t>16 January 2016- 31 October 202</w:t>
      </w:r>
      <w:r w:rsidR="00FD1BF2">
        <w:t>2</w:t>
      </w:r>
    </w:p>
    <w:p w14:paraId="6D9F8A43" w14:textId="5C6AB40B" w:rsidR="009D1666" w:rsidRDefault="00692113" w:rsidP="002D0615">
      <w:r>
        <w:t>Acute medical and Chronic Pulmonology unit, 20 bedded, mixed adults. Handling patient</w:t>
      </w:r>
      <w:r w:rsidR="006173D8">
        <w:t>s</w:t>
      </w:r>
      <w:r>
        <w:t xml:space="preserve"> on Chronic Mechanical Ventilation (ICU stepdown) with a combination of Internal medicine, Pulmonology and Infectious Disease with multiple co-morbidities and risk factors.</w:t>
      </w:r>
      <w:r w:rsidR="009D1666">
        <w:t xml:space="preserve"> Floating between medical and surgical units based on nurse shortages and patient needs</w:t>
      </w:r>
      <w:r w:rsidR="00150B30">
        <w:t>.</w:t>
      </w:r>
    </w:p>
    <w:p w14:paraId="568A71F0" w14:textId="77777777" w:rsidR="009D1666" w:rsidRDefault="00F33E0F" w:rsidP="009D1666">
      <w:pPr>
        <w:rPr>
          <w:b/>
          <w:bCs/>
          <w:i/>
          <w:iCs/>
        </w:rPr>
      </w:pPr>
      <w:r w:rsidRPr="00F33E0F">
        <w:rPr>
          <w:b/>
          <w:bCs/>
          <w:i/>
          <w:iCs/>
        </w:rPr>
        <w:t>Summary:</w:t>
      </w:r>
    </w:p>
    <w:p w14:paraId="0BE732B7" w14:textId="7A136EB1" w:rsidR="001F786C" w:rsidRPr="009D1666" w:rsidRDefault="009965F8" w:rsidP="009D1666">
      <w:pPr>
        <w:rPr>
          <w:b/>
          <w:bCs/>
          <w:i/>
          <w:iCs/>
        </w:rPr>
      </w:pPr>
      <w:r>
        <w:t xml:space="preserve">Competent clinical nurse with the ability to carry a full patient load on assigned unit.                                  Effective execution of </w:t>
      </w:r>
      <w:r w:rsidRPr="009965F8">
        <w:t>Charge nurse</w:t>
      </w:r>
      <w:r w:rsidR="001F786C">
        <w:t xml:space="preserve"> and Team leader</w:t>
      </w:r>
      <w:r w:rsidRPr="009965F8">
        <w:t xml:space="preserve"> role</w:t>
      </w:r>
      <w:r w:rsidR="00E667CE">
        <w:t xml:space="preserve"> by performing various </w:t>
      </w:r>
      <w:r w:rsidR="00164254">
        <w:t>tasks</w:t>
      </w:r>
      <w:r w:rsidR="001F786C">
        <w:t xml:space="preserve"> of a coordinator.</w:t>
      </w:r>
      <w:r w:rsidR="001F786C" w:rsidRPr="001F786C">
        <w:t xml:space="preserve"> Use of problem-solving framework to address any issues and initiate chain of command when applicable</w:t>
      </w:r>
    </w:p>
    <w:p w14:paraId="533B9E70" w14:textId="77777777" w:rsidR="001F786C" w:rsidRPr="0052204E" w:rsidRDefault="001F786C" w:rsidP="001F786C"/>
    <w:p w14:paraId="0E5FF41F" w14:textId="4F22ACFC" w:rsidR="00074C64" w:rsidRDefault="00F33E0F" w:rsidP="001B0E82">
      <w:pPr>
        <w:rPr>
          <w:b/>
          <w:bCs/>
        </w:rPr>
      </w:pPr>
      <w:r w:rsidRPr="00F33E0F">
        <w:rPr>
          <w:b/>
          <w:bCs/>
        </w:rPr>
        <w:t>Key contributions:</w:t>
      </w:r>
    </w:p>
    <w:p w14:paraId="2DC45121" w14:textId="0CF3E54E" w:rsidR="000C4F9F" w:rsidRDefault="009D1666" w:rsidP="001F786C">
      <w:pPr>
        <w:pStyle w:val="ListParagraph"/>
        <w:numPr>
          <w:ilvl w:val="0"/>
          <w:numId w:val="5"/>
        </w:numPr>
        <w:spacing w:after="0"/>
        <w:jc w:val="both"/>
      </w:pPr>
      <w:r>
        <w:t>Ensure safe patient care and administration of infusions according to guidelines</w:t>
      </w:r>
    </w:p>
    <w:p w14:paraId="461A7239" w14:textId="02AFCFD2" w:rsidR="001F786C" w:rsidRPr="001F786C" w:rsidRDefault="001F786C" w:rsidP="001F786C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Collaborated </w:t>
      </w:r>
      <w:r w:rsidRPr="001F786C">
        <w:t>with M</w:t>
      </w:r>
      <w:r>
        <w:t>ultidisciplinary team</w:t>
      </w:r>
    </w:p>
    <w:p w14:paraId="7F9CD822" w14:textId="77777777" w:rsidR="001F786C" w:rsidRPr="001F786C" w:rsidRDefault="001F786C" w:rsidP="001F786C">
      <w:pPr>
        <w:pStyle w:val="ListParagraph"/>
        <w:numPr>
          <w:ilvl w:val="0"/>
          <w:numId w:val="5"/>
        </w:numPr>
        <w:spacing w:after="0"/>
        <w:jc w:val="both"/>
      </w:pPr>
      <w:r w:rsidRPr="001F786C">
        <w:t>Perform administrative duties as assigned eg audits, scheduling</w:t>
      </w:r>
    </w:p>
    <w:p w14:paraId="3F1C91FA" w14:textId="77777777" w:rsidR="001F786C" w:rsidRPr="001F786C" w:rsidRDefault="001F786C" w:rsidP="001F786C">
      <w:pPr>
        <w:pStyle w:val="ListParagraph"/>
        <w:numPr>
          <w:ilvl w:val="0"/>
          <w:numId w:val="5"/>
        </w:numPr>
        <w:spacing w:after="0"/>
        <w:jc w:val="both"/>
      </w:pPr>
      <w:r w:rsidRPr="001F786C">
        <w:t>Ensure staff assignment according to competencies</w:t>
      </w:r>
    </w:p>
    <w:p w14:paraId="461906F3" w14:textId="7CC26497" w:rsidR="001F786C" w:rsidRPr="001F786C" w:rsidRDefault="001F786C" w:rsidP="001F786C">
      <w:pPr>
        <w:pStyle w:val="ListParagraph"/>
        <w:numPr>
          <w:ilvl w:val="0"/>
          <w:numId w:val="5"/>
        </w:numPr>
        <w:spacing w:after="0"/>
        <w:jc w:val="both"/>
      </w:pPr>
      <w:r w:rsidRPr="001F786C">
        <w:t>Ensure proper escalation and follow up</w:t>
      </w:r>
      <w:r>
        <w:t xml:space="preserve"> of patient concerns</w:t>
      </w:r>
    </w:p>
    <w:p w14:paraId="492C7E08" w14:textId="77777777" w:rsidR="001F786C" w:rsidRPr="001F786C" w:rsidRDefault="001F786C" w:rsidP="001F786C">
      <w:pPr>
        <w:pStyle w:val="ListParagraph"/>
        <w:numPr>
          <w:ilvl w:val="0"/>
          <w:numId w:val="5"/>
        </w:numPr>
        <w:spacing w:after="0"/>
        <w:jc w:val="both"/>
      </w:pPr>
      <w:r w:rsidRPr="001F786C">
        <w:t>Ensure proper and effective communication using SBAR</w:t>
      </w:r>
    </w:p>
    <w:p w14:paraId="02B9AF00" w14:textId="5F27E780" w:rsidR="001F786C" w:rsidRPr="00692113" w:rsidRDefault="00692113" w:rsidP="001F786C">
      <w:pPr>
        <w:pStyle w:val="ListParagraph"/>
        <w:numPr>
          <w:ilvl w:val="0"/>
          <w:numId w:val="5"/>
        </w:numPr>
      </w:pPr>
      <w:r w:rsidRPr="00692113">
        <w:t>Assisting in ward rounds and conducting environment safety checks</w:t>
      </w:r>
    </w:p>
    <w:p w14:paraId="788FAE1A" w14:textId="1ACE4BF6" w:rsidR="00EE40B6" w:rsidRPr="007B6A18" w:rsidRDefault="00692113" w:rsidP="00EE40B6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Arial"/>
          <w:b/>
          <w:bCs/>
        </w:rPr>
      </w:pPr>
      <w:r w:rsidRPr="00692113">
        <w:t xml:space="preserve">Ensure appropriate equipment available in working order and sufficient supplies </w:t>
      </w:r>
    </w:p>
    <w:p w14:paraId="25B86536" w14:textId="77777777" w:rsidR="007B6A18" w:rsidRDefault="007B6A18" w:rsidP="007B6A18">
      <w:pPr>
        <w:spacing w:after="0" w:line="240" w:lineRule="auto"/>
        <w:rPr>
          <w:rFonts w:ascii="Calibri" w:eastAsia="Times New Roman" w:hAnsi="Calibri" w:cs="Arial"/>
          <w:b/>
          <w:bCs/>
        </w:rPr>
      </w:pPr>
    </w:p>
    <w:p w14:paraId="42C602CC" w14:textId="77777777" w:rsidR="00194E4D" w:rsidRDefault="00194E4D" w:rsidP="007B6A18">
      <w:pPr>
        <w:spacing w:after="0" w:line="240" w:lineRule="auto"/>
        <w:rPr>
          <w:rFonts w:ascii="Calibri" w:eastAsia="Times New Roman" w:hAnsi="Calibri" w:cs="Arial"/>
          <w:b/>
          <w:bCs/>
        </w:rPr>
      </w:pPr>
    </w:p>
    <w:p w14:paraId="70AB4989" w14:textId="1ECEC507" w:rsidR="007B6A18" w:rsidRDefault="00F86507" w:rsidP="007B6A18">
      <w:pPr>
        <w:spacing w:after="0" w:line="240" w:lineRule="auto"/>
        <w:rPr>
          <w:rFonts w:ascii="Calibri" w:eastAsia="Times New Roman" w:hAnsi="Calibri" w:cs="Arial"/>
          <w:b/>
          <w:bCs/>
        </w:rPr>
      </w:pPr>
      <w:r w:rsidRPr="00404877">
        <w:rPr>
          <w:rFonts w:ascii="Calibri" w:eastAsia="Times New Roman" w:hAnsi="Calibri" w:cs="Arial"/>
          <w:b/>
          <w:bCs/>
          <w:i/>
          <w:iCs/>
        </w:rPr>
        <w:t>Department specific skil</w:t>
      </w:r>
      <w:r w:rsidR="00404877" w:rsidRPr="00404877">
        <w:rPr>
          <w:rFonts w:ascii="Calibri" w:eastAsia="Times New Roman" w:hAnsi="Calibri" w:cs="Arial"/>
          <w:b/>
          <w:bCs/>
          <w:i/>
          <w:iCs/>
        </w:rPr>
        <w:t>ls</w:t>
      </w:r>
      <w:r w:rsidR="00404877">
        <w:rPr>
          <w:rFonts w:ascii="Calibri" w:eastAsia="Times New Roman" w:hAnsi="Calibri" w:cs="Arial"/>
          <w:b/>
          <w:bCs/>
        </w:rPr>
        <w:t>:</w:t>
      </w:r>
    </w:p>
    <w:p w14:paraId="3B170565" w14:textId="1CE316FC" w:rsidR="00EE40B6" w:rsidRDefault="00EE40B6" w:rsidP="00EE40B6">
      <w:pPr>
        <w:spacing w:after="0" w:line="240" w:lineRule="auto"/>
        <w:rPr>
          <w:rFonts w:ascii="Calibri" w:eastAsia="Times New Roman" w:hAnsi="Calibri" w:cs="Arial"/>
          <w:b/>
          <w:bCs/>
        </w:rPr>
      </w:pPr>
    </w:p>
    <w:p w14:paraId="4EF57193" w14:textId="0E44F2FC" w:rsidR="00404877" w:rsidRPr="00404877" w:rsidRDefault="00404877" w:rsidP="00EE40B6">
      <w:pPr>
        <w:spacing w:after="0" w:line="240" w:lineRule="auto"/>
        <w:rPr>
          <w:rFonts w:ascii="Calibri" w:eastAsia="Times New Roman" w:hAnsi="Calibri" w:cs="Arial"/>
        </w:rPr>
      </w:pPr>
      <w:r w:rsidRPr="00404877">
        <w:rPr>
          <w:rFonts w:ascii="Calibri" w:eastAsia="Times New Roman" w:hAnsi="Calibri" w:cs="Arial"/>
        </w:rPr>
        <w:t>Chronic Mechanical Ventilation</w:t>
      </w:r>
    </w:p>
    <w:p w14:paraId="7F43B61A" w14:textId="3676084A" w:rsidR="00404877" w:rsidRDefault="00404877" w:rsidP="00EE40B6">
      <w:pPr>
        <w:spacing w:after="0" w:line="240" w:lineRule="auto"/>
        <w:rPr>
          <w:rFonts w:ascii="Calibri" w:eastAsia="Times New Roman" w:hAnsi="Calibri" w:cs="Arial"/>
          <w:b/>
          <w:bCs/>
        </w:rPr>
      </w:pPr>
    </w:p>
    <w:p w14:paraId="6928D799" w14:textId="5EE3E4D1" w:rsidR="00404877" w:rsidRDefault="00404877" w:rsidP="00EE40B6">
      <w:pPr>
        <w:spacing w:after="0" w:line="240" w:lineRule="auto"/>
        <w:rPr>
          <w:rFonts w:ascii="Calibri" w:eastAsia="Times New Roman" w:hAnsi="Calibri" w:cs="Arial"/>
          <w:b/>
          <w:bCs/>
        </w:rPr>
      </w:pPr>
    </w:p>
    <w:p w14:paraId="67CE16C4" w14:textId="77777777" w:rsidR="00404877" w:rsidRPr="00EE40B6" w:rsidRDefault="00404877" w:rsidP="00EE40B6">
      <w:pPr>
        <w:spacing w:after="0" w:line="240" w:lineRule="auto"/>
        <w:rPr>
          <w:rFonts w:ascii="Calibri" w:eastAsia="Times New Roman" w:hAnsi="Calibri" w:cs="Arial"/>
          <w:b/>
          <w:bCs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516"/>
        <w:gridCol w:w="2501"/>
      </w:tblGrid>
      <w:tr w:rsidR="0075579E" w:rsidRPr="00EE40B6" w14:paraId="146E0E9D" w14:textId="77777777" w:rsidTr="00BB7D78">
        <w:tc>
          <w:tcPr>
            <w:tcW w:w="6516" w:type="dxa"/>
          </w:tcPr>
          <w:p w14:paraId="6321A941" w14:textId="284F42A4" w:rsidR="0075579E" w:rsidRPr="00013768" w:rsidRDefault="0075579E" w:rsidP="0075579E">
            <w:pPr>
              <w:spacing w:before="100" w:beforeAutospacing="1" w:afterAutospacing="1"/>
              <w:contextualSpacing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 xml:space="preserve">                                     </w:t>
            </w:r>
            <w:r w:rsidR="00404877" w:rsidRPr="00404877">
              <w:rPr>
                <w:rFonts w:eastAsia="Times New Roman"/>
                <w:b/>
                <w:bCs/>
              </w:rPr>
              <w:t>CRN Development</w:t>
            </w:r>
            <w:r w:rsidR="00404877">
              <w:rPr>
                <w:rFonts w:eastAsia="Times New Roman"/>
              </w:rPr>
              <w:t xml:space="preserve"> </w:t>
            </w:r>
            <w:r w:rsidRPr="00013768">
              <w:rPr>
                <w:rFonts w:eastAsia="Times New Roman"/>
                <w:b/>
                <w:bCs/>
              </w:rPr>
              <w:t>Workshops</w:t>
            </w:r>
          </w:p>
        </w:tc>
        <w:tc>
          <w:tcPr>
            <w:tcW w:w="2501" w:type="dxa"/>
          </w:tcPr>
          <w:p w14:paraId="1D67066C" w14:textId="57D76306" w:rsidR="0075579E" w:rsidRPr="00404877" w:rsidRDefault="00404877" w:rsidP="0075579E">
            <w:pPr>
              <w:rPr>
                <w:rFonts w:eastAsia="Times New Roman"/>
                <w:b/>
                <w:bCs/>
              </w:rPr>
            </w:pPr>
            <w:r w:rsidRPr="00404877">
              <w:rPr>
                <w:rFonts w:eastAsia="Times New Roman"/>
                <w:b/>
                <w:bCs/>
              </w:rPr>
              <w:t>Date attended</w:t>
            </w:r>
          </w:p>
        </w:tc>
      </w:tr>
      <w:tr w:rsidR="0075579E" w:rsidRPr="00EE40B6" w14:paraId="4E3866CB" w14:textId="77777777" w:rsidTr="00BB7D78">
        <w:tc>
          <w:tcPr>
            <w:tcW w:w="6516" w:type="dxa"/>
          </w:tcPr>
          <w:p w14:paraId="0E7367BE" w14:textId="72CBC09A" w:rsidR="0075579E" w:rsidRDefault="00B75307" w:rsidP="00B75307">
            <w:pPr>
              <w:pStyle w:val="ListParagraph"/>
              <w:numPr>
                <w:ilvl w:val="0"/>
                <w:numId w:val="9"/>
              </w:numPr>
              <w:spacing w:before="100" w:beforeAutospacing="1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T.O.T – N95 fit testing</w:t>
            </w:r>
          </w:p>
          <w:p w14:paraId="0DA8C04C" w14:textId="71AEB0B6" w:rsidR="00750966" w:rsidRDefault="00750966" w:rsidP="00B75307">
            <w:pPr>
              <w:pStyle w:val="ListParagraph"/>
              <w:numPr>
                <w:ilvl w:val="0"/>
                <w:numId w:val="9"/>
              </w:numPr>
              <w:spacing w:before="100" w:beforeAutospacing="1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Pain Champion</w:t>
            </w:r>
          </w:p>
          <w:p w14:paraId="52622D7B" w14:textId="77777777" w:rsidR="00E754AD" w:rsidRDefault="00E754AD" w:rsidP="00B75307">
            <w:pPr>
              <w:pStyle w:val="ListParagraph"/>
              <w:numPr>
                <w:ilvl w:val="0"/>
                <w:numId w:val="9"/>
              </w:numPr>
              <w:spacing w:before="100" w:beforeAutospacing="1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T.O.T – Antimicrobial culture collection</w:t>
            </w:r>
          </w:p>
          <w:p w14:paraId="76A85E4D" w14:textId="037BB938" w:rsidR="00755CA6" w:rsidRPr="006D3166" w:rsidRDefault="001E5371" w:rsidP="006D3166">
            <w:pPr>
              <w:pStyle w:val="ListParagraph"/>
              <w:numPr>
                <w:ilvl w:val="0"/>
                <w:numId w:val="9"/>
              </w:numPr>
              <w:spacing w:before="100" w:beforeAutospacing="1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I-Train : Preceptorship</w:t>
            </w:r>
          </w:p>
          <w:p w14:paraId="0DC64809" w14:textId="5372BEA4" w:rsidR="00194E4D" w:rsidRDefault="003D4E8B" w:rsidP="00B75307">
            <w:pPr>
              <w:pStyle w:val="ListParagraph"/>
              <w:numPr>
                <w:ilvl w:val="0"/>
                <w:numId w:val="9"/>
              </w:numPr>
              <w:spacing w:before="100" w:beforeAutospacing="1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Quality Improvement and risk Management</w:t>
            </w:r>
          </w:p>
          <w:p w14:paraId="5B66B99E" w14:textId="77777777" w:rsidR="00897AF1" w:rsidRDefault="00897AF1" w:rsidP="00B75307">
            <w:pPr>
              <w:pStyle w:val="ListParagraph"/>
              <w:numPr>
                <w:ilvl w:val="0"/>
                <w:numId w:val="9"/>
              </w:numPr>
              <w:spacing w:before="100" w:beforeAutospacing="1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Nursing Research</w:t>
            </w:r>
          </w:p>
          <w:p w14:paraId="5B954C25" w14:textId="77777777" w:rsidR="00AA6FA4" w:rsidRPr="00AA6FA4" w:rsidRDefault="00AA6FA4" w:rsidP="00AA6FA4">
            <w:pPr>
              <w:pStyle w:val="ListParagraph"/>
              <w:numPr>
                <w:ilvl w:val="0"/>
                <w:numId w:val="9"/>
              </w:numPr>
              <w:rPr>
                <w:rFonts w:eastAsia="Times New Roman"/>
              </w:rPr>
            </w:pPr>
            <w:r w:rsidRPr="00AA6FA4">
              <w:rPr>
                <w:rFonts w:eastAsia="Times New Roman"/>
              </w:rPr>
              <w:t>T.O.T – Curriculum Development</w:t>
            </w:r>
          </w:p>
          <w:p w14:paraId="5D5771EC" w14:textId="6895F1B6" w:rsidR="00AA6FA4" w:rsidRPr="00B75307" w:rsidRDefault="00AA6FA4" w:rsidP="00115716">
            <w:pPr>
              <w:pStyle w:val="ListParagraph"/>
              <w:spacing w:before="100" w:beforeAutospacing="1" w:afterAutospacing="1"/>
              <w:ind w:left="760"/>
              <w:rPr>
                <w:rFonts w:eastAsia="Times New Roman"/>
              </w:rPr>
            </w:pPr>
          </w:p>
        </w:tc>
        <w:tc>
          <w:tcPr>
            <w:tcW w:w="2501" w:type="dxa"/>
          </w:tcPr>
          <w:p w14:paraId="3FD851AD" w14:textId="37BF0E95" w:rsidR="0075579E" w:rsidRDefault="00404877" w:rsidP="00755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Oct 2024</w:t>
            </w:r>
          </w:p>
          <w:p w14:paraId="379F3BF4" w14:textId="366670C6" w:rsidR="00750966" w:rsidRDefault="00750966" w:rsidP="00755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Feb 2024</w:t>
            </w:r>
          </w:p>
          <w:p w14:paraId="22742F84" w14:textId="577A8D80" w:rsidR="006A68A1" w:rsidRDefault="006A68A1" w:rsidP="007557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Feb 2025</w:t>
            </w:r>
          </w:p>
          <w:p w14:paraId="68853ED8" w14:textId="3C7D59EF" w:rsidR="000531E4" w:rsidRDefault="00755CA6" w:rsidP="006D31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Feb 2025</w:t>
            </w:r>
          </w:p>
          <w:p w14:paraId="6CF1363D" w14:textId="10F250D4" w:rsidR="001A6009" w:rsidRPr="00AA6FA4" w:rsidRDefault="0053010B" w:rsidP="0075579E">
            <w:pPr>
              <w:rPr>
                <w:rFonts w:eastAsia="Times New Roman"/>
              </w:rPr>
            </w:pPr>
            <w:r w:rsidRPr="00AA6FA4">
              <w:rPr>
                <w:rFonts w:eastAsia="Times New Roman"/>
              </w:rPr>
              <w:t>24 Mar 2025</w:t>
            </w:r>
          </w:p>
          <w:p w14:paraId="6385F72D" w14:textId="77777777" w:rsidR="00750966" w:rsidRDefault="00897AF1" w:rsidP="0075579E">
            <w:pPr>
              <w:rPr>
                <w:rFonts w:eastAsia="Times New Roman"/>
                <w:b/>
                <w:bCs/>
              </w:rPr>
            </w:pPr>
            <w:r w:rsidRPr="00897AF1">
              <w:rPr>
                <w:rFonts w:eastAsia="Times New Roman"/>
                <w:b/>
                <w:bCs/>
              </w:rPr>
              <w:t>B:10 Apr 2025</w:t>
            </w:r>
          </w:p>
          <w:p w14:paraId="7EBA5AC0" w14:textId="16C310F9" w:rsidR="00AA6FA4" w:rsidRPr="00897AF1" w:rsidRDefault="00AA6FA4" w:rsidP="0075579E">
            <w:pPr>
              <w:rPr>
                <w:rFonts w:eastAsia="Times New Roman"/>
                <w:b/>
                <w:bCs/>
              </w:rPr>
            </w:pPr>
            <w:r w:rsidRPr="00AA6FA4">
              <w:rPr>
                <w:rFonts w:eastAsia="Times New Roman"/>
                <w:b/>
                <w:bCs/>
              </w:rPr>
              <w:t>B:21-22 May 2025</w:t>
            </w:r>
          </w:p>
        </w:tc>
      </w:tr>
    </w:tbl>
    <w:p w14:paraId="5CBC279C" w14:textId="52130E32" w:rsidR="00404877" w:rsidRDefault="00404877" w:rsidP="001B0E82">
      <w:pPr>
        <w:rPr>
          <w:b/>
          <w:bCs/>
          <w:u w:val="single"/>
        </w:rPr>
      </w:pPr>
    </w:p>
    <w:p w14:paraId="4FA8BA45" w14:textId="5DDC0517" w:rsidR="001F786C" w:rsidRPr="006173D8" w:rsidRDefault="002D5D5E" w:rsidP="001B0E82">
      <w:pPr>
        <w:rPr>
          <w:b/>
          <w:bCs/>
          <w:u w:val="single"/>
        </w:rPr>
      </w:pPr>
      <w:r w:rsidRPr="006173D8">
        <w:rPr>
          <w:b/>
          <w:bCs/>
          <w:u w:val="single"/>
        </w:rPr>
        <w:lastRenderedPageBreak/>
        <w:t>Netcare Alberlito Hospital- South Africa</w:t>
      </w:r>
    </w:p>
    <w:p w14:paraId="56FCD6A0" w14:textId="36F25982" w:rsidR="002D5D5E" w:rsidRPr="006173D8" w:rsidRDefault="002D5D5E" w:rsidP="001B0E82">
      <w:pPr>
        <w:rPr>
          <w:b/>
          <w:bCs/>
          <w:u w:val="single"/>
        </w:rPr>
      </w:pPr>
      <w:r w:rsidRPr="006173D8">
        <w:rPr>
          <w:b/>
          <w:bCs/>
          <w:u w:val="single"/>
        </w:rPr>
        <w:t>Location: Ballito , Kwa-Zulu Natal</w:t>
      </w:r>
    </w:p>
    <w:p w14:paraId="1225056F" w14:textId="5C543A88" w:rsidR="001B0E82" w:rsidRDefault="002D5D5E" w:rsidP="001B0E82">
      <w:r w:rsidRPr="002D5D5E">
        <w:rPr>
          <w:b/>
          <w:bCs/>
        </w:rPr>
        <w:t>Registered Nurse</w:t>
      </w:r>
      <w:r>
        <w:t>- O1 October 2008- 31 November 2015</w:t>
      </w:r>
    </w:p>
    <w:p w14:paraId="5715049C" w14:textId="394866DC" w:rsidR="002D5D5E" w:rsidRDefault="002D5D5E" w:rsidP="00404877">
      <w:r>
        <w:t>Acute Medical Unit, 26 bedded, mixed adults. Handling medical and surgical patients, immunocompromised and mental health issues. With multiple comorbidities and risk factors.</w:t>
      </w:r>
      <w:r w:rsidR="009D1666">
        <w:t xml:space="preserve"> Afforded the opportunity of floating and assisting in the Trauma/Emergency unit during staff shortages.</w:t>
      </w:r>
    </w:p>
    <w:p w14:paraId="3A4507A3" w14:textId="7EB4D59D" w:rsidR="002D5D5E" w:rsidRDefault="002D5D5E" w:rsidP="001B0E82">
      <w:pPr>
        <w:rPr>
          <w:b/>
          <w:bCs/>
          <w:i/>
          <w:iCs/>
        </w:rPr>
      </w:pPr>
      <w:r w:rsidRPr="002D5D5E">
        <w:rPr>
          <w:b/>
          <w:bCs/>
          <w:i/>
          <w:iCs/>
        </w:rPr>
        <w:t>Summary:</w:t>
      </w:r>
    </w:p>
    <w:p w14:paraId="59F2A874" w14:textId="299EE1EF" w:rsidR="002D5D5E" w:rsidRPr="00404877" w:rsidRDefault="00641D38" w:rsidP="00404877">
      <w:r>
        <w:t>Supervision of staff to promote safe patient-centered care,</w:t>
      </w:r>
      <w:r w:rsidR="009D1666">
        <w:t xml:space="preserve"> </w:t>
      </w:r>
      <w:r>
        <w:t>risk safety management and ensure appropriate and adequate health education implemented from time of admission.</w:t>
      </w:r>
      <w:r w:rsidR="009D1666">
        <w:t xml:space="preserve"> </w:t>
      </w:r>
    </w:p>
    <w:p w14:paraId="4BD46294" w14:textId="121E8564" w:rsidR="002D5D5E" w:rsidRDefault="002D5D5E" w:rsidP="001B0E82">
      <w:pPr>
        <w:rPr>
          <w:b/>
          <w:bCs/>
          <w:i/>
          <w:iCs/>
        </w:rPr>
      </w:pPr>
      <w:r>
        <w:rPr>
          <w:b/>
          <w:bCs/>
          <w:i/>
          <w:iCs/>
        </w:rPr>
        <w:t>Key contributions:</w:t>
      </w:r>
    </w:p>
    <w:p w14:paraId="4305F362" w14:textId="77777777" w:rsidR="00641D38" w:rsidRPr="00641D38" w:rsidRDefault="00641D38" w:rsidP="00641D3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</w:rPr>
      </w:pPr>
      <w:r w:rsidRPr="00641D38">
        <w:rPr>
          <w:rFonts w:eastAsia="Times New Roman" w:cs="Arial"/>
        </w:rPr>
        <w:t xml:space="preserve">Acted as a Charge nurse, team leader </w:t>
      </w:r>
    </w:p>
    <w:p w14:paraId="5656BEC2" w14:textId="77777777" w:rsidR="00641D38" w:rsidRPr="00641D38" w:rsidRDefault="00641D38" w:rsidP="00641D3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</w:rPr>
      </w:pPr>
      <w:r w:rsidRPr="00641D38">
        <w:rPr>
          <w:rFonts w:eastAsia="Times New Roman" w:cs="Arial"/>
        </w:rPr>
        <w:t>Responsible for the co</w:t>
      </w:r>
      <w:r>
        <w:rPr>
          <w:rFonts w:eastAsia="Times New Roman" w:cs="Arial"/>
        </w:rPr>
        <w:t>-</w:t>
      </w:r>
      <w:r w:rsidRPr="00641D38">
        <w:rPr>
          <w:rFonts w:eastAsia="Times New Roman" w:cs="Arial"/>
        </w:rPr>
        <w:t>ordination of clinical patient care</w:t>
      </w:r>
    </w:p>
    <w:p w14:paraId="58E0EF3E" w14:textId="77777777" w:rsidR="00641D38" w:rsidRPr="00641D38" w:rsidRDefault="00641D38" w:rsidP="00641D3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</w:rPr>
      </w:pPr>
      <w:r w:rsidRPr="00641D38">
        <w:rPr>
          <w:rFonts w:eastAsia="Times New Roman" w:cs="Arial"/>
        </w:rPr>
        <w:t>Serve as a patient advocate and implement nursing care plans</w:t>
      </w:r>
    </w:p>
    <w:p w14:paraId="48470466" w14:textId="77777777" w:rsidR="00641D38" w:rsidRPr="00641D38" w:rsidRDefault="00641D38" w:rsidP="00641D3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</w:rPr>
      </w:pPr>
      <w:r w:rsidRPr="00641D38">
        <w:rPr>
          <w:rFonts w:eastAsia="Times New Roman" w:cs="Arial"/>
        </w:rPr>
        <w:t>Ensure staff work in accordance to hospital policies</w:t>
      </w:r>
    </w:p>
    <w:p w14:paraId="6780A5F4" w14:textId="77777777" w:rsidR="00641D38" w:rsidRPr="00641D38" w:rsidRDefault="00641D38" w:rsidP="00641D3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</w:rPr>
      </w:pPr>
      <w:r w:rsidRPr="00641D38">
        <w:rPr>
          <w:rFonts w:eastAsia="Times New Roman" w:cs="Arial"/>
        </w:rPr>
        <w:t>Ensure staff work in accordance to infection control guidelines</w:t>
      </w:r>
    </w:p>
    <w:p w14:paraId="4D6B66DE" w14:textId="77777777" w:rsidR="00641D38" w:rsidRPr="00641D38" w:rsidRDefault="00641D38" w:rsidP="00641D3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</w:rPr>
      </w:pPr>
      <w:r w:rsidRPr="00641D38">
        <w:rPr>
          <w:rFonts w:eastAsia="Times New Roman" w:cs="Arial"/>
        </w:rPr>
        <w:t>Ensure staff work according to scope of practice</w:t>
      </w:r>
    </w:p>
    <w:p w14:paraId="2C563BB3" w14:textId="77777777" w:rsidR="00641D38" w:rsidRPr="00641D38" w:rsidRDefault="00641D38" w:rsidP="00641D3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</w:rPr>
      </w:pPr>
      <w:r w:rsidRPr="00641D38">
        <w:rPr>
          <w:rFonts w:eastAsia="Times New Roman" w:cs="Arial"/>
        </w:rPr>
        <w:t>Provide teaching and education</w:t>
      </w:r>
    </w:p>
    <w:p w14:paraId="033D0ED5" w14:textId="77777777" w:rsidR="00641D38" w:rsidRPr="00641D38" w:rsidRDefault="00641D38" w:rsidP="00641D3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</w:rPr>
      </w:pPr>
      <w:r w:rsidRPr="00641D38">
        <w:rPr>
          <w:rFonts w:eastAsia="Times New Roman" w:cs="Arial"/>
        </w:rPr>
        <w:t>Effective communication and coordination with MDT and referral of patients</w:t>
      </w:r>
    </w:p>
    <w:p w14:paraId="586EBBD2" w14:textId="77777777" w:rsidR="00641D38" w:rsidRPr="00641D38" w:rsidRDefault="00641D38" w:rsidP="00641D3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  <w:b/>
          <w:bCs/>
        </w:rPr>
      </w:pPr>
      <w:r w:rsidRPr="00641D38">
        <w:rPr>
          <w:rFonts w:eastAsia="Times New Roman" w:cs="Arial"/>
        </w:rPr>
        <w:t>Managing of stock control and safe handling of drug cupboard keys</w:t>
      </w:r>
    </w:p>
    <w:p w14:paraId="2B285B35" w14:textId="77777777" w:rsidR="00641D38" w:rsidRPr="00641D38" w:rsidRDefault="00641D38" w:rsidP="00641D38">
      <w:pPr>
        <w:pStyle w:val="ListParagraph"/>
        <w:numPr>
          <w:ilvl w:val="0"/>
          <w:numId w:val="7"/>
        </w:numPr>
        <w:rPr>
          <w:b/>
          <w:bCs/>
          <w:i/>
          <w:iCs/>
        </w:rPr>
      </w:pPr>
      <w:r>
        <w:t>Assisting with doctor’s rounds and ensure adequate patient flow</w:t>
      </w:r>
    </w:p>
    <w:p w14:paraId="300B8816" w14:textId="327F0BBC" w:rsidR="00641D38" w:rsidRDefault="00641D38" w:rsidP="00641D38">
      <w:pPr>
        <w:pStyle w:val="ListParagraph"/>
        <w:numPr>
          <w:ilvl w:val="0"/>
          <w:numId w:val="7"/>
        </w:numPr>
      </w:pPr>
      <w:r>
        <w:t>Ensure environment free from hazards and reporting of actual or potential risks.</w:t>
      </w:r>
    </w:p>
    <w:p w14:paraId="7CE3C79D" w14:textId="69240E49" w:rsidR="00404877" w:rsidRPr="00404877" w:rsidRDefault="006173D8" w:rsidP="00404877">
      <w:pPr>
        <w:pStyle w:val="ListParagraph"/>
        <w:numPr>
          <w:ilvl w:val="0"/>
          <w:numId w:val="7"/>
        </w:numPr>
      </w:pPr>
      <w:r>
        <w:t xml:space="preserve">Ensure competence and preparation of staff for </w:t>
      </w:r>
      <w:r w:rsidRPr="006173D8">
        <w:t>COHSASA Accreditatio</w:t>
      </w:r>
      <w:r w:rsidR="00404877">
        <w:t>n</w:t>
      </w:r>
    </w:p>
    <w:p w14:paraId="5C37715B" w14:textId="77777777" w:rsidR="008B4CCD" w:rsidRPr="002D5D5E" w:rsidRDefault="008B4CCD" w:rsidP="001B0E82">
      <w:pPr>
        <w:rPr>
          <w:b/>
          <w:bCs/>
          <w:i/>
          <w:iCs/>
        </w:rPr>
      </w:pPr>
    </w:p>
    <w:p w14:paraId="2D525C6A" w14:textId="4F4E69C3" w:rsidR="006173D8" w:rsidRPr="00404877" w:rsidRDefault="00074C64" w:rsidP="00404877">
      <w:pPr>
        <w:rPr>
          <w:b/>
          <w:bCs/>
          <w:u w:val="single"/>
        </w:rPr>
      </w:pPr>
      <w:r>
        <w:rPr>
          <w:b/>
          <w:bCs/>
          <w:u w:val="single"/>
        </w:rPr>
        <w:t>EDUCATIONAL BACKGROUND</w:t>
      </w:r>
    </w:p>
    <w:p w14:paraId="4BB00DBF" w14:textId="0E4B825F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  <w:r w:rsidRPr="006173D8">
        <w:rPr>
          <w:rFonts w:eastAsia="Times New Roman" w:cs="Arial"/>
        </w:rPr>
        <w:t>Jan 2023- Nov 2023: Postgrad in Public Health</w:t>
      </w:r>
    </w:p>
    <w:p w14:paraId="3C0C3DEA" w14:textId="5A466A5D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  <w:r w:rsidRPr="006173D8">
        <w:rPr>
          <w:rFonts w:eastAsia="Times New Roman" w:cs="Arial"/>
        </w:rPr>
        <w:t xml:space="preserve">                                     University of South Africa</w:t>
      </w:r>
    </w:p>
    <w:p w14:paraId="3CB01891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</w:p>
    <w:p w14:paraId="4AAB555B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  <w:r w:rsidRPr="006173D8">
        <w:rPr>
          <w:rFonts w:eastAsia="Times New Roman" w:cs="Arial"/>
        </w:rPr>
        <w:t>Oct 2019-June 2022: B.A in Nursing Science -Education and Administration specialty</w:t>
      </w:r>
    </w:p>
    <w:p w14:paraId="29F6665E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  <w:r w:rsidRPr="006173D8">
        <w:rPr>
          <w:rFonts w:eastAsia="Times New Roman" w:cs="Arial"/>
        </w:rPr>
        <w:t xml:space="preserve">                                      University of South Africa</w:t>
      </w:r>
    </w:p>
    <w:p w14:paraId="6CC1E39C" w14:textId="77777777" w:rsidR="006173D8" w:rsidRPr="002F5530" w:rsidRDefault="006173D8" w:rsidP="006173D8">
      <w:pPr>
        <w:spacing w:after="0" w:line="240" w:lineRule="auto"/>
        <w:rPr>
          <w:rFonts w:eastAsia="Times New Roman" w:cs="Arial"/>
          <w:u w:val="single"/>
        </w:rPr>
      </w:pPr>
    </w:p>
    <w:p w14:paraId="6545D21A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  <w:r w:rsidRPr="006173D8">
        <w:rPr>
          <w:rFonts w:eastAsia="Times New Roman" w:cs="Arial"/>
        </w:rPr>
        <w:t>Jan 2011- Jan 2013: Diploma as a General Nurse</w:t>
      </w:r>
    </w:p>
    <w:p w14:paraId="429A2828" w14:textId="77777777" w:rsidR="006173D8" w:rsidRDefault="006173D8" w:rsidP="006173D8">
      <w:pPr>
        <w:spacing w:after="0" w:line="240" w:lineRule="auto"/>
        <w:rPr>
          <w:rFonts w:eastAsia="Times New Roman" w:cs="Arial"/>
        </w:rPr>
      </w:pPr>
      <w:r w:rsidRPr="006173D8">
        <w:rPr>
          <w:rFonts w:eastAsia="Times New Roman" w:cs="Arial"/>
        </w:rPr>
        <w:t xml:space="preserve">                                     Chatsmed Candlelight Nursing College</w:t>
      </w:r>
    </w:p>
    <w:p w14:paraId="320C3146" w14:textId="1F82078B" w:rsidR="00E42FF1" w:rsidRPr="006173D8" w:rsidRDefault="00E42FF1" w:rsidP="00E42FF1">
      <w:r w:rsidRPr="00EE40B6">
        <w:rPr>
          <w:rFonts w:eastAsia="Times New Roman" w:cs="Arial"/>
          <w:b/>
          <w:bCs/>
          <w:i/>
          <w:iCs/>
        </w:rPr>
        <w:t>Clinical training location</w:t>
      </w:r>
      <w:r>
        <w:rPr>
          <w:rFonts w:eastAsia="Times New Roman" w:cs="Arial"/>
        </w:rPr>
        <w:t xml:space="preserve"> :</w:t>
      </w:r>
      <w:r>
        <w:t xml:space="preserve"> Osindisweni Provincial Hospital-Verulam, PHC training at Phoenix Clinic</w:t>
      </w:r>
    </w:p>
    <w:p w14:paraId="2F0351E9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</w:p>
    <w:p w14:paraId="2D6A2725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  <w:r w:rsidRPr="006173D8">
        <w:rPr>
          <w:rFonts w:eastAsia="Times New Roman" w:cs="Arial"/>
        </w:rPr>
        <w:t>Jan 2006 – Jan 2008: Diploma as an Enrolled Nurse</w:t>
      </w:r>
    </w:p>
    <w:p w14:paraId="5C6C8590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  <w:r w:rsidRPr="006173D8">
        <w:rPr>
          <w:rFonts w:eastAsia="Times New Roman" w:cs="Arial"/>
        </w:rPr>
        <w:t xml:space="preserve">                                      Chatsmed Candlelight Nursing College</w:t>
      </w:r>
    </w:p>
    <w:p w14:paraId="4247B779" w14:textId="0E3C32D0" w:rsidR="00E42FF1" w:rsidRPr="00404877" w:rsidRDefault="00E42FF1" w:rsidP="00404877">
      <w:r w:rsidRPr="00EE40B6">
        <w:rPr>
          <w:b/>
          <w:bCs/>
          <w:i/>
          <w:iCs/>
        </w:rPr>
        <w:t>Clinical training location</w:t>
      </w:r>
      <w:r w:rsidRPr="00EE40B6">
        <w:rPr>
          <w:i/>
          <w:iCs/>
        </w:rPr>
        <w:t>:</w:t>
      </w:r>
      <w:r w:rsidRPr="00E42FF1">
        <w:t xml:space="preserve"> </w:t>
      </w:r>
      <w:r>
        <w:t>Stanger Provincial Hospital, PHC training at Kwa-</w:t>
      </w:r>
      <w:r w:rsidR="0085061B">
        <w:t>D</w:t>
      </w:r>
      <w:r>
        <w:t>ukuza Clinic</w:t>
      </w:r>
    </w:p>
    <w:p w14:paraId="5223D7E5" w14:textId="286E9909" w:rsidR="006173D8" w:rsidRPr="006173D8" w:rsidRDefault="006173D8">
      <w:pPr>
        <w:rPr>
          <w:b/>
          <w:bCs/>
          <w:u w:val="single"/>
        </w:rPr>
      </w:pPr>
      <w:r w:rsidRPr="006173D8">
        <w:rPr>
          <w:b/>
          <w:bCs/>
          <w:u w:val="single"/>
        </w:rPr>
        <w:lastRenderedPageBreak/>
        <w:t>PROFESSIONAL LICENSE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4504"/>
        <w:gridCol w:w="4784"/>
      </w:tblGrid>
      <w:tr w:rsidR="006173D8" w:rsidRPr="006173D8" w14:paraId="7B7C71CC" w14:textId="77777777" w:rsidTr="00BB7D78">
        <w:tc>
          <w:tcPr>
            <w:tcW w:w="4504" w:type="dxa"/>
          </w:tcPr>
          <w:p w14:paraId="398532C8" w14:textId="77777777" w:rsidR="006173D8" w:rsidRPr="006173D8" w:rsidRDefault="006173D8" w:rsidP="006173D8">
            <w:pPr>
              <w:rPr>
                <w:rFonts w:eastAsia="Times New Roman" w:cs="Arial"/>
                <w:b/>
                <w:bCs/>
                <w:i/>
                <w:iCs/>
              </w:rPr>
            </w:pPr>
            <w:r w:rsidRPr="006173D8">
              <w:rPr>
                <w:rFonts w:eastAsia="Times New Roman" w:cs="Arial"/>
                <w:b/>
                <w:bCs/>
                <w:i/>
                <w:iCs/>
              </w:rPr>
              <w:t>Authority: South African Nursing Council</w:t>
            </w:r>
          </w:p>
          <w:p w14:paraId="45F9F800" w14:textId="77777777" w:rsidR="006173D8" w:rsidRPr="006173D8" w:rsidRDefault="006173D8" w:rsidP="006173D8">
            <w:pPr>
              <w:rPr>
                <w:rFonts w:eastAsia="Times New Roman" w:cs="Arial"/>
                <w:b/>
                <w:bCs/>
                <w:i/>
                <w:iCs/>
              </w:rPr>
            </w:pPr>
            <w:r w:rsidRPr="006173D8">
              <w:rPr>
                <w:rFonts w:eastAsia="Times New Roman" w:cs="Arial"/>
                <w:b/>
                <w:bCs/>
                <w:i/>
                <w:iCs/>
              </w:rPr>
              <w:t>Registration number: 15139132</w:t>
            </w:r>
          </w:p>
          <w:p w14:paraId="21ABED92" w14:textId="279A220E" w:rsidR="006173D8" w:rsidRPr="006173D8" w:rsidRDefault="006173D8" w:rsidP="006173D8">
            <w:pPr>
              <w:rPr>
                <w:rFonts w:eastAsia="Times New Roman" w:cs="Arial"/>
                <w:b/>
                <w:bCs/>
                <w:i/>
                <w:iCs/>
              </w:rPr>
            </w:pPr>
            <w:r w:rsidRPr="006173D8">
              <w:rPr>
                <w:rFonts w:eastAsia="Times New Roman" w:cs="Arial"/>
                <w:b/>
                <w:bCs/>
                <w:i/>
                <w:iCs/>
              </w:rPr>
              <w:t>Registration date:</w:t>
            </w:r>
            <w:r w:rsidR="00517B6E">
              <w:rPr>
                <w:rFonts w:eastAsia="Times New Roman" w:cs="Arial"/>
                <w:b/>
                <w:bCs/>
                <w:i/>
                <w:iCs/>
              </w:rPr>
              <w:t>7 October 2024</w:t>
            </w:r>
          </w:p>
          <w:p w14:paraId="5BC5BE26" w14:textId="77777777" w:rsidR="006173D8" w:rsidRPr="006173D8" w:rsidRDefault="006173D8" w:rsidP="006173D8">
            <w:pPr>
              <w:rPr>
                <w:rFonts w:eastAsia="Times New Roman" w:cs="Arial"/>
                <w:b/>
                <w:bCs/>
                <w:i/>
                <w:iCs/>
              </w:rPr>
            </w:pPr>
            <w:r w:rsidRPr="006173D8">
              <w:rPr>
                <w:rFonts w:eastAsia="Times New Roman" w:cs="Arial"/>
                <w:b/>
                <w:bCs/>
                <w:i/>
                <w:iCs/>
              </w:rPr>
              <w:t>Specialty: General Nurse</w:t>
            </w:r>
          </w:p>
          <w:p w14:paraId="4C1C95EA" w14:textId="2363A328" w:rsidR="006173D8" w:rsidRPr="006173D8" w:rsidRDefault="006173D8" w:rsidP="006173D8">
            <w:pPr>
              <w:rPr>
                <w:rFonts w:eastAsia="Times New Roman" w:cs="Arial"/>
                <w:b/>
                <w:bCs/>
                <w:i/>
                <w:iCs/>
              </w:rPr>
            </w:pPr>
            <w:r w:rsidRPr="006173D8">
              <w:rPr>
                <w:rFonts w:eastAsia="Times New Roman" w:cs="Arial"/>
                <w:b/>
                <w:bCs/>
                <w:i/>
                <w:iCs/>
              </w:rPr>
              <w:t>Validity:  31 December 202</w:t>
            </w:r>
            <w:r w:rsidR="00517B6E">
              <w:rPr>
                <w:rFonts w:eastAsia="Times New Roman" w:cs="Arial"/>
                <w:b/>
                <w:bCs/>
                <w:i/>
                <w:iCs/>
              </w:rPr>
              <w:t>5</w:t>
            </w:r>
          </w:p>
          <w:p w14:paraId="7FB0113D" w14:textId="77777777" w:rsidR="006173D8" w:rsidRPr="006173D8" w:rsidRDefault="006173D8" w:rsidP="006173D8">
            <w:pPr>
              <w:rPr>
                <w:rFonts w:eastAsia="Times New Roman" w:cs="Arial"/>
                <w:b/>
                <w:bCs/>
                <w:i/>
                <w:iCs/>
              </w:rPr>
            </w:pPr>
          </w:p>
          <w:p w14:paraId="20924C32" w14:textId="77777777" w:rsidR="006173D8" w:rsidRPr="006173D8" w:rsidRDefault="006173D8" w:rsidP="006173D8">
            <w:pPr>
              <w:rPr>
                <w:rFonts w:eastAsia="Times New Roman" w:cs="Arial"/>
                <w:b/>
                <w:bCs/>
                <w:i/>
                <w:iCs/>
              </w:rPr>
            </w:pPr>
          </w:p>
        </w:tc>
        <w:tc>
          <w:tcPr>
            <w:tcW w:w="4784" w:type="dxa"/>
          </w:tcPr>
          <w:p w14:paraId="2781D788" w14:textId="77777777" w:rsidR="006173D8" w:rsidRPr="006173D8" w:rsidRDefault="006173D8" w:rsidP="006173D8">
            <w:pPr>
              <w:rPr>
                <w:rFonts w:eastAsia="Times New Roman" w:cs="Arial"/>
                <w:b/>
                <w:bCs/>
                <w:i/>
                <w:iCs/>
              </w:rPr>
            </w:pPr>
            <w:r w:rsidRPr="006173D8">
              <w:rPr>
                <w:rFonts w:eastAsia="Times New Roman" w:cs="Arial"/>
                <w:b/>
                <w:bCs/>
                <w:i/>
                <w:iCs/>
              </w:rPr>
              <w:t>Authority: Saudi Commission for Health Specialties</w:t>
            </w:r>
          </w:p>
          <w:p w14:paraId="3B364D2E" w14:textId="77777777" w:rsidR="006173D8" w:rsidRPr="006173D8" w:rsidRDefault="006173D8" w:rsidP="006173D8">
            <w:pPr>
              <w:rPr>
                <w:rFonts w:eastAsia="Times New Roman" w:cs="Arial"/>
                <w:b/>
                <w:bCs/>
                <w:i/>
                <w:iCs/>
              </w:rPr>
            </w:pPr>
            <w:r w:rsidRPr="006173D8">
              <w:rPr>
                <w:rFonts w:eastAsia="Times New Roman" w:cs="Arial"/>
                <w:b/>
                <w:bCs/>
                <w:i/>
                <w:iCs/>
              </w:rPr>
              <w:t>Registration number: 16-R-N-0016924</w:t>
            </w:r>
          </w:p>
          <w:p w14:paraId="2D3BB035" w14:textId="01C854CC" w:rsidR="006173D8" w:rsidRPr="006173D8" w:rsidRDefault="006173D8" w:rsidP="006173D8">
            <w:pPr>
              <w:rPr>
                <w:rFonts w:eastAsia="Times New Roman" w:cs="Arial"/>
                <w:b/>
                <w:bCs/>
                <w:i/>
                <w:iCs/>
              </w:rPr>
            </w:pPr>
            <w:r w:rsidRPr="006173D8">
              <w:rPr>
                <w:rFonts w:eastAsia="Times New Roman" w:cs="Arial"/>
                <w:b/>
                <w:bCs/>
                <w:i/>
                <w:iCs/>
              </w:rPr>
              <w:t xml:space="preserve">Registration date: </w:t>
            </w:r>
            <w:r w:rsidR="00517B6E">
              <w:rPr>
                <w:rFonts w:eastAsia="Times New Roman" w:cs="Arial"/>
                <w:b/>
                <w:bCs/>
                <w:i/>
                <w:iCs/>
              </w:rPr>
              <w:t>15 April 2025</w:t>
            </w:r>
          </w:p>
          <w:p w14:paraId="65E3BA91" w14:textId="77777777" w:rsidR="006173D8" w:rsidRPr="006173D8" w:rsidRDefault="006173D8" w:rsidP="006173D8">
            <w:pPr>
              <w:rPr>
                <w:rFonts w:eastAsia="Times New Roman" w:cs="Arial"/>
                <w:b/>
                <w:bCs/>
                <w:i/>
                <w:iCs/>
              </w:rPr>
            </w:pPr>
            <w:r w:rsidRPr="006173D8">
              <w:rPr>
                <w:rFonts w:eastAsia="Times New Roman" w:cs="Arial"/>
                <w:b/>
                <w:bCs/>
                <w:i/>
                <w:iCs/>
              </w:rPr>
              <w:t>Specialty: Nursing Specialist (RN)</w:t>
            </w:r>
          </w:p>
          <w:p w14:paraId="6C793A4B" w14:textId="5E1F7466" w:rsidR="006173D8" w:rsidRPr="006173D8" w:rsidRDefault="006173D8" w:rsidP="006173D8">
            <w:pPr>
              <w:rPr>
                <w:rFonts w:eastAsia="Times New Roman" w:cs="Arial"/>
              </w:rPr>
            </w:pPr>
            <w:r w:rsidRPr="006173D8">
              <w:rPr>
                <w:rFonts w:eastAsia="Times New Roman" w:cs="Arial"/>
                <w:b/>
                <w:bCs/>
                <w:i/>
                <w:iCs/>
              </w:rPr>
              <w:t>Validity: 15 April 202</w:t>
            </w:r>
            <w:r w:rsidR="00517B6E">
              <w:rPr>
                <w:rFonts w:eastAsia="Times New Roman" w:cs="Arial"/>
                <w:b/>
                <w:bCs/>
                <w:i/>
                <w:iCs/>
              </w:rPr>
              <w:t>7</w:t>
            </w:r>
          </w:p>
          <w:p w14:paraId="01BE457D" w14:textId="77777777" w:rsidR="006173D8" w:rsidRPr="006173D8" w:rsidRDefault="006173D8" w:rsidP="006173D8">
            <w:pPr>
              <w:rPr>
                <w:rFonts w:eastAsia="Times New Roman" w:cs="Arial"/>
              </w:rPr>
            </w:pPr>
          </w:p>
        </w:tc>
      </w:tr>
    </w:tbl>
    <w:p w14:paraId="17F23175" w14:textId="77777777" w:rsidR="00E42FF1" w:rsidRDefault="00E42FF1"/>
    <w:p w14:paraId="0E65E0AD" w14:textId="7A5ED42F" w:rsidR="009D1666" w:rsidRPr="00EE40B6" w:rsidRDefault="009D1666">
      <w:pPr>
        <w:rPr>
          <w:b/>
          <w:bCs/>
          <w:i/>
          <w:iCs/>
        </w:rPr>
      </w:pPr>
      <w:r w:rsidRPr="00EE40B6">
        <w:rPr>
          <w:b/>
          <w:bCs/>
          <w:i/>
          <w:iCs/>
        </w:rPr>
        <w:t>Basic Life Support affiliated with The American Heart Association</w:t>
      </w:r>
    </w:p>
    <w:p w14:paraId="2D33918A" w14:textId="3875C6FF" w:rsidR="009D1666" w:rsidRDefault="009D1666">
      <w:pPr>
        <w:rPr>
          <w:b/>
          <w:bCs/>
          <w:i/>
          <w:iCs/>
        </w:rPr>
      </w:pPr>
      <w:r w:rsidRPr="00EE40B6">
        <w:rPr>
          <w:b/>
          <w:bCs/>
          <w:i/>
          <w:iCs/>
        </w:rPr>
        <w:t>Validity: 15 Jan 2024- 15 January 2026</w:t>
      </w:r>
    </w:p>
    <w:p w14:paraId="5E613EFC" w14:textId="77777777" w:rsidR="000735C1" w:rsidRDefault="000735C1">
      <w:pPr>
        <w:rPr>
          <w:b/>
          <w:bCs/>
          <w:i/>
          <w:iCs/>
        </w:rPr>
      </w:pPr>
    </w:p>
    <w:p w14:paraId="2A9E1417" w14:textId="452C77ED" w:rsidR="000735C1" w:rsidRDefault="000735C1">
      <w:pPr>
        <w:rPr>
          <w:b/>
          <w:bCs/>
          <w:i/>
          <w:iCs/>
        </w:rPr>
      </w:pPr>
      <w:r>
        <w:rPr>
          <w:b/>
          <w:bCs/>
          <w:i/>
          <w:iCs/>
        </w:rPr>
        <w:t>Malpractice Insurance</w:t>
      </w:r>
    </w:p>
    <w:p w14:paraId="144B485F" w14:textId="58F9AC65" w:rsidR="000735C1" w:rsidRPr="00EE40B6" w:rsidRDefault="000735C1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Validity: 05 Jan </w:t>
      </w:r>
      <w:r w:rsidR="00EF0F1D">
        <w:rPr>
          <w:b/>
          <w:bCs/>
          <w:i/>
          <w:iCs/>
        </w:rPr>
        <w:t>2024- 5 Jan 2026</w:t>
      </w:r>
    </w:p>
    <w:p w14:paraId="6879654C" w14:textId="77777777" w:rsidR="009D1666" w:rsidRDefault="009D1666"/>
    <w:p w14:paraId="79149EED" w14:textId="77777777" w:rsidR="008B4CCD" w:rsidRPr="00201F03" w:rsidRDefault="008B4CCD"/>
    <w:p w14:paraId="6BE70FC9" w14:textId="29D02490" w:rsidR="006173D8" w:rsidRPr="006173D8" w:rsidRDefault="006173D8">
      <w:pPr>
        <w:rPr>
          <w:b/>
          <w:bCs/>
          <w:u w:val="single"/>
        </w:rPr>
      </w:pPr>
      <w:r w:rsidRPr="006173D8">
        <w:rPr>
          <w:b/>
          <w:bCs/>
          <w:u w:val="single"/>
        </w:rPr>
        <w:t>LANGUAGE</w:t>
      </w:r>
      <w:r w:rsidR="000C4F9F">
        <w:rPr>
          <w:b/>
          <w:bCs/>
          <w:u w:val="single"/>
        </w:rPr>
        <w:t xml:space="preserve"> PROFICIENCY</w:t>
      </w:r>
    </w:p>
    <w:tbl>
      <w:tblPr>
        <w:tblStyle w:val="TableGrid"/>
        <w:tblW w:w="0" w:type="auto"/>
        <w:tblInd w:w="-217" w:type="dxa"/>
        <w:tblLook w:val="04A0" w:firstRow="1" w:lastRow="0" w:firstColumn="1" w:lastColumn="0" w:noHBand="0" w:noVBand="1"/>
      </w:tblPr>
      <w:tblGrid>
        <w:gridCol w:w="2543"/>
        <w:gridCol w:w="2244"/>
        <w:gridCol w:w="2390"/>
        <w:gridCol w:w="2390"/>
      </w:tblGrid>
      <w:tr w:rsidR="00E42FF1" w14:paraId="45ED064F" w14:textId="77777777" w:rsidTr="000C4F9F">
        <w:trPr>
          <w:trHeight w:val="254"/>
        </w:trPr>
        <w:tc>
          <w:tcPr>
            <w:tcW w:w="2593" w:type="dxa"/>
          </w:tcPr>
          <w:p w14:paraId="1949F1A5" w14:textId="362EDAE3" w:rsidR="00E42FF1" w:rsidRPr="000C4F9F" w:rsidRDefault="000C4F9F" w:rsidP="00E42FF1">
            <w:pPr>
              <w:rPr>
                <w:b/>
                <w:bCs/>
              </w:rPr>
            </w:pPr>
            <w:r w:rsidRPr="000C4F9F">
              <w:rPr>
                <w:b/>
                <w:bCs/>
              </w:rPr>
              <w:t>LANGUAGES</w:t>
            </w:r>
          </w:p>
        </w:tc>
        <w:tc>
          <w:tcPr>
            <w:tcW w:w="2289" w:type="dxa"/>
          </w:tcPr>
          <w:p w14:paraId="44C805BB" w14:textId="130DF856" w:rsidR="00E42FF1" w:rsidRPr="000C4F9F" w:rsidRDefault="000C4F9F" w:rsidP="00E42FF1">
            <w:pPr>
              <w:rPr>
                <w:b/>
                <w:bCs/>
              </w:rPr>
            </w:pPr>
            <w:r w:rsidRPr="000C4F9F">
              <w:rPr>
                <w:b/>
                <w:bCs/>
              </w:rPr>
              <w:t>SPEAK</w:t>
            </w:r>
          </w:p>
        </w:tc>
        <w:tc>
          <w:tcPr>
            <w:tcW w:w="2441" w:type="dxa"/>
          </w:tcPr>
          <w:p w14:paraId="4890B904" w14:textId="1BC1611F" w:rsidR="00E42FF1" w:rsidRPr="000C4F9F" w:rsidRDefault="000C4F9F" w:rsidP="00E42FF1">
            <w:pPr>
              <w:rPr>
                <w:b/>
                <w:bCs/>
              </w:rPr>
            </w:pPr>
            <w:r w:rsidRPr="000C4F9F">
              <w:rPr>
                <w:b/>
                <w:bCs/>
              </w:rPr>
              <w:t>READ</w:t>
            </w:r>
          </w:p>
        </w:tc>
        <w:tc>
          <w:tcPr>
            <w:tcW w:w="2441" w:type="dxa"/>
          </w:tcPr>
          <w:p w14:paraId="73169F5F" w14:textId="1370C7E7" w:rsidR="00E42FF1" w:rsidRPr="000C4F9F" w:rsidRDefault="000C4F9F" w:rsidP="00E42FF1">
            <w:pPr>
              <w:rPr>
                <w:b/>
                <w:bCs/>
              </w:rPr>
            </w:pPr>
            <w:r w:rsidRPr="000C4F9F">
              <w:rPr>
                <w:b/>
                <w:bCs/>
              </w:rPr>
              <w:t>WRITE</w:t>
            </w:r>
          </w:p>
        </w:tc>
      </w:tr>
      <w:tr w:rsidR="000C4F9F" w14:paraId="54BBCC6E" w14:textId="77777777" w:rsidTr="000C4F9F">
        <w:trPr>
          <w:trHeight w:val="381"/>
        </w:trPr>
        <w:tc>
          <w:tcPr>
            <w:tcW w:w="2593" w:type="dxa"/>
          </w:tcPr>
          <w:p w14:paraId="3117D5D9" w14:textId="187573A5" w:rsidR="000C4F9F" w:rsidRDefault="000C4F9F" w:rsidP="000C4F9F">
            <w:r>
              <w:t>ENGLISH (home language)</w:t>
            </w:r>
          </w:p>
        </w:tc>
        <w:tc>
          <w:tcPr>
            <w:tcW w:w="2289" w:type="dxa"/>
          </w:tcPr>
          <w:p w14:paraId="7A73B4CE" w14:textId="522458D0" w:rsidR="000C4F9F" w:rsidRDefault="000C4F9F" w:rsidP="000C4F9F">
            <w:r>
              <w:t>EXCELLENT</w:t>
            </w:r>
          </w:p>
        </w:tc>
        <w:tc>
          <w:tcPr>
            <w:tcW w:w="2441" w:type="dxa"/>
          </w:tcPr>
          <w:p w14:paraId="43EC2DE9" w14:textId="2565AD2F" w:rsidR="000C4F9F" w:rsidRDefault="000C4F9F" w:rsidP="000C4F9F">
            <w:r w:rsidRPr="00836D45">
              <w:t>EXCELLENT</w:t>
            </w:r>
          </w:p>
        </w:tc>
        <w:tc>
          <w:tcPr>
            <w:tcW w:w="2441" w:type="dxa"/>
          </w:tcPr>
          <w:p w14:paraId="56AA0CD9" w14:textId="48B1AA6F" w:rsidR="000C4F9F" w:rsidRDefault="000C4F9F" w:rsidP="000C4F9F">
            <w:r w:rsidRPr="00836D45">
              <w:t>EXCELLENT</w:t>
            </w:r>
          </w:p>
        </w:tc>
      </w:tr>
      <w:tr w:rsidR="000C4F9F" w14:paraId="3FD20711" w14:textId="77777777" w:rsidTr="000C4F9F">
        <w:trPr>
          <w:trHeight w:val="254"/>
        </w:trPr>
        <w:tc>
          <w:tcPr>
            <w:tcW w:w="2593" w:type="dxa"/>
          </w:tcPr>
          <w:p w14:paraId="439E6B82" w14:textId="59EF0016" w:rsidR="000C4F9F" w:rsidRDefault="000C4F9F" w:rsidP="000C4F9F">
            <w:r>
              <w:t>AFRIKAANS (basic)</w:t>
            </w:r>
          </w:p>
        </w:tc>
        <w:tc>
          <w:tcPr>
            <w:tcW w:w="2289" w:type="dxa"/>
          </w:tcPr>
          <w:p w14:paraId="2F8F2202" w14:textId="2685FC8D" w:rsidR="000C4F9F" w:rsidRDefault="000C4F9F" w:rsidP="000C4F9F">
            <w:r>
              <w:t>FAIR</w:t>
            </w:r>
          </w:p>
        </w:tc>
        <w:tc>
          <w:tcPr>
            <w:tcW w:w="2441" w:type="dxa"/>
          </w:tcPr>
          <w:p w14:paraId="21188104" w14:textId="02758752" w:rsidR="000C4F9F" w:rsidRDefault="000C4F9F" w:rsidP="000C4F9F">
            <w:r w:rsidRPr="0011323D">
              <w:t>FAIR</w:t>
            </w:r>
          </w:p>
        </w:tc>
        <w:tc>
          <w:tcPr>
            <w:tcW w:w="2441" w:type="dxa"/>
          </w:tcPr>
          <w:p w14:paraId="441A4B92" w14:textId="51E0FA5E" w:rsidR="000C4F9F" w:rsidRDefault="000C4F9F" w:rsidP="000C4F9F">
            <w:r>
              <w:t>FAIR</w:t>
            </w:r>
          </w:p>
        </w:tc>
      </w:tr>
      <w:tr w:rsidR="000C4F9F" w14:paraId="52C3EFBB" w14:textId="77777777" w:rsidTr="000C4F9F">
        <w:trPr>
          <w:trHeight w:val="254"/>
        </w:trPr>
        <w:tc>
          <w:tcPr>
            <w:tcW w:w="2593" w:type="dxa"/>
          </w:tcPr>
          <w:p w14:paraId="7765E7A5" w14:textId="0821B3A7" w:rsidR="000C4F9F" w:rsidRDefault="000C4F9F" w:rsidP="000C4F9F">
            <w:r>
              <w:t>ZULU (basic)</w:t>
            </w:r>
          </w:p>
        </w:tc>
        <w:tc>
          <w:tcPr>
            <w:tcW w:w="2289" w:type="dxa"/>
          </w:tcPr>
          <w:p w14:paraId="1B74A84B" w14:textId="48B67F47" w:rsidR="000C4F9F" w:rsidRDefault="000C4F9F" w:rsidP="000C4F9F">
            <w:r w:rsidRPr="00ED53B3">
              <w:t>FAIR</w:t>
            </w:r>
          </w:p>
        </w:tc>
        <w:tc>
          <w:tcPr>
            <w:tcW w:w="2441" w:type="dxa"/>
          </w:tcPr>
          <w:p w14:paraId="656908C1" w14:textId="71D50B2F" w:rsidR="000C4F9F" w:rsidRDefault="000C4F9F" w:rsidP="000C4F9F">
            <w:r w:rsidRPr="0011323D">
              <w:t>FAIR</w:t>
            </w:r>
          </w:p>
        </w:tc>
        <w:tc>
          <w:tcPr>
            <w:tcW w:w="2441" w:type="dxa"/>
          </w:tcPr>
          <w:p w14:paraId="0981C735" w14:textId="10E80E0C" w:rsidR="000C4F9F" w:rsidRDefault="000C4F9F" w:rsidP="000C4F9F">
            <w:r>
              <w:t>POOR</w:t>
            </w:r>
          </w:p>
        </w:tc>
      </w:tr>
      <w:tr w:rsidR="000C4F9F" w14:paraId="4CE83920" w14:textId="77777777" w:rsidTr="000C4F9F">
        <w:trPr>
          <w:trHeight w:val="254"/>
        </w:trPr>
        <w:tc>
          <w:tcPr>
            <w:tcW w:w="2593" w:type="dxa"/>
          </w:tcPr>
          <w:p w14:paraId="41D0AA9B" w14:textId="6EBB09D7" w:rsidR="000C4F9F" w:rsidRDefault="000C4F9F" w:rsidP="000C4F9F">
            <w:r>
              <w:t>ARABIC (basic)</w:t>
            </w:r>
          </w:p>
        </w:tc>
        <w:tc>
          <w:tcPr>
            <w:tcW w:w="2289" w:type="dxa"/>
          </w:tcPr>
          <w:p w14:paraId="7D2DD5B2" w14:textId="1C3DA97A" w:rsidR="000C4F9F" w:rsidRDefault="000C4F9F" w:rsidP="000C4F9F">
            <w:r w:rsidRPr="00ED53B3">
              <w:t>FAIR</w:t>
            </w:r>
          </w:p>
        </w:tc>
        <w:tc>
          <w:tcPr>
            <w:tcW w:w="2441" w:type="dxa"/>
          </w:tcPr>
          <w:p w14:paraId="626C0240" w14:textId="7E54CFE9" w:rsidR="000C4F9F" w:rsidRDefault="000C4F9F" w:rsidP="000C4F9F">
            <w:r>
              <w:t>POOR</w:t>
            </w:r>
          </w:p>
        </w:tc>
        <w:tc>
          <w:tcPr>
            <w:tcW w:w="2441" w:type="dxa"/>
          </w:tcPr>
          <w:p w14:paraId="649F435D" w14:textId="1F25E01F" w:rsidR="000C4F9F" w:rsidRDefault="000C4F9F" w:rsidP="000C4F9F">
            <w:r>
              <w:t>POOR</w:t>
            </w:r>
          </w:p>
        </w:tc>
      </w:tr>
    </w:tbl>
    <w:p w14:paraId="28669ABD" w14:textId="77777777" w:rsidR="006173D8" w:rsidRDefault="006173D8"/>
    <w:p w14:paraId="5E147C1C" w14:textId="18615470" w:rsidR="00E42FF1" w:rsidRDefault="00517B6E">
      <w:pPr>
        <w:rPr>
          <w:b/>
          <w:bCs/>
          <w:i/>
          <w:iCs/>
        </w:rPr>
      </w:pPr>
      <w:r>
        <w:rPr>
          <w:b/>
          <w:bCs/>
          <w:i/>
          <w:iCs/>
        </w:rPr>
        <w:t>Certificate obtained for Arabic Course-Basic Level on July 2024</w:t>
      </w:r>
    </w:p>
    <w:p w14:paraId="205AACB7" w14:textId="77777777" w:rsidR="003E3D26" w:rsidRPr="00EE40B6" w:rsidRDefault="003E3D26">
      <w:pPr>
        <w:rPr>
          <w:b/>
          <w:bCs/>
          <w:i/>
          <w:iCs/>
        </w:rPr>
      </w:pPr>
    </w:p>
    <w:p w14:paraId="037543C6" w14:textId="77777777" w:rsidR="006173D8" w:rsidRPr="006173D8" w:rsidRDefault="006173D8" w:rsidP="006173D8">
      <w:pPr>
        <w:spacing w:before="100" w:beforeAutospacing="1" w:after="100" w:afterAutospacing="1" w:line="240" w:lineRule="auto"/>
        <w:rPr>
          <w:rFonts w:eastAsia="Times New Roman" w:cs="Arial"/>
          <w:b/>
          <w:bCs/>
        </w:rPr>
      </w:pPr>
      <w:r w:rsidRPr="006173D8">
        <w:rPr>
          <w:rFonts w:eastAsia="Times New Roman" w:cs="Arial"/>
          <w:b/>
          <w:bCs/>
          <w:sz w:val="24"/>
          <w:szCs w:val="24"/>
        </w:rPr>
        <w:t xml:space="preserve">REFERENCES: </w:t>
      </w:r>
    </w:p>
    <w:p w14:paraId="44B5AE3D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  <w:r w:rsidRPr="006173D8">
        <w:rPr>
          <w:rFonts w:eastAsia="Times New Roman" w:cs="Arial"/>
          <w:b/>
          <w:bCs/>
        </w:rPr>
        <w:t>Full Name</w:t>
      </w:r>
      <w:r w:rsidRPr="006173D8">
        <w:rPr>
          <w:rFonts w:eastAsia="Times New Roman" w:cs="Arial"/>
        </w:rPr>
        <w:tab/>
      </w:r>
      <w:r w:rsidRPr="006173D8">
        <w:rPr>
          <w:rFonts w:eastAsia="Times New Roman" w:cs="Arial"/>
        </w:rPr>
        <w:tab/>
        <w:t>Lailani Casul</w:t>
      </w:r>
    </w:p>
    <w:p w14:paraId="08EA338E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  <w:r w:rsidRPr="006173D8">
        <w:rPr>
          <w:rFonts w:eastAsia="Times New Roman" w:cs="Arial"/>
          <w:b/>
          <w:bCs/>
        </w:rPr>
        <w:t>Position</w:t>
      </w:r>
      <w:r w:rsidRPr="006173D8">
        <w:rPr>
          <w:rFonts w:eastAsia="Times New Roman" w:cs="Arial"/>
        </w:rPr>
        <w:tab/>
      </w:r>
      <w:r w:rsidRPr="006173D8">
        <w:rPr>
          <w:rFonts w:eastAsia="Times New Roman" w:cs="Arial"/>
        </w:rPr>
        <w:tab/>
        <w:t>Nurse Manager</w:t>
      </w:r>
    </w:p>
    <w:p w14:paraId="1BC87673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  <w:r w:rsidRPr="006173D8">
        <w:rPr>
          <w:rFonts w:eastAsia="Times New Roman" w:cs="Arial"/>
          <w:b/>
          <w:bCs/>
        </w:rPr>
        <w:t>Organization</w:t>
      </w:r>
      <w:r w:rsidRPr="006173D8">
        <w:rPr>
          <w:rFonts w:eastAsia="Times New Roman" w:cs="Arial"/>
          <w:b/>
          <w:bCs/>
        </w:rPr>
        <w:tab/>
      </w:r>
      <w:r w:rsidRPr="006173D8">
        <w:rPr>
          <w:rFonts w:eastAsia="Times New Roman" w:cs="Arial"/>
        </w:rPr>
        <w:tab/>
        <w:t>Ministry of National Guard Health Affairs</w:t>
      </w:r>
    </w:p>
    <w:p w14:paraId="7474E587" w14:textId="77777777" w:rsidR="006173D8" w:rsidRPr="006173D8" w:rsidRDefault="006173D8" w:rsidP="006173D8">
      <w:pPr>
        <w:spacing w:after="0" w:line="240" w:lineRule="auto"/>
        <w:ind w:left="1440" w:firstLine="720"/>
        <w:rPr>
          <w:rFonts w:eastAsia="Times New Roman" w:cs="Arial"/>
        </w:rPr>
      </w:pPr>
      <w:r w:rsidRPr="006173D8">
        <w:rPr>
          <w:rFonts w:eastAsia="Times New Roman" w:cs="Arial"/>
        </w:rPr>
        <w:t>Riyadh, Saudi Arabia</w:t>
      </w:r>
      <w:r w:rsidRPr="006173D8">
        <w:rPr>
          <w:rFonts w:eastAsia="Times New Roman" w:cs="Arial"/>
        </w:rPr>
        <w:tab/>
      </w:r>
    </w:p>
    <w:p w14:paraId="43965E62" w14:textId="77777777" w:rsidR="006173D8" w:rsidRPr="006173D8" w:rsidRDefault="006173D8" w:rsidP="006173D8">
      <w:pPr>
        <w:spacing w:after="0" w:line="240" w:lineRule="auto"/>
        <w:ind w:left="1440" w:firstLine="720"/>
        <w:rPr>
          <w:rFonts w:eastAsia="Times New Roman" w:cs="Arial"/>
        </w:rPr>
      </w:pPr>
      <w:r w:rsidRPr="006173D8">
        <w:rPr>
          <w:rFonts w:eastAsia="Times New Roman" w:cs="Arial"/>
        </w:rPr>
        <w:t>P.O. Box 22490 Riyadh 11426, KSA</w:t>
      </w:r>
    </w:p>
    <w:p w14:paraId="7AAFB6A1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  <w:r w:rsidRPr="006173D8">
        <w:rPr>
          <w:rFonts w:eastAsia="Times New Roman" w:cs="Arial"/>
          <w:b/>
          <w:bCs/>
        </w:rPr>
        <w:t>Tel:</w:t>
      </w:r>
      <w:r w:rsidRPr="006173D8">
        <w:rPr>
          <w:rFonts w:eastAsia="Times New Roman" w:cs="Arial"/>
        </w:rPr>
        <w:t xml:space="preserve"> </w:t>
      </w:r>
      <w:r w:rsidRPr="006173D8">
        <w:rPr>
          <w:rFonts w:eastAsia="Times New Roman" w:cs="Arial"/>
        </w:rPr>
        <w:tab/>
      </w:r>
      <w:r w:rsidRPr="006173D8">
        <w:rPr>
          <w:rFonts w:eastAsia="Times New Roman" w:cs="Arial"/>
        </w:rPr>
        <w:tab/>
      </w:r>
      <w:r w:rsidRPr="006173D8">
        <w:rPr>
          <w:rFonts w:eastAsia="Times New Roman" w:cs="Arial"/>
        </w:rPr>
        <w:tab/>
        <w:t>+966 1 801 1111 Ext. 43552</w:t>
      </w:r>
    </w:p>
    <w:p w14:paraId="41FE474F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  <w:r w:rsidRPr="006173D8">
        <w:rPr>
          <w:rFonts w:eastAsia="Times New Roman" w:cs="Arial"/>
          <w:b/>
          <w:bCs/>
        </w:rPr>
        <w:t xml:space="preserve">Email: </w:t>
      </w:r>
      <w:r w:rsidRPr="006173D8">
        <w:rPr>
          <w:rFonts w:eastAsia="Times New Roman" w:cs="Arial"/>
          <w:b/>
          <w:bCs/>
        </w:rPr>
        <w:tab/>
      </w:r>
      <w:r w:rsidRPr="006173D8">
        <w:rPr>
          <w:rFonts w:eastAsia="Times New Roman" w:cs="Arial"/>
        </w:rPr>
        <w:tab/>
      </w:r>
      <w:r w:rsidRPr="006173D8">
        <w:rPr>
          <w:rFonts w:eastAsia="Times New Roman" w:cs="Arial"/>
        </w:rPr>
        <w:tab/>
        <w:t>Casull@mngha.med.sa</w:t>
      </w:r>
    </w:p>
    <w:p w14:paraId="53026F40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</w:p>
    <w:p w14:paraId="1F72C404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  <w:bookmarkStart w:id="2" w:name="_Hlk141128788"/>
      <w:r w:rsidRPr="006173D8">
        <w:rPr>
          <w:rFonts w:eastAsia="Times New Roman" w:cs="Arial"/>
          <w:b/>
          <w:bCs/>
        </w:rPr>
        <w:t>Full Name</w:t>
      </w:r>
      <w:r w:rsidRPr="006173D8">
        <w:rPr>
          <w:rFonts w:eastAsia="Times New Roman" w:cs="Arial"/>
        </w:rPr>
        <w:tab/>
      </w:r>
      <w:r w:rsidRPr="006173D8">
        <w:rPr>
          <w:rFonts w:eastAsia="Times New Roman" w:cs="Arial"/>
        </w:rPr>
        <w:tab/>
        <w:t>Jacqueline Hendricks</w:t>
      </w:r>
    </w:p>
    <w:p w14:paraId="10D69829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  <w:r w:rsidRPr="006173D8">
        <w:rPr>
          <w:rFonts w:eastAsia="Times New Roman" w:cs="Arial"/>
          <w:b/>
          <w:bCs/>
        </w:rPr>
        <w:t>Position</w:t>
      </w:r>
      <w:r w:rsidRPr="006173D8">
        <w:rPr>
          <w:rFonts w:eastAsia="Times New Roman" w:cs="Arial"/>
        </w:rPr>
        <w:tab/>
      </w:r>
      <w:r w:rsidRPr="006173D8">
        <w:rPr>
          <w:rFonts w:eastAsia="Times New Roman" w:cs="Arial"/>
        </w:rPr>
        <w:tab/>
        <w:t>Nurse Manager</w:t>
      </w:r>
    </w:p>
    <w:p w14:paraId="1398140B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  <w:r w:rsidRPr="006173D8">
        <w:rPr>
          <w:rFonts w:eastAsia="Times New Roman" w:cs="Arial"/>
          <w:b/>
          <w:bCs/>
        </w:rPr>
        <w:t>Organization</w:t>
      </w:r>
      <w:r w:rsidRPr="006173D8">
        <w:rPr>
          <w:rFonts w:eastAsia="Times New Roman" w:cs="Arial"/>
          <w:b/>
          <w:bCs/>
        </w:rPr>
        <w:tab/>
      </w:r>
      <w:r w:rsidRPr="006173D8">
        <w:rPr>
          <w:rFonts w:eastAsia="Times New Roman" w:cs="Arial"/>
        </w:rPr>
        <w:tab/>
        <w:t>Ministry of National Guard Health Affairs</w:t>
      </w:r>
    </w:p>
    <w:p w14:paraId="4C45B7D9" w14:textId="77777777" w:rsidR="006173D8" w:rsidRPr="006173D8" w:rsidRDefault="006173D8" w:rsidP="006173D8">
      <w:pPr>
        <w:spacing w:after="0" w:line="240" w:lineRule="auto"/>
        <w:ind w:left="1440" w:firstLine="720"/>
        <w:rPr>
          <w:rFonts w:eastAsia="Times New Roman" w:cs="Arial"/>
        </w:rPr>
      </w:pPr>
      <w:r w:rsidRPr="006173D8">
        <w:rPr>
          <w:rFonts w:eastAsia="Times New Roman" w:cs="Arial"/>
        </w:rPr>
        <w:t>Riyadh, Saudi Arabia</w:t>
      </w:r>
      <w:r w:rsidRPr="006173D8">
        <w:rPr>
          <w:rFonts w:eastAsia="Times New Roman" w:cs="Arial"/>
        </w:rPr>
        <w:tab/>
      </w:r>
    </w:p>
    <w:p w14:paraId="29AACF1C" w14:textId="77777777" w:rsidR="006173D8" w:rsidRPr="006173D8" w:rsidRDefault="006173D8" w:rsidP="006173D8">
      <w:pPr>
        <w:spacing w:after="0" w:line="240" w:lineRule="auto"/>
        <w:ind w:left="1440" w:firstLine="720"/>
        <w:rPr>
          <w:rFonts w:eastAsia="Times New Roman" w:cs="Arial"/>
        </w:rPr>
      </w:pPr>
      <w:r w:rsidRPr="006173D8">
        <w:rPr>
          <w:rFonts w:eastAsia="Times New Roman" w:cs="Arial"/>
        </w:rPr>
        <w:t>P.O. Box 22490 Riyadh 11426, KSA</w:t>
      </w:r>
    </w:p>
    <w:p w14:paraId="18D81F65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  <w:r w:rsidRPr="006173D8">
        <w:rPr>
          <w:rFonts w:eastAsia="Times New Roman" w:cs="Arial"/>
          <w:b/>
          <w:bCs/>
        </w:rPr>
        <w:t>Tel:</w:t>
      </w:r>
      <w:r w:rsidRPr="006173D8">
        <w:rPr>
          <w:rFonts w:eastAsia="Times New Roman" w:cs="Arial"/>
        </w:rPr>
        <w:t xml:space="preserve"> </w:t>
      </w:r>
      <w:r w:rsidRPr="006173D8">
        <w:rPr>
          <w:rFonts w:eastAsia="Times New Roman" w:cs="Arial"/>
        </w:rPr>
        <w:tab/>
      </w:r>
      <w:r w:rsidRPr="006173D8">
        <w:rPr>
          <w:rFonts w:eastAsia="Times New Roman" w:cs="Arial"/>
        </w:rPr>
        <w:tab/>
      </w:r>
      <w:r w:rsidRPr="006173D8">
        <w:rPr>
          <w:rFonts w:eastAsia="Times New Roman" w:cs="Arial"/>
        </w:rPr>
        <w:tab/>
        <w:t>+966 1 801 1111 Ext. 13207</w:t>
      </w:r>
    </w:p>
    <w:p w14:paraId="36391E57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  <w:r w:rsidRPr="006173D8">
        <w:rPr>
          <w:rFonts w:eastAsia="Times New Roman" w:cs="Arial"/>
          <w:b/>
          <w:bCs/>
        </w:rPr>
        <w:t xml:space="preserve">Email: </w:t>
      </w:r>
      <w:r w:rsidRPr="006173D8">
        <w:rPr>
          <w:rFonts w:eastAsia="Times New Roman" w:cs="Arial"/>
          <w:b/>
          <w:bCs/>
        </w:rPr>
        <w:tab/>
      </w:r>
      <w:r w:rsidRPr="006173D8">
        <w:rPr>
          <w:rFonts w:eastAsia="Times New Roman" w:cs="Arial"/>
        </w:rPr>
        <w:tab/>
      </w:r>
      <w:r w:rsidRPr="006173D8">
        <w:rPr>
          <w:rFonts w:eastAsia="Times New Roman" w:cs="Arial"/>
        </w:rPr>
        <w:tab/>
      </w:r>
      <w:hyperlink r:id="rId10" w:history="1">
        <w:r w:rsidRPr="006173D8">
          <w:rPr>
            <w:rFonts w:eastAsia="Times New Roman" w:cs="Arial"/>
            <w:color w:val="0000FF" w:themeColor="hyperlink"/>
            <w:u w:val="single"/>
          </w:rPr>
          <w:t>Hendricksj@mngha.med.sa</w:t>
        </w:r>
      </w:hyperlink>
    </w:p>
    <w:p w14:paraId="484DAF5F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</w:p>
    <w:bookmarkEnd w:id="2"/>
    <w:p w14:paraId="05B57D12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  <w:r w:rsidRPr="006173D8">
        <w:rPr>
          <w:rFonts w:eastAsia="Times New Roman" w:cs="Arial"/>
          <w:b/>
          <w:bCs/>
        </w:rPr>
        <w:t>Full Name</w:t>
      </w:r>
      <w:r w:rsidRPr="006173D8">
        <w:rPr>
          <w:rFonts w:eastAsia="Times New Roman" w:cs="Arial"/>
        </w:rPr>
        <w:tab/>
      </w:r>
      <w:r w:rsidRPr="006173D8">
        <w:rPr>
          <w:rFonts w:eastAsia="Times New Roman" w:cs="Arial"/>
        </w:rPr>
        <w:tab/>
        <w:t>Elmer Catangui</w:t>
      </w:r>
    </w:p>
    <w:p w14:paraId="1E8BE01A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  <w:r w:rsidRPr="006173D8">
        <w:rPr>
          <w:rFonts w:eastAsia="Times New Roman" w:cs="Arial"/>
          <w:b/>
          <w:bCs/>
        </w:rPr>
        <w:t>Position</w:t>
      </w:r>
      <w:r w:rsidRPr="006173D8">
        <w:rPr>
          <w:rFonts w:eastAsia="Times New Roman" w:cs="Arial"/>
        </w:rPr>
        <w:tab/>
      </w:r>
      <w:r w:rsidRPr="006173D8">
        <w:rPr>
          <w:rFonts w:eastAsia="Times New Roman" w:cs="Arial"/>
        </w:rPr>
        <w:tab/>
        <w:t>Director Clinical Nursing, Medical</w:t>
      </w:r>
    </w:p>
    <w:p w14:paraId="772100A3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  <w:r w:rsidRPr="006173D8">
        <w:rPr>
          <w:rFonts w:eastAsia="Times New Roman" w:cs="Arial"/>
          <w:b/>
          <w:bCs/>
        </w:rPr>
        <w:t>Organization</w:t>
      </w:r>
      <w:r w:rsidRPr="006173D8">
        <w:rPr>
          <w:rFonts w:eastAsia="Times New Roman" w:cs="Arial"/>
        </w:rPr>
        <w:tab/>
      </w:r>
      <w:r w:rsidRPr="006173D8">
        <w:rPr>
          <w:rFonts w:eastAsia="Times New Roman" w:cs="Arial"/>
        </w:rPr>
        <w:tab/>
        <w:t>Ministry of National Guard Health Affairs</w:t>
      </w:r>
    </w:p>
    <w:p w14:paraId="48225A16" w14:textId="77777777" w:rsidR="006173D8" w:rsidRPr="006173D8" w:rsidRDefault="006173D8" w:rsidP="006173D8">
      <w:pPr>
        <w:spacing w:after="0" w:line="240" w:lineRule="auto"/>
        <w:ind w:left="1440" w:firstLine="720"/>
        <w:rPr>
          <w:rFonts w:eastAsia="Times New Roman" w:cs="Arial"/>
        </w:rPr>
      </w:pPr>
      <w:r w:rsidRPr="006173D8">
        <w:rPr>
          <w:rFonts w:eastAsia="Times New Roman" w:cs="Arial"/>
        </w:rPr>
        <w:t>Riyadh, Saudi Arabia</w:t>
      </w:r>
      <w:r w:rsidRPr="006173D8">
        <w:rPr>
          <w:rFonts w:eastAsia="Times New Roman" w:cs="Arial"/>
        </w:rPr>
        <w:tab/>
      </w:r>
    </w:p>
    <w:p w14:paraId="68E6D4FB" w14:textId="77777777" w:rsidR="006173D8" w:rsidRPr="006173D8" w:rsidRDefault="006173D8" w:rsidP="006173D8">
      <w:pPr>
        <w:spacing w:after="0" w:line="240" w:lineRule="auto"/>
        <w:ind w:left="1440" w:firstLine="720"/>
        <w:rPr>
          <w:rFonts w:eastAsia="Times New Roman" w:cs="Arial"/>
        </w:rPr>
      </w:pPr>
      <w:r w:rsidRPr="006173D8">
        <w:rPr>
          <w:rFonts w:eastAsia="Times New Roman" w:cs="Arial"/>
        </w:rPr>
        <w:t>P.O. Box 22490 Riyadh 11426, KSA</w:t>
      </w:r>
    </w:p>
    <w:p w14:paraId="7A859CF6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  <w:r w:rsidRPr="006173D8">
        <w:rPr>
          <w:rFonts w:eastAsia="Times New Roman" w:cs="Arial"/>
          <w:b/>
          <w:bCs/>
        </w:rPr>
        <w:t>Tel:</w:t>
      </w:r>
      <w:r w:rsidRPr="006173D8">
        <w:rPr>
          <w:rFonts w:eastAsia="Times New Roman" w:cs="Arial"/>
        </w:rPr>
        <w:t xml:space="preserve"> </w:t>
      </w:r>
      <w:r w:rsidRPr="006173D8">
        <w:rPr>
          <w:rFonts w:eastAsia="Times New Roman" w:cs="Arial"/>
        </w:rPr>
        <w:tab/>
      </w:r>
      <w:r w:rsidRPr="006173D8">
        <w:rPr>
          <w:rFonts w:eastAsia="Times New Roman" w:cs="Arial"/>
        </w:rPr>
        <w:tab/>
      </w:r>
      <w:r w:rsidRPr="006173D8">
        <w:rPr>
          <w:rFonts w:eastAsia="Times New Roman" w:cs="Arial"/>
        </w:rPr>
        <w:tab/>
        <w:t>+966 1 801 1111 Ext. 11869</w:t>
      </w:r>
    </w:p>
    <w:p w14:paraId="674D9917" w14:textId="72E38C44" w:rsidR="006173D8" w:rsidRDefault="006173D8" w:rsidP="006173D8">
      <w:pPr>
        <w:spacing w:after="0" w:line="240" w:lineRule="auto"/>
        <w:rPr>
          <w:rFonts w:eastAsia="Times New Roman" w:cs="Arial"/>
        </w:rPr>
      </w:pPr>
      <w:r w:rsidRPr="006173D8">
        <w:rPr>
          <w:rFonts w:eastAsia="Times New Roman" w:cs="Arial"/>
          <w:b/>
          <w:bCs/>
        </w:rPr>
        <w:t>Email:</w:t>
      </w:r>
      <w:r w:rsidRPr="006173D8">
        <w:rPr>
          <w:rFonts w:eastAsia="Times New Roman" w:cs="Arial"/>
        </w:rPr>
        <w:t xml:space="preserve"> </w:t>
      </w:r>
      <w:r w:rsidRPr="006173D8">
        <w:rPr>
          <w:rFonts w:eastAsia="Times New Roman" w:cs="Arial"/>
        </w:rPr>
        <w:tab/>
      </w:r>
      <w:r w:rsidRPr="006173D8">
        <w:rPr>
          <w:rFonts w:eastAsia="Times New Roman" w:cs="Arial"/>
        </w:rPr>
        <w:tab/>
      </w:r>
      <w:r w:rsidRPr="006173D8">
        <w:rPr>
          <w:rFonts w:eastAsia="Times New Roman" w:cs="Arial"/>
        </w:rPr>
        <w:tab/>
        <w:t>Catanguiel@mngha.med.sa</w:t>
      </w:r>
    </w:p>
    <w:p w14:paraId="5CA882BE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</w:p>
    <w:p w14:paraId="26F6EF6F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  <w:r w:rsidRPr="006173D8">
        <w:rPr>
          <w:rFonts w:eastAsia="Times New Roman" w:cs="Arial"/>
          <w:b/>
          <w:bCs/>
        </w:rPr>
        <w:t>Full Name</w:t>
      </w:r>
      <w:r w:rsidRPr="006173D8">
        <w:rPr>
          <w:rFonts w:eastAsia="Times New Roman" w:cs="Arial"/>
        </w:rPr>
        <w:tab/>
      </w:r>
      <w:r w:rsidRPr="006173D8">
        <w:rPr>
          <w:rFonts w:eastAsia="Times New Roman" w:cs="Arial"/>
        </w:rPr>
        <w:tab/>
        <w:t>Thresia Pather</w:t>
      </w:r>
    </w:p>
    <w:p w14:paraId="6A4C3443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  <w:r w:rsidRPr="006173D8">
        <w:rPr>
          <w:rFonts w:eastAsia="Times New Roman" w:cs="Arial"/>
          <w:b/>
          <w:bCs/>
        </w:rPr>
        <w:t>Position</w:t>
      </w:r>
      <w:r w:rsidRPr="006173D8">
        <w:rPr>
          <w:rFonts w:eastAsia="Times New Roman" w:cs="Arial"/>
        </w:rPr>
        <w:tab/>
      </w:r>
      <w:r w:rsidRPr="006173D8">
        <w:rPr>
          <w:rFonts w:eastAsia="Times New Roman" w:cs="Arial"/>
        </w:rPr>
        <w:tab/>
        <w:t>Nurse Manager</w:t>
      </w:r>
    </w:p>
    <w:p w14:paraId="087DDE5D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  <w:r w:rsidRPr="006173D8">
        <w:rPr>
          <w:rFonts w:eastAsia="Times New Roman" w:cs="Arial"/>
          <w:b/>
          <w:bCs/>
        </w:rPr>
        <w:t>Organization</w:t>
      </w:r>
      <w:r w:rsidRPr="006173D8">
        <w:rPr>
          <w:rFonts w:eastAsia="Times New Roman" w:cs="Arial"/>
          <w:b/>
          <w:bCs/>
        </w:rPr>
        <w:tab/>
      </w:r>
      <w:r w:rsidRPr="006173D8">
        <w:rPr>
          <w:rFonts w:eastAsia="Times New Roman" w:cs="Arial"/>
        </w:rPr>
        <w:tab/>
        <w:t>Netcare Alberlito Hospital</w:t>
      </w:r>
    </w:p>
    <w:p w14:paraId="5FC8381A" w14:textId="77777777" w:rsidR="006173D8" w:rsidRPr="006173D8" w:rsidRDefault="006173D8" w:rsidP="006173D8">
      <w:pPr>
        <w:spacing w:after="0" w:line="240" w:lineRule="auto"/>
        <w:ind w:left="1440" w:firstLine="720"/>
        <w:rPr>
          <w:rFonts w:eastAsia="Times New Roman" w:cs="Arial"/>
        </w:rPr>
      </w:pPr>
      <w:r w:rsidRPr="006173D8">
        <w:rPr>
          <w:rFonts w:eastAsia="Times New Roman" w:cs="Arial"/>
        </w:rPr>
        <w:t>South Africa</w:t>
      </w:r>
    </w:p>
    <w:p w14:paraId="1F1D1EA1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  <w:r w:rsidRPr="006173D8">
        <w:rPr>
          <w:rFonts w:eastAsia="Times New Roman" w:cs="Arial"/>
          <w:b/>
          <w:bCs/>
        </w:rPr>
        <w:t>Tel:</w:t>
      </w:r>
      <w:r w:rsidRPr="006173D8">
        <w:rPr>
          <w:rFonts w:eastAsia="Times New Roman" w:cs="Arial"/>
        </w:rPr>
        <w:t xml:space="preserve"> </w:t>
      </w:r>
      <w:r w:rsidRPr="006173D8">
        <w:rPr>
          <w:rFonts w:eastAsia="Times New Roman" w:cs="Arial"/>
        </w:rPr>
        <w:tab/>
      </w:r>
      <w:r w:rsidRPr="006173D8">
        <w:rPr>
          <w:rFonts w:eastAsia="Times New Roman" w:cs="Arial"/>
        </w:rPr>
        <w:tab/>
      </w:r>
      <w:r w:rsidRPr="006173D8">
        <w:rPr>
          <w:rFonts w:eastAsia="Times New Roman" w:cs="Arial"/>
        </w:rPr>
        <w:tab/>
        <w:t>(+27) 032 946 6740</w:t>
      </w:r>
    </w:p>
    <w:p w14:paraId="3B2CD085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  <w:r w:rsidRPr="006173D8">
        <w:rPr>
          <w:rFonts w:eastAsia="Times New Roman" w:cs="Arial"/>
          <w:b/>
          <w:bCs/>
        </w:rPr>
        <w:t>Cellphone                         (</w:t>
      </w:r>
      <w:r w:rsidRPr="006173D8">
        <w:rPr>
          <w:rFonts w:eastAsia="Times New Roman" w:cs="Arial"/>
        </w:rPr>
        <w:t>+27) 83 789 3445</w:t>
      </w:r>
    </w:p>
    <w:p w14:paraId="4148437A" w14:textId="48156F30" w:rsidR="006173D8" w:rsidRPr="006173D8" w:rsidRDefault="006173D8" w:rsidP="006173D8">
      <w:pPr>
        <w:spacing w:after="0" w:line="240" w:lineRule="auto"/>
        <w:rPr>
          <w:rFonts w:eastAsia="Times New Roman" w:cs="Arial"/>
          <w:b/>
          <w:bCs/>
        </w:rPr>
      </w:pPr>
      <w:r w:rsidRPr="006173D8">
        <w:rPr>
          <w:rFonts w:eastAsia="Times New Roman" w:cs="Arial"/>
          <w:b/>
          <w:bCs/>
        </w:rPr>
        <w:t>Email</w:t>
      </w:r>
      <w:r w:rsidR="00517B6E">
        <w:rPr>
          <w:rFonts w:eastAsia="Times New Roman" w:cs="Arial"/>
          <w:b/>
          <w:bCs/>
        </w:rPr>
        <w:t xml:space="preserve">                                 </w:t>
      </w:r>
    </w:p>
    <w:p w14:paraId="0C516BE7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</w:p>
    <w:p w14:paraId="2AA52275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</w:p>
    <w:p w14:paraId="1C27BC6C" w14:textId="77777777" w:rsidR="006173D8" w:rsidRPr="006173D8" w:rsidRDefault="006173D8" w:rsidP="006173D8">
      <w:pPr>
        <w:spacing w:after="0" w:line="240" w:lineRule="auto"/>
        <w:rPr>
          <w:rFonts w:eastAsia="Times New Roman" w:cs="Arial"/>
        </w:rPr>
      </w:pPr>
    </w:p>
    <w:p w14:paraId="7CB46280" w14:textId="3B29A2B1" w:rsidR="001B0E82" w:rsidRPr="001B0E82" w:rsidRDefault="001B0E82" w:rsidP="006173D8"/>
    <w:sectPr w:rsidR="001B0E82" w:rsidRPr="001B0E8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D929B" w14:textId="77777777" w:rsidR="00543462" w:rsidRDefault="00543462" w:rsidP="00A22961">
      <w:pPr>
        <w:spacing w:after="0" w:line="240" w:lineRule="auto"/>
      </w:pPr>
      <w:r>
        <w:separator/>
      </w:r>
    </w:p>
  </w:endnote>
  <w:endnote w:type="continuationSeparator" w:id="0">
    <w:p w14:paraId="0392F35E" w14:textId="77777777" w:rsidR="00543462" w:rsidRDefault="00543462" w:rsidP="00A22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EB5DC" w14:textId="77777777" w:rsidR="00543462" w:rsidRDefault="00543462" w:rsidP="00A22961">
      <w:pPr>
        <w:spacing w:after="0" w:line="240" w:lineRule="auto"/>
      </w:pPr>
      <w:r>
        <w:separator/>
      </w:r>
    </w:p>
  </w:footnote>
  <w:footnote w:type="continuationSeparator" w:id="0">
    <w:p w14:paraId="2C103DF4" w14:textId="77777777" w:rsidR="00543462" w:rsidRDefault="00543462" w:rsidP="00A22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b/>
        <w:bCs/>
        <w:sz w:val="32"/>
        <w:szCs w:val="32"/>
      </w:rPr>
      <w:alias w:val="Title"/>
      <w:id w:val="77738743"/>
      <w:placeholder>
        <w:docPart w:val="50EAB131AAA24C299DE6453FBCA0CB5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936EB00" w14:textId="77777777" w:rsidR="00A22961" w:rsidRPr="00A22961" w:rsidRDefault="00A22961" w:rsidP="00A2296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</w:pPr>
        <w:r w:rsidRPr="00A22961">
          <w:rPr>
            <w:rFonts w:asciiTheme="majorHAnsi" w:eastAsiaTheme="majorEastAsia" w:hAnsiTheme="majorHAnsi" w:cstheme="majorBidi"/>
            <w:b/>
            <w:bCs/>
            <w:sz w:val="32"/>
            <w:szCs w:val="32"/>
          </w:rPr>
          <w:t>CURRICULUM VITAE</w:t>
        </w:r>
      </w:p>
    </w:sdtContent>
  </w:sdt>
  <w:p w14:paraId="5AE24367" w14:textId="77777777" w:rsidR="00A22961" w:rsidRDefault="00A229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D32A8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A6237"/>
    <w:multiLevelType w:val="hybridMultilevel"/>
    <w:tmpl w:val="46EAEF28"/>
    <w:lvl w:ilvl="0" w:tplc="D5CA4F78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B5A36"/>
    <w:multiLevelType w:val="hybridMultilevel"/>
    <w:tmpl w:val="001A50AE"/>
    <w:lvl w:ilvl="0" w:tplc="D5CA4F78">
      <w:start w:val="27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40067A79"/>
    <w:multiLevelType w:val="hybridMultilevel"/>
    <w:tmpl w:val="6B04066A"/>
    <w:lvl w:ilvl="0" w:tplc="D5CA4F78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20972"/>
    <w:multiLevelType w:val="hybridMultilevel"/>
    <w:tmpl w:val="3A648F70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5F6A3FFD"/>
    <w:multiLevelType w:val="hybridMultilevel"/>
    <w:tmpl w:val="1BB2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A7869"/>
    <w:multiLevelType w:val="hybridMultilevel"/>
    <w:tmpl w:val="531E01D6"/>
    <w:lvl w:ilvl="0" w:tplc="D5CA4F78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F5EAD"/>
    <w:multiLevelType w:val="hybridMultilevel"/>
    <w:tmpl w:val="7BEEC38A"/>
    <w:lvl w:ilvl="0" w:tplc="D5CA4F78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A3AD6"/>
    <w:multiLevelType w:val="hybridMultilevel"/>
    <w:tmpl w:val="E65AD168"/>
    <w:lvl w:ilvl="0" w:tplc="D5CA4F78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61"/>
    <w:rsid w:val="00010E05"/>
    <w:rsid w:val="00013768"/>
    <w:rsid w:val="000322F1"/>
    <w:rsid w:val="00033E55"/>
    <w:rsid w:val="000531E4"/>
    <w:rsid w:val="000574C8"/>
    <w:rsid w:val="000735C1"/>
    <w:rsid w:val="00074C64"/>
    <w:rsid w:val="000C1A5B"/>
    <w:rsid w:val="000C4F9F"/>
    <w:rsid w:val="000F120A"/>
    <w:rsid w:val="00105520"/>
    <w:rsid w:val="00115716"/>
    <w:rsid w:val="001171AC"/>
    <w:rsid w:val="00133EBE"/>
    <w:rsid w:val="00150B30"/>
    <w:rsid w:val="001511FA"/>
    <w:rsid w:val="00164254"/>
    <w:rsid w:val="00171CB2"/>
    <w:rsid w:val="00194E4D"/>
    <w:rsid w:val="001A6009"/>
    <w:rsid w:val="001B0E82"/>
    <w:rsid w:val="001D226D"/>
    <w:rsid w:val="001E5371"/>
    <w:rsid w:val="001F786C"/>
    <w:rsid w:val="00201F03"/>
    <w:rsid w:val="00231CED"/>
    <w:rsid w:val="002A4B75"/>
    <w:rsid w:val="002B12C0"/>
    <w:rsid w:val="002B77A1"/>
    <w:rsid w:val="002D0615"/>
    <w:rsid w:val="002D5D5E"/>
    <w:rsid w:val="002F5530"/>
    <w:rsid w:val="002F771D"/>
    <w:rsid w:val="00343D08"/>
    <w:rsid w:val="00396662"/>
    <w:rsid w:val="003B280C"/>
    <w:rsid w:val="003D2612"/>
    <w:rsid w:val="003D4E8B"/>
    <w:rsid w:val="003E3D26"/>
    <w:rsid w:val="00404877"/>
    <w:rsid w:val="004768E0"/>
    <w:rsid w:val="00487BF1"/>
    <w:rsid w:val="00517B6E"/>
    <w:rsid w:val="0052204E"/>
    <w:rsid w:val="0053010B"/>
    <w:rsid w:val="00540463"/>
    <w:rsid w:val="00543462"/>
    <w:rsid w:val="006173D8"/>
    <w:rsid w:val="00641D38"/>
    <w:rsid w:val="00680A6D"/>
    <w:rsid w:val="00692113"/>
    <w:rsid w:val="006A1D9C"/>
    <w:rsid w:val="006A4A40"/>
    <w:rsid w:val="006A68A1"/>
    <w:rsid w:val="006D3166"/>
    <w:rsid w:val="006F53C5"/>
    <w:rsid w:val="007076B4"/>
    <w:rsid w:val="0072746D"/>
    <w:rsid w:val="00744A13"/>
    <w:rsid w:val="00750966"/>
    <w:rsid w:val="00754276"/>
    <w:rsid w:val="0075579E"/>
    <w:rsid w:val="00755CA6"/>
    <w:rsid w:val="007768B6"/>
    <w:rsid w:val="007B6A18"/>
    <w:rsid w:val="007F5264"/>
    <w:rsid w:val="00843CA8"/>
    <w:rsid w:val="0085061B"/>
    <w:rsid w:val="00897AF1"/>
    <w:rsid w:val="008B4CCD"/>
    <w:rsid w:val="008D2A19"/>
    <w:rsid w:val="008F295E"/>
    <w:rsid w:val="00900C0E"/>
    <w:rsid w:val="00916BAC"/>
    <w:rsid w:val="009748BD"/>
    <w:rsid w:val="0098388C"/>
    <w:rsid w:val="009951DC"/>
    <w:rsid w:val="009965F8"/>
    <w:rsid w:val="009A0FD0"/>
    <w:rsid w:val="009B5FF1"/>
    <w:rsid w:val="009D1666"/>
    <w:rsid w:val="00A045AB"/>
    <w:rsid w:val="00A10890"/>
    <w:rsid w:val="00A207FA"/>
    <w:rsid w:val="00A22961"/>
    <w:rsid w:val="00A25D42"/>
    <w:rsid w:val="00A80901"/>
    <w:rsid w:val="00AA6FA4"/>
    <w:rsid w:val="00AC5740"/>
    <w:rsid w:val="00AC7F97"/>
    <w:rsid w:val="00AE3635"/>
    <w:rsid w:val="00AF0613"/>
    <w:rsid w:val="00AF5302"/>
    <w:rsid w:val="00B0112E"/>
    <w:rsid w:val="00B75307"/>
    <w:rsid w:val="00B828A6"/>
    <w:rsid w:val="00B860C1"/>
    <w:rsid w:val="00B87C5B"/>
    <w:rsid w:val="00BB4B2F"/>
    <w:rsid w:val="00BF1CAF"/>
    <w:rsid w:val="00BF6954"/>
    <w:rsid w:val="00C16DF8"/>
    <w:rsid w:val="00C32190"/>
    <w:rsid w:val="00C62F50"/>
    <w:rsid w:val="00C6361F"/>
    <w:rsid w:val="00C73086"/>
    <w:rsid w:val="00CC1C65"/>
    <w:rsid w:val="00CF760D"/>
    <w:rsid w:val="00D1149A"/>
    <w:rsid w:val="00D2678A"/>
    <w:rsid w:val="00D51B44"/>
    <w:rsid w:val="00D60DE2"/>
    <w:rsid w:val="00D839F7"/>
    <w:rsid w:val="00D87BD4"/>
    <w:rsid w:val="00D87D85"/>
    <w:rsid w:val="00DA58F0"/>
    <w:rsid w:val="00DC472C"/>
    <w:rsid w:val="00DD1BC9"/>
    <w:rsid w:val="00DD708B"/>
    <w:rsid w:val="00E42FF1"/>
    <w:rsid w:val="00E667CE"/>
    <w:rsid w:val="00E7032C"/>
    <w:rsid w:val="00E754AD"/>
    <w:rsid w:val="00E816B9"/>
    <w:rsid w:val="00E9355C"/>
    <w:rsid w:val="00EA77A2"/>
    <w:rsid w:val="00EE40B6"/>
    <w:rsid w:val="00EF0F1D"/>
    <w:rsid w:val="00F10D65"/>
    <w:rsid w:val="00F126ED"/>
    <w:rsid w:val="00F13846"/>
    <w:rsid w:val="00F305DE"/>
    <w:rsid w:val="00F33E0F"/>
    <w:rsid w:val="00F37E70"/>
    <w:rsid w:val="00F70BF5"/>
    <w:rsid w:val="00F86507"/>
    <w:rsid w:val="00F92C91"/>
    <w:rsid w:val="00FB4FF2"/>
    <w:rsid w:val="00FD1BF2"/>
    <w:rsid w:val="00FD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9D641"/>
  <w15:docId w15:val="{9FD4C624-3CB6-4471-B322-93A4BA45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961"/>
  </w:style>
  <w:style w:type="paragraph" w:styleId="Footer">
    <w:name w:val="footer"/>
    <w:basedOn w:val="Normal"/>
    <w:link w:val="FooterChar"/>
    <w:uiPriority w:val="99"/>
    <w:unhideWhenUsed/>
    <w:rsid w:val="00A22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961"/>
  </w:style>
  <w:style w:type="paragraph" w:styleId="BalloonText">
    <w:name w:val="Balloon Text"/>
    <w:basedOn w:val="Normal"/>
    <w:link w:val="BalloonTextChar"/>
    <w:uiPriority w:val="99"/>
    <w:semiHidden/>
    <w:unhideWhenUsed/>
    <w:rsid w:val="00A2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2A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1A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10E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17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E40B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file:///C:\Users\Raquel\AppData\Local\Packages\microsoft.windowscommunicationsapps_8wekyb3d8bbwe\LocalState\Files\S0\545\Attachments\Raquelpekoba86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Hendricksj@mngha.med.s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EAB131AAA24C299DE6453FBCA0C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872A9-E5B3-448F-87B4-202CBB177197}"/>
      </w:docPartPr>
      <w:docPartBody>
        <w:p w:rsidR="0054734F" w:rsidRDefault="00627C35" w:rsidP="00627C35">
          <w:pPr>
            <w:pStyle w:val="50EAB131AAA24C299DE6453FBCA0CB5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C35"/>
    <w:rsid w:val="00043767"/>
    <w:rsid w:val="000E1B6A"/>
    <w:rsid w:val="00184891"/>
    <w:rsid w:val="00285955"/>
    <w:rsid w:val="002B12C0"/>
    <w:rsid w:val="004E070F"/>
    <w:rsid w:val="00521A22"/>
    <w:rsid w:val="00525D60"/>
    <w:rsid w:val="00534FDA"/>
    <w:rsid w:val="0054734F"/>
    <w:rsid w:val="00627C35"/>
    <w:rsid w:val="006A4366"/>
    <w:rsid w:val="008E044D"/>
    <w:rsid w:val="00997336"/>
    <w:rsid w:val="00AE3635"/>
    <w:rsid w:val="00B56181"/>
    <w:rsid w:val="00B6130F"/>
    <w:rsid w:val="00B706B4"/>
    <w:rsid w:val="00C73086"/>
    <w:rsid w:val="00CC1C65"/>
    <w:rsid w:val="00D1149A"/>
    <w:rsid w:val="00DC472C"/>
    <w:rsid w:val="00DD708B"/>
    <w:rsid w:val="00E2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EAB131AAA24C299DE6453FBCA0CB5E">
    <w:name w:val="50EAB131AAA24C299DE6453FBCA0CB5E"/>
    <w:rsid w:val="00627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6-13T12:32:31.93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1334 1332,'0'0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Raquel Pekoba</dc:creator>
  <cp:lastModifiedBy>Pekoba, Raquel</cp:lastModifiedBy>
  <cp:revision>18</cp:revision>
  <cp:lastPrinted>2024-07-05T12:42:00Z</cp:lastPrinted>
  <dcterms:created xsi:type="dcterms:W3CDTF">2025-02-20T07:40:00Z</dcterms:created>
  <dcterms:modified xsi:type="dcterms:W3CDTF">2025-03-26T11:00:00Z</dcterms:modified>
</cp:coreProperties>
</file>