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5E2B" w:rsidRPr="00453AA9" w:rsidRDefault="0040088B" w:rsidP="0040088B">
      <w:pPr>
        <w:jc w:val="center"/>
        <w:rPr>
          <w:rFonts w:cs="Mudir MT"/>
          <w:b/>
          <w:bCs/>
          <w:color w:val="000000"/>
          <w:sz w:val="48"/>
          <w:szCs w:val="48"/>
        </w:rPr>
      </w:pPr>
      <w:r w:rsidRPr="00453AA9">
        <w:rPr>
          <w:rFonts w:cs="Mudir MT"/>
          <w:b/>
          <w:bCs/>
          <w:color w:val="000000"/>
          <w:sz w:val="48"/>
          <w:szCs w:val="48"/>
        </w:rPr>
        <w:t>Curriculum Vitae</w:t>
      </w:r>
    </w:p>
    <w:p w:rsidR="0040088B" w:rsidRPr="00486C89" w:rsidRDefault="00453AA9" w:rsidP="0040088B">
      <w:pPr>
        <w:jc w:val="center"/>
        <w:rPr>
          <w:rFonts w:cs="Mudir MT"/>
          <w:b/>
          <w:bCs/>
          <w:sz w:val="28"/>
          <w:szCs w:val="28"/>
          <w:lang w:bidi="ar-LB"/>
        </w:rPr>
      </w:pPr>
      <w:r w:rsidRPr="00453AA9">
        <w:rPr>
          <w:rFonts w:cs="Mudir MT"/>
          <w:b/>
          <w:bCs/>
          <w:noProof/>
          <w:sz w:val="28"/>
          <w:szCs w:val="28"/>
        </w:rPr>
        <w:drawing>
          <wp:inline distT="0" distB="0" distL="0" distR="0">
            <wp:extent cx="2324100" cy="2162175"/>
            <wp:effectExtent l="19050" t="0" r="0" b="0"/>
            <wp:docPr id="2" name="Picture 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2324100" cy="2162175"/>
                    </a:xfrm>
                    <a:prstGeom prst="rect">
                      <a:avLst/>
                    </a:prstGeom>
                    <a:noFill/>
                    <a:ln w="9525">
                      <a:noFill/>
                      <a:miter lim="800000"/>
                      <a:headEnd/>
                      <a:tailEnd/>
                    </a:ln>
                  </pic:spPr>
                </pic:pic>
              </a:graphicData>
            </a:graphic>
          </wp:inline>
        </w:drawing>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618"/>
        <w:gridCol w:w="5958"/>
      </w:tblGrid>
      <w:tr w:rsidR="0040088B" w:rsidRPr="00486C89" w:rsidTr="00B60763">
        <w:tc>
          <w:tcPr>
            <w:tcW w:w="3618" w:type="dxa"/>
          </w:tcPr>
          <w:p w:rsidR="0040088B" w:rsidRPr="00486C89" w:rsidRDefault="0040088B" w:rsidP="0040088B">
            <w:pPr>
              <w:rPr>
                <w:rFonts w:cs="Mudir MT"/>
                <w:b/>
                <w:bCs/>
                <w:sz w:val="28"/>
                <w:szCs w:val="28"/>
                <w:lang w:bidi="ar-LB"/>
              </w:rPr>
            </w:pPr>
            <w:r w:rsidRPr="00486C89">
              <w:rPr>
                <w:rFonts w:cs="Mudir MT"/>
                <w:b/>
                <w:bCs/>
                <w:color w:val="000000"/>
                <w:sz w:val="28"/>
                <w:szCs w:val="28"/>
              </w:rPr>
              <w:t>First name(s) / Surname(s) :-</w:t>
            </w:r>
          </w:p>
        </w:tc>
        <w:tc>
          <w:tcPr>
            <w:tcW w:w="5958" w:type="dxa"/>
          </w:tcPr>
          <w:p w:rsidR="0040088B" w:rsidRPr="00486C89" w:rsidRDefault="0040088B" w:rsidP="0040088B">
            <w:pPr>
              <w:rPr>
                <w:rFonts w:cs="Mudir MT"/>
                <w:b/>
                <w:bCs/>
                <w:color w:val="000000"/>
                <w:sz w:val="28"/>
                <w:szCs w:val="28"/>
              </w:rPr>
            </w:pPr>
            <w:r w:rsidRPr="00486C89">
              <w:rPr>
                <w:rFonts w:cs="Mudir MT"/>
                <w:b/>
                <w:bCs/>
                <w:color w:val="000000"/>
                <w:sz w:val="28"/>
                <w:szCs w:val="28"/>
              </w:rPr>
              <w:t>Munther Ismail Mahmoud Abu Douleh .</w:t>
            </w:r>
          </w:p>
          <w:p w:rsidR="00091DE7" w:rsidRPr="00486C89" w:rsidRDefault="00091DE7" w:rsidP="0040088B">
            <w:pPr>
              <w:rPr>
                <w:rFonts w:cs="Mudir MT"/>
                <w:b/>
                <w:bCs/>
                <w:sz w:val="28"/>
                <w:szCs w:val="28"/>
                <w:lang w:bidi="ar-LB"/>
              </w:rPr>
            </w:pPr>
          </w:p>
        </w:tc>
      </w:tr>
      <w:tr w:rsidR="0040088B" w:rsidRPr="00486C89" w:rsidTr="00B60763">
        <w:tc>
          <w:tcPr>
            <w:tcW w:w="3618" w:type="dxa"/>
          </w:tcPr>
          <w:p w:rsidR="0040088B" w:rsidRPr="00486C89" w:rsidRDefault="00396EDD" w:rsidP="0040088B">
            <w:pPr>
              <w:rPr>
                <w:rFonts w:cs="Mudir MT"/>
                <w:b/>
                <w:bCs/>
                <w:sz w:val="28"/>
                <w:szCs w:val="28"/>
                <w:lang w:bidi="ar-LB"/>
              </w:rPr>
            </w:pPr>
            <w:r w:rsidRPr="00486C89">
              <w:rPr>
                <w:rFonts w:cs="Mudir MT"/>
                <w:b/>
                <w:bCs/>
                <w:sz w:val="28"/>
                <w:szCs w:val="28"/>
                <w:lang w:bidi="ar-LB"/>
              </w:rPr>
              <w:t xml:space="preserve">Postal </w:t>
            </w:r>
            <w:r w:rsidRPr="00486C89">
              <w:rPr>
                <w:rFonts w:cs="Mudir MT"/>
                <w:b/>
                <w:bCs/>
                <w:color w:val="000000"/>
                <w:sz w:val="28"/>
                <w:szCs w:val="28"/>
              </w:rPr>
              <w:t>Address :-</w:t>
            </w:r>
          </w:p>
        </w:tc>
        <w:tc>
          <w:tcPr>
            <w:tcW w:w="5958" w:type="dxa"/>
          </w:tcPr>
          <w:p w:rsidR="0040088B" w:rsidRPr="00486C89" w:rsidRDefault="00396EDD" w:rsidP="00396EDD">
            <w:pPr>
              <w:shd w:val="clear" w:color="auto" w:fill="FFFFFF"/>
              <w:outlineLvl w:val="2"/>
              <w:rPr>
                <w:rFonts w:cs="Mudir MT"/>
                <w:b/>
                <w:bCs/>
                <w:color w:val="000000"/>
                <w:sz w:val="28"/>
                <w:szCs w:val="28"/>
              </w:rPr>
            </w:pPr>
            <w:r w:rsidRPr="00486C89">
              <w:rPr>
                <w:rFonts w:eastAsia="Times New Roman" w:cs="Mudir MT"/>
                <w:b/>
                <w:bCs/>
                <w:color w:val="000000" w:themeColor="text1"/>
                <w:sz w:val="28"/>
                <w:szCs w:val="28"/>
              </w:rPr>
              <w:t xml:space="preserve">The Hashemite Kingdom of Jordan – Zarqa – Bab Alwad Street – Post Office - </w:t>
            </w:r>
            <w:r w:rsidRPr="00486C89">
              <w:rPr>
                <w:rFonts w:cs="Mudir MT"/>
                <w:b/>
                <w:bCs/>
                <w:color w:val="000000"/>
                <w:sz w:val="28"/>
                <w:szCs w:val="28"/>
              </w:rPr>
              <w:t>PO.BOX 5941 Postal Code 13111 .</w:t>
            </w:r>
          </w:p>
          <w:p w:rsidR="00091DE7" w:rsidRPr="00486C89" w:rsidRDefault="00091DE7" w:rsidP="00396EDD">
            <w:pPr>
              <w:shd w:val="clear" w:color="auto" w:fill="FFFFFF"/>
              <w:outlineLvl w:val="2"/>
              <w:rPr>
                <w:rFonts w:cs="Mudir MT"/>
                <w:b/>
                <w:bCs/>
                <w:sz w:val="28"/>
                <w:szCs w:val="28"/>
                <w:lang w:bidi="ar-LB"/>
              </w:rPr>
            </w:pPr>
          </w:p>
        </w:tc>
      </w:tr>
      <w:tr w:rsidR="0040088B" w:rsidRPr="00486C89" w:rsidTr="00B60763">
        <w:tc>
          <w:tcPr>
            <w:tcW w:w="3618" w:type="dxa"/>
          </w:tcPr>
          <w:p w:rsidR="0040088B" w:rsidRPr="00486C89" w:rsidRDefault="008D6CE0" w:rsidP="00514521">
            <w:pPr>
              <w:rPr>
                <w:rFonts w:cs="Mudir MT"/>
                <w:b/>
                <w:bCs/>
                <w:sz w:val="28"/>
                <w:szCs w:val="28"/>
                <w:lang w:bidi="ar-LB"/>
              </w:rPr>
            </w:pPr>
            <w:r w:rsidRPr="00486C89">
              <w:rPr>
                <w:rFonts w:cs="Mudir MT"/>
                <w:b/>
                <w:bCs/>
                <w:sz w:val="28"/>
                <w:szCs w:val="28"/>
                <w:lang w:bidi="ar-LB"/>
              </w:rPr>
              <w:t>Address</w:t>
            </w:r>
            <w:r w:rsidR="00514521" w:rsidRPr="00486C89">
              <w:rPr>
                <w:rFonts w:cs="Mudir MT" w:hint="cs"/>
                <w:b/>
                <w:bCs/>
                <w:sz w:val="28"/>
                <w:szCs w:val="28"/>
                <w:rtl/>
                <w:lang w:bidi="ar-LB"/>
              </w:rPr>
              <w:t>-</w:t>
            </w:r>
            <w:r w:rsidR="00514521" w:rsidRPr="00486C89">
              <w:rPr>
                <w:rFonts w:cs="Mudir MT"/>
                <w:b/>
                <w:bCs/>
                <w:sz w:val="28"/>
                <w:szCs w:val="28"/>
                <w:lang w:bidi="ar-JO"/>
              </w:rPr>
              <w:t>/Jordan</w:t>
            </w:r>
            <w:r w:rsidRPr="00486C89">
              <w:rPr>
                <w:rFonts w:cs="Mudir MT"/>
                <w:b/>
                <w:bCs/>
                <w:sz w:val="28"/>
                <w:szCs w:val="28"/>
                <w:lang w:bidi="ar-LB"/>
              </w:rPr>
              <w:t xml:space="preserve"> :-</w:t>
            </w:r>
          </w:p>
        </w:tc>
        <w:tc>
          <w:tcPr>
            <w:tcW w:w="5958" w:type="dxa"/>
          </w:tcPr>
          <w:p w:rsidR="0040088B" w:rsidRPr="00486C89" w:rsidRDefault="007C5576" w:rsidP="00514521">
            <w:pPr>
              <w:rPr>
                <w:rFonts w:eastAsia="Times New Roman" w:cs="Mudir MT"/>
                <w:b/>
                <w:bCs/>
                <w:color w:val="000000" w:themeColor="text1"/>
                <w:sz w:val="28"/>
                <w:szCs w:val="28"/>
              </w:rPr>
            </w:pPr>
            <w:r w:rsidRPr="00486C89">
              <w:rPr>
                <w:rFonts w:eastAsia="Times New Roman" w:cs="Mudir MT"/>
                <w:b/>
                <w:bCs/>
                <w:color w:val="000000" w:themeColor="text1"/>
                <w:sz w:val="28"/>
                <w:szCs w:val="28"/>
              </w:rPr>
              <w:t>Jordan_Amman_</w:t>
            </w:r>
            <w:r w:rsidR="00514521" w:rsidRPr="00486C89">
              <w:rPr>
                <w:rFonts w:eastAsia="Times New Roman" w:cs="Mudir MT"/>
                <w:b/>
                <w:bCs/>
                <w:color w:val="000000" w:themeColor="text1"/>
                <w:sz w:val="28"/>
                <w:szCs w:val="28"/>
              </w:rPr>
              <w:t>Jubiha</w:t>
            </w:r>
            <w:r w:rsidRPr="00486C89">
              <w:rPr>
                <w:rFonts w:eastAsia="Times New Roman" w:cs="Mudir MT"/>
                <w:b/>
                <w:bCs/>
                <w:color w:val="000000" w:themeColor="text1"/>
                <w:sz w:val="28"/>
                <w:szCs w:val="28"/>
              </w:rPr>
              <w:t>.</w:t>
            </w:r>
          </w:p>
          <w:p w:rsidR="00091DE7" w:rsidRPr="00486C89" w:rsidRDefault="00091DE7" w:rsidP="0040088B">
            <w:pPr>
              <w:rPr>
                <w:rFonts w:cs="Mudir MT"/>
                <w:b/>
                <w:bCs/>
                <w:sz w:val="28"/>
                <w:szCs w:val="28"/>
                <w:lang w:bidi="ar-LB"/>
              </w:rPr>
            </w:pPr>
          </w:p>
        </w:tc>
      </w:tr>
      <w:tr w:rsidR="00514521" w:rsidRPr="00486C89" w:rsidTr="00B60763">
        <w:tc>
          <w:tcPr>
            <w:tcW w:w="3618" w:type="dxa"/>
          </w:tcPr>
          <w:p w:rsidR="00514521" w:rsidRPr="00486C89" w:rsidRDefault="00514521" w:rsidP="00514521">
            <w:pPr>
              <w:rPr>
                <w:rFonts w:cs="Mudir MT"/>
                <w:b/>
                <w:bCs/>
                <w:sz w:val="28"/>
                <w:szCs w:val="28"/>
                <w:lang w:bidi="ar-LB"/>
              </w:rPr>
            </w:pPr>
            <w:r w:rsidRPr="00486C89">
              <w:rPr>
                <w:rFonts w:cs="Mudir MT"/>
                <w:b/>
                <w:bCs/>
                <w:sz w:val="28"/>
                <w:szCs w:val="28"/>
                <w:lang w:bidi="ar-LB"/>
              </w:rPr>
              <w:t>Address</w:t>
            </w:r>
            <w:r w:rsidRPr="00486C89">
              <w:rPr>
                <w:rFonts w:cs="Mudir MT" w:hint="cs"/>
                <w:b/>
                <w:bCs/>
                <w:sz w:val="28"/>
                <w:szCs w:val="28"/>
                <w:rtl/>
                <w:lang w:bidi="ar-LB"/>
              </w:rPr>
              <w:t>-</w:t>
            </w:r>
            <w:r w:rsidRPr="00486C89">
              <w:rPr>
                <w:rFonts w:cs="Mudir MT"/>
                <w:b/>
                <w:bCs/>
                <w:sz w:val="28"/>
                <w:szCs w:val="28"/>
                <w:lang w:bidi="ar-JO"/>
              </w:rPr>
              <w:t>/Kuwait</w:t>
            </w:r>
            <w:r w:rsidRPr="00486C89">
              <w:rPr>
                <w:rFonts w:cs="Mudir MT"/>
                <w:b/>
                <w:bCs/>
                <w:sz w:val="28"/>
                <w:szCs w:val="28"/>
                <w:lang w:bidi="ar-LB"/>
              </w:rPr>
              <w:t xml:space="preserve"> :-</w:t>
            </w:r>
          </w:p>
        </w:tc>
        <w:tc>
          <w:tcPr>
            <w:tcW w:w="5958" w:type="dxa"/>
          </w:tcPr>
          <w:p w:rsidR="00514521" w:rsidRPr="00486C89" w:rsidRDefault="00514521" w:rsidP="00514521">
            <w:pPr>
              <w:rPr>
                <w:rFonts w:eastAsia="Times New Roman" w:cs="Mudir MT"/>
                <w:b/>
                <w:bCs/>
                <w:color w:val="000000" w:themeColor="text1"/>
                <w:sz w:val="28"/>
                <w:szCs w:val="28"/>
              </w:rPr>
            </w:pPr>
            <w:r w:rsidRPr="00486C89">
              <w:rPr>
                <w:rFonts w:eastAsia="Times New Roman" w:cs="Mudir MT"/>
                <w:b/>
                <w:bCs/>
                <w:color w:val="000000" w:themeColor="text1"/>
                <w:sz w:val="28"/>
                <w:szCs w:val="28"/>
              </w:rPr>
              <w:t>Kuwait_Hawalli_Salmiya.</w:t>
            </w:r>
          </w:p>
          <w:p w:rsidR="00514521" w:rsidRPr="00486C89" w:rsidRDefault="00514521" w:rsidP="009D059D">
            <w:pPr>
              <w:rPr>
                <w:rFonts w:cs="Mudir MT"/>
                <w:b/>
                <w:bCs/>
                <w:sz w:val="28"/>
                <w:szCs w:val="28"/>
                <w:lang w:bidi="ar-LB"/>
              </w:rPr>
            </w:pPr>
          </w:p>
        </w:tc>
      </w:tr>
      <w:tr w:rsidR="00514521" w:rsidRPr="00486C89" w:rsidTr="00B60763">
        <w:tc>
          <w:tcPr>
            <w:tcW w:w="3618" w:type="dxa"/>
          </w:tcPr>
          <w:p w:rsidR="00514521" w:rsidRPr="00486C89" w:rsidRDefault="00514521" w:rsidP="0040088B">
            <w:pPr>
              <w:rPr>
                <w:rFonts w:cs="Mudir MT"/>
                <w:b/>
                <w:bCs/>
                <w:sz w:val="28"/>
                <w:szCs w:val="28"/>
                <w:lang w:bidi="ar-LB"/>
              </w:rPr>
            </w:pPr>
            <w:r w:rsidRPr="00486C89">
              <w:rPr>
                <w:rFonts w:cs="Mudir MT"/>
                <w:b/>
                <w:bCs/>
                <w:sz w:val="28"/>
                <w:szCs w:val="28"/>
                <w:lang w:bidi="ar-LB"/>
              </w:rPr>
              <w:t>E-Mail :-</w:t>
            </w:r>
          </w:p>
        </w:tc>
        <w:tc>
          <w:tcPr>
            <w:tcW w:w="5958" w:type="dxa"/>
          </w:tcPr>
          <w:p w:rsidR="00514521" w:rsidRPr="00486C89" w:rsidRDefault="00432842" w:rsidP="00161618">
            <w:pPr>
              <w:rPr>
                <w:rFonts w:cs="Mudir MT"/>
                <w:b/>
                <w:bCs/>
                <w:sz w:val="28"/>
                <w:szCs w:val="28"/>
              </w:rPr>
            </w:pPr>
            <w:hyperlink r:id="rId8" w:history="1">
              <w:r w:rsidR="00514521" w:rsidRPr="00486C89">
                <w:rPr>
                  <w:rStyle w:val="Hyperlink"/>
                  <w:rFonts w:cs="Mudir MT"/>
                  <w:b/>
                  <w:bCs/>
                  <w:sz w:val="28"/>
                  <w:szCs w:val="28"/>
                </w:rPr>
                <w:t>munther_kuwait_77@hotmail.com</w:t>
              </w:r>
            </w:hyperlink>
          </w:p>
          <w:p w:rsidR="00514521" w:rsidRPr="00486C89" w:rsidRDefault="00514521" w:rsidP="00161618">
            <w:pPr>
              <w:rPr>
                <w:rFonts w:cs="Mudir MT"/>
                <w:b/>
                <w:bCs/>
                <w:sz w:val="28"/>
                <w:szCs w:val="28"/>
                <w:lang w:bidi="ar-LB"/>
              </w:rPr>
            </w:pPr>
          </w:p>
          <w:p w:rsidR="00514521" w:rsidRPr="00486C89" w:rsidRDefault="00514521" w:rsidP="0040088B">
            <w:pPr>
              <w:rPr>
                <w:rFonts w:cs="Mudir MT"/>
                <w:b/>
                <w:bCs/>
                <w:sz w:val="28"/>
                <w:szCs w:val="28"/>
                <w:lang w:bidi="ar-LB"/>
              </w:rPr>
            </w:pPr>
          </w:p>
        </w:tc>
      </w:tr>
      <w:tr w:rsidR="00514521" w:rsidRPr="00486C89" w:rsidTr="00B60763">
        <w:tc>
          <w:tcPr>
            <w:tcW w:w="3618" w:type="dxa"/>
          </w:tcPr>
          <w:p w:rsidR="00514521" w:rsidRPr="00486C89" w:rsidRDefault="00514521" w:rsidP="00161618">
            <w:pPr>
              <w:pStyle w:val="Heading3"/>
              <w:shd w:val="clear" w:color="auto" w:fill="FFFFFF"/>
              <w:spacing w:before="0" w:beforeAutospacing="0" w:after="0" w:afterAutospacing="0"/>
              <w:outlineLvl w:val="2"/>
              <w:rPr>
                <w:rFonts w:ascii="Arial" w:hAnsi="Arial" w:cs="Mudir MT"/>
                <w:color w:val="000000" w:themeColor="text1"/>
                <w:sz w:val="28"/>
                <w:szCs w:val="28"/>
              </w:rPr>
            </w:pPr>
            <w:r w:rsidRPr="00486C89">
              <w:rPr>
                <w:rFonts w:cs="Mudir MT"/>
                <w:sz w:val="28"/>
                <w:szCs w:val="28"/>
                <w:lang w:bidi="ar-LB"/>
              </w:rPr>
              <w:t>Mobile</w:t>
            </w:r>
            <w:r w:rsidRPr="00486C89">
              <w:rPr>
                <w:rFonts w:ascii="Arial" w:hAnsi="Arial" w:cs="Mudir MT"/>
                <w:color w:val="000000" w:themeColor="text1"/>
                <w:sz w:val="28"/>
                <w:szCs w:val="28"/>
              </w:rPr>
              <w:t xml:space="preserve"> </w:t>
            </w:r>
            <w:r w:rsidRPr="00486C89">
              <w:rPr>
                <w:rFonts w:asciiTheme="majorBidi" w:hAnsiTheme="majorBidi" w:cstheme="majorBidi"/>
                <w:color w:val="000000" w:themeColor="text1"/>
                <w:sz w:val="28"/>
                <w:szCs w:val="28"/>
              </w:rPr>
              <w:t>number/Kuwait</w:t>
            </w:r>
            <w:r w:rsidRPr="00486C89">
              <w:rPr>
                <w:rFonts w:ascii="Arial" w:hAnsi="Arial" w:cs="Mudir MT"/>
                <w:color w:val="000000" w:themeColor="text1"/>
                <w:sz w:val="28"/>
                <w:szCs w:val="28"/>
              </w:rPr>
              <w:t xml:space="preserve"> :-</w:t>
            </w:r>
          </w:p>
          <w:p w:rsidR="00514521" w:rsidRPr="00486C89" w:rsidRDefault="00514521" w:rsidP="0040088B">
            <w:pPr>
              <w:rPr>
                <w:rFonts w:cs="Mudir MT"/>
                <w:b/>
                <w:bCs/>
                <w:sz w:val="28"/>
                <w:szCs w:val="28"/>
                <w:lang w:bidi="ar-LB"/>
              </w:rPr>
            </w:pPr>
          </w:p>
        </w:tc>
        <w:tc>
          <w:tcPr>
            <w:tcW w:w="5958" w:type="dxa"/>
          </w:tcPr>
          <w:p w:rsidR="00514521" w:rsidRPr="00486C89" w:rsidRDefault="00514521" w:rsidP="0040088B">
            <w:pPr>
              <w:rPr>
                <w:rFonts w:cs="Mudir MT"/>
                <w:b/>
                <w:bCs/>
                <w:sz w:val="28"/>
                <w:szCs w:val="28"/>
                <w:lang w:bidi="ar-LB"/>
              </w:rPr>
            </w:pPr>
            <w:r w:rsidRPr="00486C89">
              <w:rPr>
                <w:rFonts w:cs="Mudir MT"/>
                <w:b/>
                <w:bCs/>
                <w:sz w:val="28"/>
                <w:szCs w:val="28"/>
                <w:lang w:bidi="ar-LB"/>
              </w:rPr>
              <w:t>0096597513391</w:t>
            </w:r>
          </w:p>
        </w:tc>
      </w:tr>
      <w:tr w:rsidR="00514521" w:rsidRPr="00486C89" w:rsidTr="00B60763">
        <w:tc>
          <w:tcPr>
            <w:tcW w:w="3618" w:type="dxa"/>
          </w:tcPr>
          <w:p w:rsidR="00514521" w:rsidRPr="00486C89" w:rsidRDefault="00514521" w:rsidP="0040088B">
            <w:pPr>
              <w:rPr>
                <w:rFonts w:cs="Mudir MT"/>
                <w:b/>
                <w:bCs/>
                <w:sz w:val="28"/>
                <w:szCs w:val="28"/>
                <w:lang w:bidi="ar-LB"/>
              </w:rPr>
            </w:pPr>
            <w:r w:rsidRPr="00486C89">
              <w:rPr>
                <w:rFonts w:cs="Mudir MT"/>
                <w:b/>
                <w:bCs/>
                <w:sz w:val="28"/>
                <w:szCs w:val="28"/>
                <w:lang w:bidi="ar-LB"/>
              </w:rPr>
              <w:t>Mobile Number/Jordan :-</w:t>
            </w:r>
          </w:p>
        </w:tc>
        <w:tc>
          <w:tcPr>
            <w:tcW w:w="5958" w:type="dxa"/>
          </w:tcPr>
          <w:p w:rsidR="00514521" w:rsidRPr="00486C89" w:rsidRDefault="00514521" w:rsidP="00745EBD">
            <w:pPr>
              <w:rPr>
                <w:rFonts w:cs="Mudir MT"/>
                <w:b/>
                <w:bCs/>
                <w:sz w:val="28"/>
                <w:szCs w:val="28"/>
                <w:lang w:bidi="ar-LB"/>
              </w:rPr>
            </w:pPr>
            <w:r w:rsidRPr="00486C89">
              <w:rPr>
                <w:rFonts w:cs="Mudir MT"/>
                <w:b/>
                <w:bCs/>
                <w:sz w:val="28"/>
                <w:szCs w:val="28"/>
                <w:lang w:bidi="ar-LB"/>
              </w:rPr>
              <w:t>00962796964463</w:t>
            </w:r>
          </w:p>
        </w:tc>
      </w:tr>
      <w:tr w:rsidR="00514521" w:rsidRPr="00486C89" w:rsidTr="00B60763">
        <w:tc>
          <w:tcPr>
            <w:tcW w:w="3618" w:type="dxa"/>
          </w:tcPr>
          <w:p w:rsidR="00514521" w:rsidRPr="00486C89" w:rsidRDefault="00514521" w:rsidP="0040088B">
            <w:pPr>
              <w:rPr>
                <w:rFonts w:cs="Mudir MT"/>
                <w:b/>
                <w:bCs/>
                <w:sz w:val="28"/>
                <w:szCs w:val="28"/>
                <w:lang w:bidi="ar-LB"/>
              </w:rPr>
            </w:pPr>
          </w:p>
          <w:p w:rsidR="00514521" w:rsidRPr="00486C89" w:rsidRDefault="00514521" w:rsidP="0040088B">
            <w:pPr>
              <w:rPr>
                <w:rFonts w:cs="Mudir MT"/>
                <w:b/>
                <w:bCs/>
                <w:sz w:val="28"/>
                <w:szCs w:val="28"/>
                <w:lang w:bidi="ar-LB"/>
              </w:rPr>
            </w:pPr>
            <w:r w:rsidRPr="00486C89">
              <w:rPr>
                <w:rFonts w:cs="Mudir MT"/>
                <w:b/>
                <w:bCs/>
                <w:sz w:val="28"/>
                <w:szCs w:val="28"/>
                <w:lang w:bidi="ar-LB"/>
              </w:rPr>
              <w:t>Nationality :-</w:t>
            </w:r>
          </w:p>
        </w:tc>
        <w:tc>
          <w:tcPr>
            <w:tcW w:w="5958" w:type="dxa"/>
          </w:tcPr>
          <w:p w:rsidR="00514521" w:rsidRPr="00486C89" w:rsidRDefault="00514521" w:rsidP="0040088B">
            <w:pPr>
              <w:rPr>
                <w:rFonts w:cs="Mudir MT"/>
                <w:b/>
                <w:bCs/>
                <w:sz w:val="28"/>
                <w:szCs w:val="28"/>
                <w:lang w:bidi="ar-LB"/>
              </w:rPr>
            </w:pPr>
          </w:p>
          <w:p w:rsidR="00514521" w:rsidRPr="00486C89" w:rsidRDefault="00514521" w:rsidP="0040088B">
            <w:pPr>
              <w:rPr>
                <w:rFonts w:cs="Mudir MT"/>
                <w:b/>
                <w:bCs/>
                <w:sz w:val="28"/>
                <w:szCs w:val="28"/>
                <w:lang w:bidi="ar-LB"/>
              </w:rPr>
            </w:pPr>
            <w:r w:rsidRPr="00486C89">
              <w:rPr>
                <w:rFonts w:cs="Mudir MT"/>
                <w:b/>
                <w:bCs/>
                <w:sz w:val="28"/>
                <w:szCs w:val="28"/>
                <w:lang w:bidi="ar-LB"/>
              </w:rPr>
              <w:t>Jordanian .</w:t>
            </w:r>
          </w:p>
          <w:p w:rsidR="00514521" w:rsidRPr="00486C89" w:rsidRDefault="00514521" w:rsidP="0040088B">
            <w:pPr>
              <w:rPr>
                <w:rFonts w:cs="Mudir MT"/>
                <w:b/>
                <w:bCs/>
                <w:sz w:val="28"/>
                <w:szCs w:val="28"/>
                <w:lang w:bidi="ar-LB"/>
              </w:rPr>
            </w:pPr>
          </w:p>
        </w:tc>
      </w:tr>
      <w:tr w:rsidR="00514521" w:rsidRPr="00486C89" w:rsidTr="00B60763">
        <w:tc>
          <w:tcPr>
            <w:tcW w:w="3618" w:type="dxa"/>
          </w:tcPr>
          <w:p w:rsidR="00514521" w:rsidRPr="00486C89" w:rsidRDefault="00514521" w:rsidP="0040088B">
            <w:pPr>
              <w:rPr>
                <w:rFonts w:cs="Mudir MT"/>
                <w:b/>
                <w:bCs/>
                <w:sz w:val="28"/>
                <w:szCs w:val="28"/>
                <w:lang w:bidi="ar-LB"/>
              </w:rPr>
            </w:pPr>
            <w:r w:rsidRPr="00486C89">
              <w:rPr>
                <w:rFonts w:cs="Mudir MT"/>
                <w:b/>
                <w:bCs/>
                <w:sz w:val="28"/>
                <w:szCs w:val="28"/>
                <w:lang w:bidi="ar-LB"/>
              </w:rPr>
              <w:t>Languages :-</w:t>
            </w:r>
          </w:p>
        </w:tc>
        <w:tc>
          <w:tcPr>
            <w:tcW w:w="5958" w:type="dxa"/>
          </w:tcPr>
          <w:p w:rsidR="00514521" w:rsidRPr="00486C89" w:rsidRDefault="00514521" w:rsidP="00617831">
            <w:pPr>
              <w:pStyle w:val="ListParagraph"/>
              <w:numPr>
                <w:ilvl w:val="0"/>
                <w:numId w:val="1"/>
              </w:numPr>
              <w:rPr>
                <w:rFonts w:cs="Mudir MT"/>
                <w:b/>
                <w:bCs/>
                <w:sz w:val="28"/>
                <w:szCs w:val="28"/>
                <w:lang w:bidi="ar-LB"/>
              </w:rPr>
            </w:pPr>
            <w:r w:rsidRPr="00486C89">
              <w:rPr>
                <w:rFonts w:cs="Mudir MT"/>
                <w:b/>
                <w:bCs/>
                <w:sz w:val="28"/>
                <w:szCs w:val="28"/>
                <w:lang w:bidi="ar-LB"/>
              </w:rPr>
              <w:t>Arabic :- Mother Tongue .</w:t>
            </w:r>
          </w:p>
          <w:p w:rsidR="00514521" w:rsidRPr="00486C89" w:rsidRDefault="00514521" w:rsidP="00FF3EA4">
            <w:pPr>
              <w:pStyle w:val="ListParagraph"/>
              <w:numPr>
                <w:ilvl w:val="0"/>
                <w:numId w:val="1"/>
              </w:numPr>
              <w:rPr>
                <w:rFonts w:cs="Mudir MT"/>
                <w:b/>
                <w:bCs/>
                <w:sz w:val="28"/>
                <w:szCs w:val="28"/>
                <w:lang w:bidi="ar-LB"/>
              </w:rPr>
            </w:pPr>
            <w:r w:rsidRPr="00486C89">
              <w:rPr>
                <w:rFonts w:cs="Mudir MT"/>
                <w:b/>
                <w:bCs/>
                <w:sz w:val="28"/>
                <w:szCs w:val="28"/>
                <w:lang w:bidi="ar-LB"/>
              </w:rPr>
              <w:t xml:space="preserve">English :- </w:t>
            </w:r>
            <w:r w:rsidRPr="00486C89">
              <w:rPr>
                <w:rFonts w:cs="Mudir MT"/>
                <w:b/>
                <w:bCs/>
                <w:sz w:val="28"/>
                <w:szCs w:val="28"/>
                <w:lang w:bidi="ar-JO"/>
              </w:rPr>
              <w:t>very good</w:t>
            </w:r>
            <w:r w:rsidRPr="00486C89">
              <w:rPr>
                <w:rFonts w:cs="Mudir MT"/>
                <w:b/>
                <w:bCs/>
                <w:sz w:val="28"/>
                <w:szCs w:val="28"/>
                <w:lang w:bidi="ar-LB"/>
              </w:rPr>
              <w:t xml:space="preserve"> . </w:t>
            </w:r>
          </w:p>
        </w:tc>
      </w:tr>
    </w:tbl>
    <w:p w:rsidR="0040088B" w:rsidRDefault="0040088B" w:rsidP="0040088B">
      <w:pPr>
        <w:rPr>
          <w:rFonts w:cs="Mudir MT"/>
          <w:b/>
          <w:bCs/>
          <w:sz w:val="28"/>
          <w:szCs w:val="28"/>
          <w:lang w:bidi="ar-LB"/>
        </w:rPr>
      </w:pPr>
    </w:p>
    <w:p w:rsidR="00453AA9" w:rsidRPr="00486C89" w:rsidRDefault="00453AA9" w:rsidP="0040088B">
      <w:pPr>
        <w:rPr>
          <w:rFonts w:cs="Mudir MT"/>
          <w:b/>
          <w:bCs/>
          <w:sz w:val="28"/>
          <w:szCs w:val="28"/>
          <w:lang w:bidi="ar-LB"/>
        </w:rPr>
      </w:pPr>
    </w:p>
    <w:p w:rsidR="002B4A1C" w:rsidRPr="00486C89" w:rsidRDefault="002B4A1C" w:rsidP="002B4A1C">
      <w:pPr>
        <w:jc w:val="center"/>
        <w:rPr>
          <w:rFonts w:cs="Mudir MT"/>
          <w:b/>
          <w:bCs/>
          <w:color w:val="000000"/>
          <w:sz w:val="32"/>
          <w:szCs w:val="32"/>
        </w:rPr>
      </w:pPr>
      <w:r w:rsidRPr="00486C89">
        <w:rPr>
          <w:rFonts w:cs="Mudir MT"/>
          <w:b/>
          <w:bCs/>
          <w:color w:val="000000"/>
          <w:sz w:val="32"/>
          <w:szCs w:val="32"/>
        </w:rPr>
        <w:lastRenderedPageBreak/>
        <w:t>Academic Qualifications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708"/>
        <w:gridCol w:w="5868"/>
      </w:tblGrid>
      <w:tr w:rsidR="002B4A1C" w:rsidRPr="00486C89" w:rsidTr="00B60763">
        <w:tc>
          <w:tcPr>
            <w:tcW w:w="3708" w:type="dxa"/>
            <w:vAlign w:val="center"/>
          </w:tcPr>
          <w:p w:rsidR="002B4A1C" w:rsidRPr="00486C89" w:rsidRDefault="002B4A1C" w:rsidP="00B60763">
            <w:pPr>
              <w:rPr>
                <w:rFonts w:cs="Mudir MT"/>
                <w:b/>
                <w:bCs/>
                <w:sz w:val="28"/>
                <w:szCs w:val="28"/>
                <w:lang w:bidi="ar-LB"/>
              </w:rPr>
            </w:pPr>
            <w:r w:rsidRPr="00486C89">
              <w:rPr>
                <w:rFonts w:cs="Mudir MT"/>
                <w:b/>
                <w:bCs/>
                <w:sz w:val="28"/>
                <w:szCs w:val="28"/>
                <w:lang w:bidi="ar-LB"/>
              </w:rPr>
              <w:t>University Qualification</w:t>
            </w:r>
          </w:p>
        </w:tc>
        <w:tc>
          <w:tcPr>
            <w:tcW w:w="5868" w:type="dxa"/>
            <w:vAlign w:val="center"/>
          </w:tcPr>
          <w:p w:rsidR="002B4A1C" w:rsidRPr="00486C89" w:rsidRDefault="002B4A1C" w:rsidP="00161618">
            <w:pPr>
              <w:rPr>
                <w:rFonts w:cs="Mudir MT"/>
                <w:b/>
                <w:bCs/>
                <w:sz w:val="28"/>
                <w:szCs w:val="28"/>
                <w:lang w:bidi="ar-LB"/>
              </w:rPr>
            </w:pPr>
            <w:r w:rsidRPr="00486C89">
              <w:rPr>
                <w:rFonts w:cs="Mudir MT"/>
                <w:b/>
                <w:bCs/>
                <w:sz w:val="28"/>
                <w:szCs w:val="28"/>
                <w:lang w:bidi="ar-LB"/>
              </w:rPr>
              <w:t xml:space="preserve">Bachelor's Degree in Law with Honors and A rate of 85.1% - The Top </w:t>
            </w:r>
            <w:r w:rsidR="00161618" w:rsidRPr="00486C89">
              <w:rPr>
                <w:rFonts w:cs="Mudir MT"/>
                <w:b/>
                <w:bCs/>
                <w:sz w:val="28"/>
                <w:szCs w:val="28"/>
                <w:lang w:bidi="ar-LB"/>
              </w:rPr>
              <w:t>five</w:t>
            </w:r>
            <w:r w:rsidR="001637A8" w:rsidRPr="00486C89">
              <w:rPr>
                <w:rFonts w:cs="Mudir MT"/>
                <w:b/>
                <w:bCs/>
                <w:sz w:val="28"/>
                <w:szCs w:val="28"/>
                <w:lang w:bidi="ar-LB"/>
              </w:rPr>
              <w:t>.</w:t>
            </w:r>
          </w:p>
        </w:tc>
      </w:tr>
    </w:tbl>
    <w:p w:rsidR="002B4A1C" w:rsidRPr="00486C89" w:rsidRDefault="002B4A1C" w:rsidP="002B4A1C">
      <w:pPr>
        <w:jc w:val="center"/>
        <w:rPr>
          <w:rFonts w:cs="Mudir MT"/>
          <w:b/>
          <w:bCs/>
          <w:sz w:val="28"/>
          <w:szCs w:val="28"/>
          <w:lang w:bidi="ar-LB"/>
        </w:rPr>
      </w:pPr>
    </w:p>
    <w:p w:rsidR="00091DE7" w:rsidRPr="00486C89" w:rsidRDefault="00091DE7" w:rsidP="002B4A1C">
      <w:pPr>
        <w:jc w:val="center"/>
        <w:rPr>
          <w:rFonts w:cs="Mudir MT"/>
          <w:b/>
          <w:bCs/>
          <w:sz w:val="28"/>
          <w:szCs w:val="28"/>
          <w:lang w:bidi="ar-LB"/>
        </w:rPr>
      </w:pPr>
    </w:p>
    <w:p w:rsidR="001637A8" w:rsidRPr="00486C89" w:rsidRDefault="001637A8" w:rsidP="001637A8">
      <w:pPr>
        <w:jc w:val="center"/>
        <w:rPr>
          <w:rFonts w:cs="Mudir MT"/>
          <w:b/>
          <w:bCs/>
          <w:sz w:val="32"/>
          <w:szCs w:val="32"/>
          <w:lang w:bidi="ar-LB"/>
        </w:rPr>
      </w:pPr>
      <w:r w:rsidRPr="00486C89">
        <w:rPr>
          <w:rFonts w:cs="Mudir MT"/>
          <w:b/>
          <w:bCs/>
          <w:sz w:val="32"/>
          <w:szCs w:val="32"/>
          <w:lang w:bidi="ar-LB"/>
        </w:rPr>
        <w:t>Work experience</w:t>
      </w:r>
    </w:p>
    <w:tbl>
      <w:tblPr>
        <w:tblStyle w:val="TableGrid"/>
        <w:tblW w:w="0" w:type="auto"/>
        <w:tblLook w:val="04A0"/>
      </w:tblPr>
      <w:tblGrid>
        <w:gridCol w:w="4788"/>
        <w:gridCol w:w="4788"/>
      </w:tblGrid>
      <w:tr w:rsidR="00DD3DE4" w:rsidRPr="00486C89" w:rsidTr="00B60763">
        <w:tc>
          <w:tcPr>
            <w:tcW w:w="9576" w:type="dxa"/>
            <w:gridSpan w:val="2"/>
            <w:tcBorders>
              <w:top w:val="nil"/>
              <w:left w:val="nil"/>
              <w:bottom w:val="nil"/>
              <w:right w:val="nil"/>
            </w:tcBorders>
            <w:vAlign w:val="center"/>
          </w:tcPr>
          <w:p w:rsidR="00DD3DE4" w:rsidRPr="00486C89" w:rsidRDefault="00DD3DE4" w:rsidP="00B60763">
            <w:pPr>
              <w:pStyle w:val="ListParagraph"/>
              <w:numPr>
                <w:ilvl w:val="0"/>
                <w:numId w:val="3"/>
              </w:numPr>
              <w:rPr>
                <w:rFonts w:cs="Mudir MT"/>
                <w:b/>
                <w:bCs/>
                <w:sz w:val="28"/>
                <w:szCs w:val="28"/>
                <w:lang w:bidi="ar-LB"/>
              </w:rPr>
            </w:pPr>
            <w:r w:rsidRPr="00486C89">
              <w:rPr>
                <w:rFonts w:cs="Mudir MT"/>
                <w:b/>
                <w:bCs/>
                <w:color w:val="000000"/>
                <w:sz w:val="28"/>
                <w:szCs w:val="28"/>
              </w:rPr>
              <w:t xml:space="preserve">Typist &amp; Clerk in The Jordanian Ministry Of Justice – Court Of Zarqa </w:t>
            </w:r>
          </w:p>
        </w:tc>
      </w:tr>
      <w:tr w:rsidR="00E40311" w:rsidRPr="00486C89" w:rsidTr="00B60763">
        <w:tc>
          <w:tcPr>
            <w:tcW w:w="4788" w:type="dxa"/>
            <w:tcBorders>
              <w:top w:val="nil"/>
              <w:left w:val="nil"/>
              <w:bottom w:val="nil"/>
              <w:right w:val="nil"/>
            </w:tcBorders>
            <w:vAlign w:val="center"/>
          </w:tcPr>
          <w:p w:rsidR="00E40311" w:rsidRPr="00486C89" w:rsidRDefault="00E40311" w:rsidP="00B60763">
            <w:pPr>
              <w:rPr>
                <w:rFonts w:cs="Mudir MT"/>
                <w:b/>
                <w:bCs/>
                <w:sz w:val="28"/>
                <w:szCs w:val="28"/>
                <w:lang w:bidi="ar-LB"/>
              </w:rPr>
            </w:pPr>
          </w:p>
        </w:tc>
        <w:tc>
          <w:tcPr>
            <w:tcW w:w="4788" w:type="dxa"/>
            <w:tcBorders>
              <w:top w:val="nil"/>
              <w:left w:val="nil"/>
              <w:bottom w:val="nil"/>
              <w:right w:val="nil"/>
            </w:tcBorders>
            <w:vAlign w:val="center"/>
          </w:tcPr>
          <w:p w:rsidR="00E40311" w:rsidRPr="00486C89" w:rsidRDefault="00E40311" w:rsidP="00B60763">
            <w:pPr>
              <w:rPr>
                <w:rFonts w:cs="Mudir MT"/>
                <w:b/>
                <w:bCs/>
                <w:sz w:val="28"/>
                <w:szCs w:val="28"/>
                <w:lang w:bidi="ar-LB"/>
              </w:rPr>
            </w:pPr>
          </w:p>
        </w:tc>
      </w:tr>
      <w:tr w:rsidR="00B60763" w:rsidRPr="00486C89" w:rsidTr="00E82F73">
        <w:tc>
          <w:tcPr>
            <w:tcW w:w="9576" w:type="dxa"/>
            <w:gridSpan w:val="2"/>
            <w:tcBorders>
              <w:top w:val="nil"/>
              <w:left w:val="nil"/>
              <w:bottom w:val="nil"/>
              <w:right w:val="nil"/>
            </w:tcBorders>
            <w:vAlign w:val="center"/>
          </w:tcPr>
          <w:p w:rsidR="00B60763" w:rsidRPr="00486C89" w:rsidRDefault="00B60763" w:rsidP="00B60763">
            <w:pPr>
              <w:rPr>
                <w:rFonts w:cs="Mudir MT"/>
                <w:b/>
                <w:bCs/>
                <w:sz w:val="28"/>
                <w:szCs w:val="28"/>
                <w:lang w:bidi="ar-LB"/>
              </w:rPr>
            </w:pPr>
            <w:r w:rsidRPr="00486C89">
              <w:rPr>
                <w:rFonts w:cs="Mudir MT"/>
                <w:b/>
                <w:bCs/>
                <w:color w:val="000000"/>
                <w:sz w:val="28"/>
                <w:szCs w:val="28"/>
              </w:rPr>
              <w:t>Dates :-</w:t>
            </w:r>
          </w:p>
          <w:p w:rsidR="00B60763" w:rsidRPr="00486C89" w:rsidRDefault="00B60763" w:rsidP="00B60763">
            <w:pPr>
              <w:rPr>
                <w:rFonts w:cs="Mudir MT"/>
                <w:b/>
                <w:bCs/>
                <w:color w:val="000000"/>
                <w:sz w:val="28"/>
                <w:szCs w:val="28"/>
              </w:rPr>
            </w:pPr>
            <w:r w:rsidRPr="00486C89">
              <w:rPr>
                <w:rFonts w:cs="Mudir MT"/>
                <w:b/>
                <w:bCs/>
                <w:color w:val="000000"/>
                <w:sz w:val="28"/>
                <w:szCs w:val="28"/>
              </w:rPr>
              <w:t xml:space="preserve">From 01/02/2007 </w:t>
            </w:r>
            <w:r w:rsidRPr="00486C89">
              <w:rPr>
                <w:rFonts w:cs="Mudir MT"/>
                <w:b/>
                <w:bCs/>
                <w:color w:val="000000"/>
                <w:sz w:val="28"/>
                <w:szCs w:val="28"/>
                <w:u w:val="single"/>
              </w:rPr>
              <w:t>To</w:t>
            </w:r>
            <w:r w:rsidRPr="00486C89">
              <w:rPr>
                <w:rFonts w:cs="Mudir MT"/>
                <w:b/>
                <w:bCs/>
                <w:color w:val="000000"/>
                <w:sz w:val="28"/>
                <w:szCs w:val="28"/>
              </w:rPr>
              <w:t xml:space="preserve"> 12/02/2008</w:t>
            </w:r>
            <w:r w:rsidR="00091DE7" w:rsidRPr="00486C89">
              <w:rPr>
                <w:rFonts w:cs="Mudir MT"/>
                <w:b/>
                <w:bCs/>
                <w:color w:val="000000"/>
                <w:sz w:val="28"/>
                <w:szCs w:val="28"/>
              </w:rPr>
              <w:t>.</w:t>
            </w:r>
          </w:p>
          <w:p w:rsidR="00091DE7" w:rsidRPr="00486C89" w:rsidRDefault="00091DE7" w:rsidP="00B60763">
            <w:pPr>
              <w:rPr>
                <w:rFonts w:cs="Mudir MT"/>
                <w:b/>
                <w:bCs/>
                <w:sz w:val="28"/>
                <w:szCs w:val="28"/>
                <w:lang w:bidi="ar-LB"/>
              </w:rPr>
            </w:pPr>
          </w:p>
        </w:tc>
      </w:tr>
      <w:tr w:rsidR="00E40311" w:rsidRPr="00486C89" w:rsidTr="00B60763">
        <w:tc>
          <w:tcPr>
            <w:tcW w:w="4788" w:type="dxa"/>
            <w:tcBorders>
              <w:top w:val="nil"/>
              <w:left w:val="nil"/>
              <w:bottom w:val="nil"/>
              <w:right w:val="nil"/>
            </w:tcBorders>
            <w:vAlign w:val="center"/>
          </w:tcPr>
          <w:p w:rsidR="00E40311" w:rsidRPr="00486C89" w:rsidRDefault="00DD3DE4" w:rsidP="00B60763">
            <w:pPr>
              <w:rPr>
                <w:rFonts w:cs="Mudir MT"/>
                <w:b/>
                <w:bCs/>
                <w:color w:val="000000"/>
                <w:sz w:val="28"/>
                <w:szCs w:val="28"/>
              </w:rPr>
            </w:pPr>
            <w:r w:rsidRPr="00486C89">
              <w:rPr>
                <w:rFonts w:cs="Mudir MT"/>
                <w:b/>
                <w:bCs/>
                <w:color w:val="000000"/>
                <w:sz w:val="28"/>
                <w:szCs w:val="28"/>
              </w:rPr>
              <w:t>Main activities and responsibilities :-</w:t>
            </w:r>
          </w:p>
          <w:p w:rsidR="00091DE7" w:rsidRPr="00486C89" w:rsidRDefault="00091DE7" w:rsidP="00B60763">
            <w:pPr>
              <w:rPr>
                <w:rFonts w:cs="Mudir MT"/>
                <w:b/>
                <w:bCs/>
                <w:sz w:val="28"/>
                <w:szCs w:val="28"/>
                <w:lang w:bidi="ar-LB"/>
              </w:rPr>
            </w:pPr>
          </w:p>
        </w:tc>
        <w:tc>
          <w:tcPr>
            <w:tcW w:w="4788" w:type="dxa"/>
            <w:tcBorders>
              <w:top w:val="nil"/>
              <w:left w:val="nil"/>
              <w:bottom w:val="nil"/>
              <w:right w:val="nil"/>
            </w:tcBorders>
            <w:vAlign w:val="center"/>
          </w:tcPr>
          <w:p w:rsidR="00E40311" w:rsidRPr="00486C89" w:rsidRDefault="00E40311" w:rsidP="00B60763">
            <w:pPr>
              <w:rPr>
                <w:rFonts w:cs="Mudir MT"/>
                <w:b/>
                <w:bCs/>
                <w:sz w:val="28"/>
                <w:szCs w:val="28"/>
                <w:lang w:bidi="ar-LB"/>
              </w:rPr>
            </w:pPr>
          </w:p>
        </w:tc>
      </w:tr>
      <w:tr w:rsidR="00DD3DE4" w:rsidRPr="00486C89" w:rsidTr="00B60763">
        <w:tc>
          <w:tcPr>
            <w:tcW w:w="9576" w:type="dxa"/>
            <w:gridSpan w:val="2"/>
            <w:tcBorders>
              <w:top w:val="nil"/>
              <w:left w:val="nil"/>
              <w:bottom w:val="nil"/>
              <w:right w:val="nil"/>
            </w:tcBorders>
            <w:vAlign w:val="center"/>
          </w:tcPr>
          <w:p w:rsidR="00DD3DE4" w:rsidRPr="00486C89" w:rsidRDefault="00DD3DE4" w:rsidP="00B60763">
            <w:pPr>
              <w:pStyle w:val="ListParagraph"/>
              <w:numPr>
                <w:ilvl w:val="0"/>
                <w:numId w:val="1"/>
              </w:numPr>
              <w:rPr>
                <w:rFonts w:cs="Mudir MT"/>
                <w:b/>
                <w:bCs/>
                <w:sz w:val="28"/>
                <w:szCs w:val="28"/>
                <w:lang w:bidi="ar-LB"/>
              </w:rPr>
            </w:pPr>
            <w:r w:rsidRPr="00486C89">
              <w:rPr>
                <w:rFonts w:cs="Mudir MT"/>
                <w:b/>
                <w:bCs/>
                <w:color w:val="000000"/>
                <w:sz w:val="28"/>
                <w:szCs w:val="28"/>
              </w:rPr>
              <w:t xml:space="preserve"> Print judicial transcripts.</w:t>
            </w:r>
          </w:p>
        </w:tc>
      </w:tr>
      <w:tr w:rsidR="00DD3DE4" w:rsidRPr="00486C89" w:rsidTr="00B60763">
        <w:tc>
          <w:tcPr>
            <w:tcW w:w="9576" w:type="dxa"/>
            <w:gridSpan w:val="2"/>
            <w:tcBorders>
              <w:top w:val="nil"/>
              <w:left w:val="nil"/>
              <w:bottom w:val="nil"/>
              <w:right w:val="nil"/>
            </w:tcBorders>
            <w:vAlign w:val="center"/>
          </w:tcPr>
          <w:p w:rsidR="00DD3DE4" w:rsidRPr="00486C89" w:rsidRDefault="00DD3DE4" w:rsidP="00B60763">
            <w:pPr>
              <w:pStyle w:val="ListParagraph"/>
              <w:numPr>
                <w:ilvl w:val="0"/>
                <w:numId w:val="1"/>
              </w:numPr>
              <w:rPr>
                <w:rFonts w:cs="Mudir MT"/>
                <w:b/>
                <w:bCs/>
                <w:sz w:val="28"/>
                <w:szCs w:val="28"/>
                <w:lang w:bidi="ar-LB"/>
              </w:rPr>
            </w:pPr>
            <w:r w:rsidRPr="00486C89">
              <w:rPr>
                <w:rFonts w:cs="Mudir MT"/>
                <w:b/>
                <w:bCs/>
                <w:color w:val="000000"/>
                <w:sz w:val="28"/>
                <w:szCs w:val="28"/>
              </w:rPr>
              <w:t xml:space="preserve"> Preparing files for judicial complaints.</w:t>
            </w:r>
          </w:p>
        </w:tc>
      </w:tr>
      <w:tr w:rsidR="00DD3DE4" w:rsidRPr="00486C89" w:rsidTr="00B60763">
        <w:tc>
          <w:tcPr>
            <w:tcW w:w="9576" w:type="dxa"/>
            <w:gridSpan w:val="2"/>
            <w:tcBorders>
              <w:top w:val="nil"/>
              <w:left w:val="nil"/>
              <w:bottom w:val="nil"/>
              <w:right w:val="nil"/>
            </w:tcBorders>
            <w:vAlign w:val="center"/>
          </w:tcPr>
          <w:p w:rsidR="00DD3DE4" w:rsidRPr="00486C89" w:rsidRDefault="00DD3DE4" w:rsidP="00B60763">
            <w:pPr>
              <w:pStyle w:val="ListParagraph"/>
              <w:numPr>
                <w:ilvl w:val="0"/>
                <w:numId w:val="1"/>
              </w:numPr>
              <w:rPr>
                <w:rFonts w:cs="Mudir MT"/>
                <w:b/>
                <w:bCs/>
                <w:sz w:val="28"/>
                <w:szCs w:val="28"/>
                <w:lang w:bidi="ar-LB"/>
              </w:rPr>
            </w:pPr>
            <w:r w:rsidRPr="00486C89">
              <w:rPr>
                <w:rFonts w:cs="Mudir MT"/>
                <w:b/>
                <w:bCs/>
                <w:color w:val="000000"/>
                <w:sz w:val="28"/>
                <w:szCs w:val="28"/>
              </w:rPr>
              <w:t>Data Entry for lawsuits.</w:t>
            </w:r>
          </w:p>
        </w:tc>
      </w:tr>
      <w:tr w:rsidR="00DD3DE4" w:rsidRPr="00486C89" w:rsidTr="00B60763">
        <w:tc>
          <w:tcPr>
            <w:tcW w:w="9576" w:type="dxa"/>
            <w:gridSpan w:val="2"/>
            <w:tcBorders>
              <w:top w:val="nil"/>
              <w:left w:val="nil"/>
              <w:bottom w:val="nil"/>
              <w:right w:val="nil"/>
            </w:tcBorders>
            <w:vAlign w:val="center"/>
          </w:tcPr>
          <w:p w:rsidR="00DD3DE4" w:rsidRPr="00486C89" w:rsidRDefault="00DD3DE4" w:rsidP="00B60763">
            <w:pPr>
              <w:pStyle w:val="ListParagraph"/>
              <w:numPr>
                <w:ilvl w:val="0"/>
                <w:numId w:val="1"/>
              </w:numPr>
              <w:rPr>
                <w:rFonts w:cs="Mudir MT"/>
                <w:b/>
                <w:bCs/>
                <w:sz w:val="28"/>
                <w:szCs w:val="28"/>
                <w:lang w:bidi="ar-LB"/>
              </w:rPr>
            </w:pPr>
            <w:r w:rsidRPr="00486C89">
              <w:rPr>
                <w:rFonts w:cs="Mudir MT"/>
                <w:b/>
                <w:bCs/>
                <w:color w:val="000000"/>
                <w:sz w:val="28"/>
                <w:szCs w:val="28"/>
              </w:rPr>
              <w:t>Scheduling court hearings.</w:t>
            </w:r>
          </w:p>
        </w:tc>
      </w:tr>
      <w:tr w:rsidR="00DD3DE4" w:rsidRPr="00486C89" w:rsidTr="00B60763">
        <w:tc>
          <w:tcPr>
            <w:tcW w:w="9576" w:type="dxa"/>
            <w:gridSpan w:val="2"/>
            <w:tcBorders>
              <w:top w:val="nil"/>
              <w:left w:val="nil"/>
              <w:bottom w:val="nil"/>
              <w:right w:val="nil"/>
            </w:tcBorders>
            <w:vAlign w:val="center"/>
          </w:tcPr>
          <w:p w:rsidR="00DD3DE4" w:rsidRPr="00486C89" w:rsidRDefault="00DD3DE4" w:rsidP="00B60763">
            <w:pPr>
              <w:pStyle w:val="ListParagraph"/>
              <w:numPr>
                <w:ilvl w:val="0"/>
                <w:numId w:val="1"/>
              </w:numPr>
              <w:rPr>
                <w:rFonts w:cs="Mudir MT"/>
                <w:b/>
                <w:bCs/>
                <w:sz w:val="28"/>
                <w:szCs w:val="28"/>
                <w:lang w:bidi="ar-LB"/>
              </w:rPr>
            </w:pPr>
            <w:r w:rsidRPr="00486C89">
              <w:rPr>
                <w:rFonts w:cs="Mudir MT"/>
                <w:b/>
                <w:bCs/>
                <w:color w:val="000000"/>
                <w:sz w:val="28"/>
                <w:szCs w:val="28"/>
              </w:rPr>
              <w:t>Answer public inquiries.</w:t>
            </w:r>
          </w:p>
        </w:tc>
      </w:tr>
      <w:tr w:rsidR="00DD3DE4" w:rsidRPr="00486C89" w:rsidTr="00B60763">
        <w:tc>
          <w:tcPr>
            <w:tcW w:w="9576" w:type="dxa"/>
            <w:gridSpan w:val="2"/>
            <w:tcBorders>
              <w:top w:val="nil"/>
              <w:left w:val="nil"/>
              <w:bottom w:val="nil"/>
              <w:right w:val="nil"/>
            </w:tcBorders>
            <w:vAlign w:val="center"/>
          </w:tcPr>
          <w:p w:rsidR="00DD3DE4" w:rsidRPr="00486C89" w:rsidRDefault="00DD3DE4" w:rsidP="00B60763">
            <w:pPr>
              <w:pStyle w:val="ListParagraph"/>
              <w:numPr>
                <w:ilvl w:val="0"/>
                <w:numId w:val="1"/>
              </w:numPr>
              <w:rPr>
                <w:rFonts w:cs="Mudir MT"/>
                <w:b/>
                <w:bCs/>
                <w:sz w:val="28"/>
                <w:szCs w:val="28"/>
                <w:lang w:bidi="ar-LB"/>
              </w:rPr>
            </w:pPr>
            <w:r w:rsidRPr="00486C89">
              <w:rPr>
                <w:rFonts w:cs="Mudir MT"/>
                <w:b/>
                <w:bCs/>
                <w:color w:val="000000"/>
                <w:sz w:val="28"/>
                <w:szCs w:val="28"/>
              </w:rPr>
              <w:t>Receiving requests for judicial appeal.</w:t>
            </w:r>
          </w:p>
        </w:tc>
      </w:tr>
      <w:tr w:rsidR="00DD3DE4" w:rsidRPr="00486C89" w:rsidTr="00B60763">
        <w:tc>
          <w:tcPr>
            <w:tcW w:w="9576" w:type="dxa"/>
            <w:gridSpan w:val="2"/>
            <w:tcBorders>
              <w:top w:val="nil"/>
              <w:left w:val="nil"/>
              <w:bottom w:val="nil"/>
              <w:right w:val="nil"/>
            </w:tcBorders>
            <w:vAlign w:val="center"/>
          </w:tcPr>
          <w:p w:rsidR="00DD3DE4" w:rsidRPr="00486C89" w:rsidRDefault="00DD3DE4" w:rsidP="00B60763">
            <w:pPr>
              <w:pStyle w:val="ListParagraph"/>
              <w:numPr>
                <w:ilvl w:val="0"/>
                <w:numId w:val="1"/>
              </w:numPr>
              <w:rPr>
                <w:rFonts w:cs="Mudir MT"/>
                <w:b/>
                <w:bCs/>
                <w:sz w:val="28"/>
                <w:szCs w:val="28"/>
                <w:lang w:bidi="ar-LB"/>
              </w:rPr>
            </w:pPr>
            <w:r w:rsidRPr="00486C89">
              <w:rPr>
                <w:rFonts w:cs="Mudir MT"/>
                <w:b/>
                <w:bCs/>
                <w:color w:val="000000"/>
                <w:sz w:val="28"/>
                <w:szCs w:val="28"/>
              </w:rPr>
              <w:t>Blogging in court records.</w:t>
            </w:r>
          </w:p>
        </w:tc>
      </w:tr>
      <w:tr w:rsidR="00DD3DE4" w:rsidRPr="00486C89" w:rsidTr="00B60763">
        <w:tc>
          <w:tcPr>
            <w:tcW w:w="9576" w:type="dxa"/>
            <w:gridSpan w:val="2"/>
            <w:tcBorders>
              <w:top w:val="nil"/>
              <w:left w:val="nil"/>
              <w:bottom w:val="nil"/>
              <w:right w:val="nil"/>
            </w:tcBorders>
            <w:vAlign w:val="center"/>
          </w:tcPr>
          <w:p w:rsidR="00DD3DE4" w:rsidRPr="00486C89" w:rsidRDefault="00DD3DE4" w:rsidP="00B60763">
            <w:pPr>
              <w:pStyle w:val="ListParagraph"/>
              <w:numPr>
                <w:ilvl w:val="0"/>
                <w:numId w:val="1"/>
              </w:numPr>
              <w:rPr>
                <w:rFonts w:cs="Mudir MT"/>
                <w:b/>
                <w:bCs/>
                <w:sz w:val="28"/>
                <w:szCs w:val="28"/>
                <w:lang w:bidi="ar-LB"/>
              </w:rPr>
            </w:pPr>
            <w:r w:rsidRPr="00486C89">
              <w:rPr>
                <w:rFonts w:cs="Mudir MT"/>
                <w:b/>
                <w:bCs/>
                <w:color w:val="000000"/>
                <w:sz w:val="28"/>
                <w:szCs w:val="28"/>
              </w:rPr>
              <w:t>Judicial correspondence.</w:t>
            </w:r>
          </w:p>
        </w:tc>
      </w:tr>
      <w:tr w:rsidR="00DD3DE4" w:rsidRPr="00486C89" w:rsidTr="00B60763">
        <w:tc>
          <w:tcPr>
            <w:tcW w:w="9576" w:type="dxa"/>
            <w:gridSpan w:val="2"/>
            <w:tcBorders>
              <w:top w:val="nil"/>
              <w:left w:val="nil"/>
              <w:bottom w:val="nil"/>
              <w:right w:val="nil"/>
            </w:tcBorders>
            <w:vAlign w:val="center"/>
          </w:tcPr>
          <w:p w:rsidR="00DD3DE4" w:rsidRPr="00486C89" w:rsidRDefault="00DD3DE4" w:rsidP="00B60763">
            <w:pPr>
              <w:pStyle w:val="ListParagraph"/>
              <w:numPr>
                <w:ilvl w:val="0"/>
                <w:numId w:val="1"/>
              </w:numPr>
              <w:rPr>
                <w:rFonts w:cs="Mudir MT"/>
                <w:b/>
                <w:bCs/>
                <w:sz w:val="28"/>
                <w:szCs w:val="28"/>
                <w:lang w:bidi="ar-LB"/>
              </w:rPr>
            </w:pPr>
            <w:r w:rsidRPr="00486C89">
              <w:rPr>
                <w:rFonts w:cs="Mudir MT"/>
                <w:b/>
                <w:bCs/>
                <w:color w:val="000000"/>
                <w:sz w:val="28"/>
                <w:szCs w:val="28"/>
              </w:rPr>
              <w:t>Prepare parties invitations.</w:t>
            </w:r>
          </w:p>
        </w:tc>
      </w:tr>
      <w:tr w:rsidR="00DD3DE4" w:rsidRPr="00486C89" w:rsidTr="00B60763">
        <w:tc>
          <w:tcPr>
            <w:tcW w:w="9576" w:type="dxa"/>
            <w:gridSpan w:val="2"/>
            <w:tcBorders>
              <w:top w:val="nil"/>
              <w:left w:val="nil"/>
              <w:bottom w:val="nil"/>
              <w:right w:val="nil"/>
            </w:tcBorders>
            <w:vAlign w:val="center"/>
          </w:tcPr>
          <w:p w:rsidR="00DD3DE4" w:rsidRPr="00486C89" w:rsidRDefault="00DD3DE4" w:rsidP="00B60763">
            <w:pPr>
              <w:pStyle w:val="ListParagraph"/>
              <w:numPr>
                <w:ilvl w:val="0"/>
                <w:numId w:val="1"/>
              </w:numPr>
              <w:rPr>
                <w:rFonts w:cs="Mudir MT"/>
                <w:b/>
                <w:bCs/>
                <w:sz w:val="28"/>
                <w:szCs w:val="28"/>
                <w:lang w:bidi="ar-LB"/>
              </w:rPr>
            </w:pPr>
            <w:r w:rsidRPr="00486C89">
              <w:rPr>
                <w:rFonts w:cs="Mudir MT"/>
                <w:b/>
                <w:bCs/>
                <w:color w:val="000000"/>
                <w:sz w:val="28"/>
                <w:szCs w:val="28"/>
              </w:rPr>
              <w:t>And much more tasks.</w:t>
            </w:r>
          </w:p>
        </w:tc>
      </w:tr>
    </w:tbl>
    <w:p w:rsidR="001637A8" w:rsidRPr="00486C89" w:rsidRDefault="001637A8" w:rsidP="001637A8">
      <w:pPr>
        <w:jc w:val="center"/>
        <w:rPr>
          <w:rFonts w:cs="Mudir MT"/>
          <w:b/>
          <w:bCs/>
          <w:sz w:val="28"/>
          <w:szCs w:val="28"/>
          <w:lang w:bidi="ar-L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8"/>
        <w:gridCol w:w="4788"/>
      </w:tblGrid>
      <w:tr w:rsidR="004C499F" w:rsidRPr="00486C89" w:rsidTr="00091DE7">
        <w:tc>
          <w:tcPr>
            <w:tcW w:w="9576" w:type="dxa"/>
            <w:gridSpan w:val="2"/>
            <w:vAlign w:val="center"/>
          </w:tcPr>
          <w:p w:rsidR="004C499F" w:rsidRPr="00486C89" w:rsidRDefault="004C499F" w:rsidP="00091DE7">
            <w:pPr>
              <w:pStyle w:val="ListParagraph"/>
              <w:numPr>
                <w:ilvl w:val="0"/>
                <w:numId w:val="3"/>
              </w:numPr>
              <w:rPr>
                <w:rFonts w:cs="Mudir MT"/>
                <w:b/>
                <w:bCs/>
                <w:sz w:val="28"/>
                <w:szCs w:val="28"/>
                <w:lang w:bidi="ar-LB"/>
              </w:rPr>
            </w:pPr>
            <w:r w:rsidRPr="00486C89">
              <w:rPr>
                <w:rFonts w:cs="Mudir MT"/>
                <w:b/>
                <w:bCs/>
                <w:sz w:val="28"/>
                <w:szCs w:val="28"/>
                <w:lang w:bidi="ar-LB"/>
              </w:rPr>
              <w:t>Auditor Assistant in Jordanian Audit Bureau:-</w:t>
            </w:r>
          </w:p>
          <w:p w:rsidR="00091DE7" w:rsidRPr="00486C89" w:rsidRDefault="00091DE7" w:rsidP="00091DE7">
            <w:pPr>
              <w:pStyle w:val="ListParagraph"/>
              <w:rPr>
                <w:rFonts w:cs="Mudir MT"/>
                <w:b/>
                <w:bCs/>
                <w:sz w:val="28"/>
                <w:szCs w:val="28"/>
                <w:lang w:bidi="ar-LB"/>
              </w:rPr>
            </w:pPr>
          </w:p>
        </w:tc>
      </w:tr>
      <w:tr w:rsidR="00B60763" w:rsidRPr="00486C89" w:rsidTr="00091DE7">
        <w:tc>
          <w:tcPr>
            <w:tcW w:w="9576" w:type="dxa"/>
            <w:gridSpan w:val="2"/>
            <w:vAlign w:val="center"/>
          </w:tcPr>
          <w:p w:rsidR="00B60763" w:rsidRPr="00486C89" w:rsidRDefault="00B60763" w:rsidP="00091DE7">
            <w:pPr>
              <w:rPr>
                <w:rFonts w:cs="Mudir MT"/>
                <w:b/>
                <w:bCs/>
                <w:sz w:val="28"/>
                <w:szCs w:val="28"/>
                <w:lang w:bidi="ar-LB"/>
              </w:rPr>
            </w:pPr>
            <w:r w:rsidRPr="00486C89">
              <w:rPr>
                <w:rFonts w:cs="Mudir MT"/>
                <w:b/>
                <w:bCs/>
                <w:color w:val="000000"/>
                <w:sz w:val="28"/>
                <w:szCs w:val="28"/>
              </w:rPr>
              <w:t>Dates :-</w:t>
            </w:r>
          </w:p>
          <w:p w:rsidR="00B60763" w:rsidRPr="00486C89" w:rsidRDefault="00B60763" w:rsidP="00091DE7">
            <w:pPr>
              <w:rPr>
                <w:rFonts w:cs="Mudir MT"/>
                <w:b/>
                <w:bCs/>
                <w:color w:val="000000"/>
                <w:sz w:val="28"/>
                <w:szCs w:val="28"/>
              </w:rPr>
            </w:pPr>
            <w:r w:rsidRPr="00486C89">
              <w:rPr>
                <w:rFonts w:cs="Mudir MT"/>
                <w:b/>
                <w:bCs/>
                <w:color w:val="000000"/>
                <w:sz w:val="28"/>
                <w:szCs w:val="28"/>
              </w:rPr>
              <w:t xml:space="preserve">From 12/02/2008 </w:t>
            </w:r>
            <w:r w:rsidRPr="00486C89">
              <w:rPr>
                <w:rFonts w:cs="Mudir MT"/>
                <w:b/>
                <w:bCs/>
                <w:color w:val="000000"/>
                <w:sz w:val="28"/>
                <w:szCs w:val="28"/>
                <w:u w:val="single"/>
              </w:rPr>
              <w:t>To</w:t>
            </w:r>
            <w:r w:rsidRPr="00486C89">
              <w:rPr>
                <w:rFonts w:cs="Mudir MT"/>
                <w:b/>
                <w:bCs/>
                <w:color w:val="000000"/>
                <w:sz w:val="28"/>
                <w:szCs w:val="28"/>
              </w:rPr>
              <w:t xml:space="preserve"> 13/05/2015</w:t>
            </w:r>
          </w:p>
          <w:p w:rsidR="00091DE7" w:rsidRPr="00486C89" w:rsidRDefault="00091DE7" w:rsidP="00091DE7">
            <w:pPr>
              <w:rPr>
                <w:rFonts w:cs="Mudir MT"/>
                <w:b/>
                <w:bCs/>
                <w:sz w:val="28"/>
                <w:szCs w:val="28"/>
                <w:lang w:bidi="ar-LB"/>
              </w:rPr>
            </w:pPr>
          </w:p>
        </w:tc>
      </w:tr>
      <w:tr w:rsidR="007A4914" w:rsidRPr="00486C89" w:rsidTr="00091DE7">
        <w:tc>
          <w:tcPr>
            <w:tcW w:w="4788" w:type="dxa"/>
            <w:vAlign w:val="center"/>
          </w:tcPr>
          <w:p w:rsidR="007A4914" w:rsidRPr="00486C89" w:rsidRDefault="008C5BB6" w:rsidP="00091DE7">
            <w:pPr>
              <w:rPr>
                <w:rFonts w:cs="Mudir MT"/>
                <w:b/>
                <w:bCs/>
                <w:color w:val="000000"/>
                <w:sz w:val="28"/>
                <w:szCs w:val="28"/>
              </w:rPr>
            </w:pPr>
            <w:r w:rsidRPr="00486C89">
              <w:rPr>
                <w:rFonts w:cs="Mudir MT"/>
                <w:b/>
                <w:bCs/>
                <w:color w:val="000000"/>
                <w:sz w:val="28"/>
                <w:szCs w:val="28"/>
              </w:rPr>
              <w:t>Main activities and responsibilities :-</w:t>
            </w:r>
          </w:p>
          <w:p w:rsidR="00091DE7" w:rsidRPr="00486C89" w:rsidRDefault="00091DE7" w:rsidP="00091DE7">
            <w:pPr>
              <w:rPr>
                <w:rFonts w:cs="Mudir MT"/>
                <w:b/>
                <w:bCs/>
                <w:sz w:val="28"/>
                <w:szCs w:val="28"/>
                <w:lang w:bidi="ar-LB"/>
              </w:rPr>
            </w:pPr>
          </w:p>
        </w:tc>
        <w:tc>
          <w:tcPr>
            <w:tcW w:w="4788" w:type="dxa"/>
            <w:vAlign w:val="center"/>
          </w:tcPr>
          <w:p w:rsidR="007A4914" w:rsidRPr="00486C89" w:rsidRDefault="007A4914" w:rsidP="00091DE7">
            <w:pPr>
              <w:rPr>
                <w:rFonts w:cs="Mudir MT"/>
                <w:b/>
                <w:bCs/>
                <w:sz w:val="28"/>
                <w:szCs w:val="28"/>
                <w:lang w:bidi="ar-LB"/>
              </w:rPr>
            </w:pPr>
          </w:p>
        </w:tc>
      </w:tr>
      <w:tr w:rsidR="008C5BB6" w:rsidRPr="00486C89" w:rsidTr="00091DE7">
        <w:tc>
          <w:tcPr>
            <w:tcW w:w="9576" w:type="dxa"/>
            <w:gridSpan w:val="2"/>
            <w:vAlign w:val="center"/>
          </w:tcPr>
          <w:p w:rsidR="008C5BB6" w:rsidRPr="00486C89" w:rsidRDefault="008C5BB6" w:rsidP="00952D41">
            <w:pPr>
              <w:rPr>
                <w:rFonts w:cs="Mudir MT"/>
                <w:b/>
                <w:bCs/>
                <w:sz w:val="28"/>
                <w:szCs w:val="28"/>
                <w:lang w:bidi="ar-LB"/>
              </w:rPr>
            </w:pPr>
            <w:r w:rsidRPr="00486C89">
              <w:rPr>
                <w:rFonts w:cs="Mudir MT"/>
                <w:b/>
                <w:bCs/>
                <w:sz w:val="28"/>
                <w:szCs w:val="28"/>
                <w:u w:val="single"/>
                <w:lang w:bidi="ar-LB"/>
              </w:rPr>
              <w:t>First :- Field Audit through Field Offices on Institutions and Government</w:t>
            </w:r>
            <w:r w:rsidR="00B60763" w:rsidRPr="00486C89">
              <w:rPr>
                <w:rFonts w:cs="Mudir MT"/>
                <w:b/>
                <w:bCs/>
                <w:sz w:val="28"/>
                <w:szCs w:val="28"/>
                <w:u w:val="single"/>
                <w:lang w:bidi="ar-LB"/>
              </w:rPr>
              <w:t>al</w:t>
            </w:r>
            <w:r w:rsidRPr="00486C89">
              <w:rPr>
                <w:rFonts w:cs="Mudir MT"/>
                <w:b/>
                <w:bCs/>
                <w:sz w:val="28"/>
                <w:szCs w:val="28"/>
                <w:u w:val="single"/>
                <w:lang w:bidi="ar-LB"/>
              </w:rPr>
              <w:t xml:space="preserve"> Ministries and </w:t>
            </w:r>
            <w:r w:rsidR="00091DE7" w:rsidRPr="00486C89">
              <w:rPr>
                <w:rFonts w:cs="Mudir MT"/>
                <w:b/>
                <w:bCs/>
                <w:sz w:val="28"/>
                <w:szCs w:val="28"/>
                <w:u w:val="single"/>
                <w:lang w:bidi="ar-LB"/>
              </w:rPr>
              <w:t>Comm</w:t>
            </w:r>
            <w:r w:rsidR="00952D41" w:rsidRPr="00486C89">
              <w:rPr>
                <w:rFonts w:cs="Mudir MT"/>
                <w:b/>
                <w:bCs/>
                <w:sz w:val="28"/>
                <w:szCs w:val="28"/>
                <w:u w:val="single"/>
                <w:lang w:bidi="ar-LB"/>
              </w:rPr>
              <w:t>i</w:t>
            </w:r>
            <w:r w:rsidR="00091DE7" w:rsidRPr="00486C89">
              <w:rPr>
                <w:rFonts w:cs="Mudir MT"/>
                <w:b/>
                <w:bCs/>
                <w:sz w:val="28"/>
                <w:szCs w:val="28"/>
                <w:u w:val="single"/>
                <w:lang w:bidi="ar-LB"/>
              </w:rPr>
              <w:t>ssions</w:t>
            </w:r>
            <w:r w:rsidRPr="00486C89">
              <w:rPr>
                <w:rFonts w:cs="Mudir MT"/>
                <w:b/>
                <w:bCs/>
                <w:sz w:val="28"/>
                <w:szCs w:val="28"/>
                <w:u w:val="single"/>
                <w:lang w:bidi="ar-LB"/>
              </w:rPr>
              <w:t xml:space="preserve"> Covered by the</w:t>
            </w:r>
            <w:r w:rsidRPr="00486C89">
              <w:rPr>
                <w:rFonts w:cs="Mudir MT"/>
                <w:b/>
                <w:bCs/>
                <w:sz w:val="28"/>
                <w:szCs w:val="28"/>
                <w:lang w:bidi="ar-LB"/>
              </w:rPr>
              <w:t xml:space="preserve"> </w:t>
            </w:r>
            <w:r w:rsidRPr="00486C89">
              <w:rPr>
                <w:rFonts w:cs="Mudir MT"/>
                <w:b/>
                <w:bCs/>
                <w:sz w:val="28"/>
                <w:szCs w:val="28"/>
                <w:u w:val="single"/>
                <w:lang w:bidi="ar-LB"/>
              </w:rPr>
              <w:t>Supervision of the Audit Bureau</w:t>
            </w:r>
            <w:r w:rsidRPr="00486C89">
              <w:rPr>
                <w:rFonts w:cs="Mudir MT"/>
                <w:b/>
                <w:bCs/>
                <w:sz w:val="28"/>
                <w:szCs w:val="28"/>
                <w:lang w:bidi="ar-LB"/>
              </w:rPr>
              <w:t xml:space="preserve"> </w:t>
            </w:r>
            <w:r w:rsidR="00B60763" w:rsidRPr="00486C89">
              <w:rPr>
                <w:rFonts w:cs="Mudir MT"/>
                <w:b/>
                <w:bCs/>
                <w:sz w:val="28"/>
                <w:szCs w:val="28"/>
                <w:lang w:bidi="ar-LB"/>
              </w:rPr>
              <w:t>:-</w:t>
            </w:r>
          </w:p>
          <w:p w:rsidR="00091DE7" w:rsidRPr="00486C89" w:rsidRDefault="00091DE7" w:rsidP="00091DE7">
            <w:pPr>
              <w:rPr>
                <w:rFonts w:cs="Mudir MT"/>
                <w:b/>
                <w:bCs/>
                <w:sz w:val="28"/>
                <w:szCs w:val="28"/>
                <w:lang w:bidi="ar-LB"/>
              </w:rPr>
            </w:pPr>
          </w:p>
          <w:p w:rsidR="00091DE7" w:rsidRPr="00486C89" w:rsidRDefault="00091DE7" w:rsidP="00091DE7">
            <w:pPr>
              <w:rPr>
                <w:rFonts w:cs="Mudir MT"/>
                <w:b/>
                <w:bCs/>
                <w:sz w:val="28"/>
                <w:szCs w:val="28"/>
                <w:lang w:bidi="ar-LB"/>
              </w:rPr>
            </w:pPr>
            <w:r w:rsidRPr="00486C89">
              <w:rPr>
                <w:rFonts w:cs="Mudir MT"/>
                <w:b/>
                <w:bCs/>
                <w:sz w:val="28"/>
                <w:szCs w:val="28"/>
                <w:lang w:bidi="ar-LB"/>
              </w:rPr>
              <w:t>Tasks :-</w:t>
            </w:r>
          </w:p>
          <w:p w:rsidR="006512BB" w:rsidRPr="00486C89" w:rsidRDefault="006512BB" w:rsidP="006512BB">
            <w:pPr>
              <w:pStyle w:val="ListParagraph"/>
              <w:numPr>
                <w:ilvl w:val="0"/>
                <w:numId w:val="1"/>
              </w:numPr>
              <w:jc w:val="both"/>
              <w:rPr>
                <w:rFonts w:cs="Mudir MT"/>
                <w:b/>
                <w:bCs/>
                <w:sz w:val="28"/>
                <w:szCs w:val="28"/>
                <w:lang w:bidi="ar-LB"/>
              </w:rPr>
            </w:pPr>
            <w:r w:rsidRPr="00486C89">
              <w:rPr>
                <w:rFonts w:cs="Mudir MT"/>
                <w:b/>
                <w:bCs/>
                <w:sz w:val="28"/>
                <w:szCs w:val="28"/>
                <w:lang w:bidi="ar-LB"/>
              </w:rPr>
              <w:t xml:space="preserve">The application of effective control over compliance with laws and regulations, instructions and contracts and licensing requirements in all aspect of institutional </w:t>
            </w:r>
            <w:r w:rsidR="008303FE" w:rsidRPr="00486C89">
              <w:rPr>
                <w:rFonts w:cs="Mudir MT"/>
                <w:b/>
                <w:bCs/>
                <w:sz w:val="28"/>
                <w:szCs w:val="28"/>
                <w:lang w:bidi="ar-LB"/>
              </w:rPr>
              <w:t>activities.</w:t>
            </w:r>
          </w:p>
          <w:p w:rsidR="00091DE7" w:rsidRPr="00486C89" w:rsidRDefault="00091DE7" w:rsidP="00091DE7">
            <w:pPr>
              <w:rPr>
                <w:rFonts w:cs="Mudir MT"/>
                <w:b/>
                <w:bCs/>
                <w:sz w:val="28"/>
                <w:szCs w:val="28"/>
                <w:lang w:bidi="ar-LB"/>
              </w:rPr>
            </w:pPr>
          </w:p>
        </w:tc>
      </w:tr>
      <w:tr w:rsidR="006B6930" w:rsidRPr="00486C89" w:rsidTr="00091DE7">
        <w:tc>
          <w:tcPr>
            <w:tcW w:w="9576" w:type="dxa"/>
            <w:gridSpan w:val="2"/>
            <w:vAlign w:val="center"/>
          </w:tcPr>
          <w:p w:rsidR="006B6930" w:rsidRPr="00486C89" w:rsidRDefault="006B6930" w:rsidP="00091DE7">
            <w:pPr>
              <w:pStyle w:val="ListParagraph"/>
              <w:numPr>
                <w:ilvl w:val="0"/>
                <w:numId w:val="1"/>
              </w:numPr>
              <w:rPr>
                <w:rFonts w:cs="Mudir MT"/>
                <w:b/>
                <w:bCs/>
                <w:sz w:val="28"/>
                <w:szCs w:val="28"/>
                <w:lang w:bidi="ar-LB"/>
              </w:rPr>
            </w:pPr>
            <w:r w:rsidRPr="00486C89">
              <w:rPr>
                <w:rFonts w:cs="Mudir MT"/>
                <w:b/>
                <w:bCs/>
                <w:sz w:val="28"/>
                <w:szCs w:val="28"/>
                <w:lang w:bidi="ar-LB"/>
              </w:rPr>
              <w:lastRenderedPageBreak/>
              <w:t>Auditing Governmental Accounts.</w:t>
            </w:r>
          </w:p>
        </w:tc>
      </w:tr>
      <w:tr w:rsidR="006B6930" w:rsidRPr="00486C89" w:rsidTr="00091DE7">
        <w:tc>
          <w:tcPr>
            <w:tcW w:w="9576" w:type="dxa"/>
            <w:gridSpan w:val="2"/>
            <w:vAlign w:val="center"/>
          </w:tcPr>
          <w:p w:rsidR="006B6930" w:rsidRPr="00486C89" w:rsidRDefault="00B60763" w:rsidP="00091DE7">
            <w:pPr>
              <w:pStyle w:val="ListParagraph"/>
              <w:numPr>
                <w:ilvl w:val="0"/>
                <w:numId w:val="1"/>
              </w:numPr>
              <w:rPr>
                <w:rFonts w:cs="Mudir MT"/>
                <w:b/>
                <w:bCs/>
                <w:sz w:val="28"/>
                <w:szCs w:val="28"/>
                <w:lang w:bidi="ar-LB"/>
              </w:rPr>
            </w:pPr>
            <w:r w:rsidRPr="00486C89">
              <w:rPr>
                <w:rFonts w:cs="Mudir MT"/>
                <w:b/>
                <w:bCs/>
                <w:sz w:val="28"/>
                <w:szCs w:val="28"/>
                <w:lang w:bidi="ar-LB"/>
              </w:rPr>
              <w:t>Implementing</w:t>
            </w:r>
            <w:r w:rsidR="006B6930" w:rsidRPr="00486C89">
              <w:rPr>
                <w:rFonts w:cs="Mudir MT"/>
                <w:b/>
                <w:bCs/>
                <w:sz w:val="28"/>
                <w:szCs w:val="28"/>
                <w:lang w:bidi="ar-LB"/>
              </w:rPr>
              <w:t xml:space="preserve"> the following sudden tests: -</w:t>
            </w:r>
          </w:p>
        </w:tc>
      </w:tr>
      <w:tr w:rsidR="009161AA" w:rsidRPr="00486C89" w:rsidTr="00091DE7">
        <w:tc>
          <w:tcPr>
            <w:tcW w:w="9576" w:type="dxa"/>
            <w:gridSpan w:val="2"/>
            <w:vAlign w:val="center"/>
          </w:tcPr>
          <w:p w:rsidR="009161AA" w:rsidRPr="00486C89" w:rsidRDefault="009161AA" w:rsidP="00091DE7">
            <w:pPr>
              <w:pStyle w:val="ListParagraph"/>
              <w:numPr>
                <w:ilvl w:val="0"/>
                <w:numId w:val="7"/>
              </w:numPr>
              <w:rPr>
                <w:rFonts w:cs="Mudir MT"/>
                <w:b/>
                <w:bCs/>
                <w:sz w:val="28"/>
                <w:szCs w:val="28"/>
                <w:lang w:bidi="ar-LB"/>
              </w:rPr>
            </w:pPr>
            <w:r w:rsidRPr="00486C89">
              <w:rPr>
                <w:rFonts w:cs="Mudir MT"/>
                <w:b/>
                <w:bCs/>
                <w:sz w:val="28"/>
                <w:szCs w:val="28"/>
                <w:lang w:bidi="ar-LB"/>
              </w:rPr>
              <w:t>Sudden inspection on cash on hand.</w:t>
            </w:r>
          </w:p>
        </w:tc>
      </w:tr>
      <w:tr w:rsidR="009161AA" w:rsidRPr="00486C89" w:rsidTr="00091DE7">
        <w:tc>
          <w:tcPr>
            <w:tcW w:w="9576" w:type="dxa"/>
            <w:gridSpan w:val="2"/>
            <w:vAlign w:val="center"/>
          </w:tcPr>
          <w:p w:rsidR="009161AA" w:rsidRPr="00486C89" w:rsidRDefault="009161AA" w:rsidP="00091DE7">
            <w:pPr>
              <w:pStyle w:val="ListParagraph"/>
              <w:numPr>
                <w:ilvl w:val="0"/>
                <w:numId w:val="7"/>
              </w:numPr>
              <w:rPr>
                <w:rFonts w:cs="Mudir MT"/>
                <w:b/>
                <w:bCs/>
                <w:sz w:val="28"/>
                <w:szCs w:val="28"/>
                <w:lang w:bidi="ar-LB"/>
              </w:rPr>
            </w:pPr>
            <w:r w:rsidRPr="00486C89">
              <w:rPr>
                <w:rFonts w:cs="Mudir MT"/>
                <w:b/>
                <w:bCs/>
                <w:sz w:val="28"/>
                <w:szCs w:val="28"/>
                <w:lang w:bidi="ar-LB"/>
              </w:rPr>
              <w:t>Sudden inspection on warehouses.</w:t>
            </w:r>
          </w:p>
        </w:tc>
      </w:tr>
      <w:tr w:rsidR="009161AA" w:rsidRPr="00486C89" w:rsidTr="00091DE7">
        <w:tc>
          <w:tcPr>
            <w:tcW w:w="9576" w:type="dxa"/>
            <w:gridSpan w:val="2"/>
            <w:vAlign w:val="center"/>
          </w:tcPr>
          <w:p w:rsidR="009161AA" w:rsidRPr="00486C89" w:rsidRDefault="009161AA" w:rsidP="00091DE7">
            <w:pPr>
              <w:pStyle w:val="ListParagraph"/>
              <w:numPr>
                <w:ilvl w:val="0"/>
                <w:numId w:val="7"/>
              </w:numPr>
              <w:rPr>
                <w:rFonts w:cs="Mudir MT"/>
                <w:b/>
                <w:bCs/>
                <w:sz w:val="28"/>
                <w:szCs w:val="28"/>
                <w:lang w:bidi="ar-LB"/>
              </w:rPr>
            </w:pPr>
            <w:r w:rsidRPr="00486C89">
              <w:rPr>
                <w:rFonts w:cs="Mudir MT"/>
                <w:b/>
                <w:bCs/>
                <w:sz w:val="28"/>
                <w:szCs w:val="28"/>
                <w:lang w:bidi="ar-LB"/>
              </w:rPr>
              <w:t>Sudden inspection on cars movement.</w:t>
            </w:r>
          </w:p>
        </w:tc>
      </w:tr>
      <w:tr w:rsidR="009161AA" w:rsidRPr="00486C89" w:rsidTr="00091DE7">
        <w:tc>
          <w:tcPr>
            <w:tcW w:w="9576" w:type="dxa"/>
            <w:gridSpan w:val="2"/>
            <w:vAlign w:val="center"/>
          </w:tcPr>
          <w:p w:rsidR="009161AA" w:rsidRPr="00486C89" w:rsidRDefault="009161AA" w:rsidP="00091DE7">
            <w:pPr>
              <w:pStyle w:val="ListParagraph"/>
              <w:numPr>
                <w:ilvl w:val="0"/>
                <w:numId w:val="7"/>
              </w:numPr>
              <w:rPr>
                <w:rFonts w:cs="Mudir MT"/>
                <w:b/>
                <w:bCs/>
                <w:sz w:val="28"/>
                <w:szCs w:val="28"/>
                <w:lang w:bidi="ar-LB"/>
              </w:rPr>
            </w:pPr>
            <w:r w:rsidRPr="00486C89">
              <w:rPr>
                <w:rFonts w:cs="Mudir MT"/>
                <w:b/>
                <w:bCs/>
                <w:sz w:val="28"/>
                <w:szCs w:val="28"/>
                <w:lang w:bidi="ar-LB"/>
              </w:rPr>
              <w:t xml:space="preserve">Sudden inspection on the commitment </w:t>
            </w:r>
            <w:r w:rsidR="00B60763" w:rsidRPr="00486C89">
              <w:rPr>
                <w:rFonts w:cs="Mudir MT"/>
                <w:b/>
                <w:bCs/>
                <w:sz w:val="28"/>
                <w:szCs w:val="28"/>
                <w:lang w:bidi="ar-LB"/>
              </w:rPr>
              <w:t>of</w:t>
            </w:r>
            <w:r w:rsidRPr="00486C89">
              <w:rPr>
                <w:rFonts w:cs="Mudir MT"/>
                <w:b/>
                <w:bCs/>
                <w:sz w:val="28"/>
                <w:szCs w:val="28"/>
                <w:lang w:bidi="ar-LB"/>
              </w:rPr>
              <w:t xml:space="preserve"> attend.</w:t>
            </w:r>
          </w:p>
        </w:tc>
      </w:tr>
      <w:tr w:rsidR="009161AA" w:rsidRPr="00486C89" w:rsidTr="00091DE7">
        <w:tc>
          <w:tcPr>
            <w:tcW w:w="9576" w:type="dxa"/>
            <w:gridSpan w:val="2"/>
            <w:vAlign w:val="center"/>
          </w:tcPr>
          <w:p w:rsidR="009161AA" w:rsidRPr="00486C89" w:rsidRDefault="009161AA" w:rsidP="00091DE7">
            <w:pPr>
              <w:pStyle w:val="ListParagraph"/>
              <w:numPr>
                <w:ilvl w:val="0"/>
                <w:numId w:val="7"/>
              </w:numPr>
              <w:rPr>
                <w:rFonts w:cs="Mudir MT"/>
                <w:b/>
                <w:bCs/>
                <w:sz w:val="28"/>
                <w:szCs w:val="28"/>
                <w:lang w:bidi="ar-LB"/>
              </w:rPr>
            </w:pPr>
            <w:r w:rsidRPr="00486C89">
              <w:rPr>
                <w:rFonts w:cs="Mudir MT"/>
                <w:b/>
                <w:bCs/>
                <w:sz w:val="28"/>
                <w:szCs w:val="28"/>
                <w:lang w:bidi="ar-LB"/>
              </w:rPr>
              <w:t>Examination of the internal control systems.</w:t>
            </w:r>
          </w:p>
        </w:tc>
      </w:tr>
      <w:tr w:rsidR="009161AA" w:rsidRPr="00486C89" w:rsidTr="00091DE7">
        <w:tc>
          <w:tcPr>
            <w:tcW w:w="9576" w:type="dxa"/>
            <w:gridSpan w:val="2"/>
            <w:vAlign w:val="center"/>
          </w:tcPr>
          <w:p w:rsidR="009161AA" w:rsidRPr="00486C89" w:rsidRDefault="009161AA" w:rsidP="00091DE7">
            <w:pPr>
              <w:pStyle w:val="ListParagraph"/>
              <w:numPr>
                <w:ilvl w:val="0"/>
                <w:numId w:val="7"/>
              </w:numPr>
              <w:rPr>
                <w:rFonts w:cs="Mudir MT"/>
                <w:b/>
                <w:bCs/>
                <w:sz w:val="28"/>
                <w:szCs w:val="28"/>
                <w:lang w:bidi="ar-LB"/>
              </w:rPr>
            </w:pPr>
            <w:r w:rsidRPr="00486C89">
              <w:rPr>
                <w:rFonts w:cs="Mudir MT"/>
                <w:b/>
                <w:bCs/>
                <w:sz w:val="28"/>
                <w:szCs w:val="28"/>
                <w:lang w:bidi="ar-LB"/>
              </w:rPr>
              <w:t>Sudden inspection on the Financial advance.</w:t>
            </w:r>
          </w:p>
        </w:tc>
      </w:tr>
      <w:tr w:rsidR="009161AA" w:rsidRPr="00486C89" w:rsidTr="00091DE7">
        <w:tc>
          <w:tcPr>
            <w:tcW w:w="9576" w:type="dxa"/>
            <w:gridSpan w:val="2"/>
            <w:vAlign w:val="center"/>
          </w:tcPr>
          <w:p w:rsidR="009161AA" w:rsidRPr="00486C89" w:rsidRDefault="009161AA" w:rsidP="00091DE7">
            <w:pPr>
              <w:pStyle w:val="ListParagraph"/>
              <w:numPr>
                <w:ilvl w:val="0"/>
                <w:numId w:val="7"/>
              </w:numPr>
              <w:rPr>
                <w:rFonts w:cs="Mudir MT"/>
                <w:b/>
                <w:bCs/>
                <w:sz w:val="28"/>
                <w:szCs w:val="28"/>
                <w:lang w:bidi="ar-LB"/>
              </w:rPr>
            </w:pPr>
            <w:r w:rsidRPr="00486C89">
              <w:rPr>
                <w:rFonts w:cs="Mudir MT"/>
                <w:b/>
                <w:bCs/>
                <w:sz w:val="28"/>
                <w:szCs w:val="28"/>
                <w:lang w:bidi="ar-LB"/>
              </w:rPr>
              <w:t>Any sudden tests required by the nature of work.</w:t>
            </w:r>
          </w:p>
        </w:tc>
      </w:tr>
      <w:tr w:rsidR="009161AA" w:rsidRPr="00486C89" w:rsidTr="00091DE7">
        <w:tc>
          <w:tcPr>
            <w:tcW w:w="9576" w:type="dxa"/>
            <w:gridSpan w:val="2"/>
            <w:vAlign w:val="center"/>
          </w:tcPr>
          <w:p w:rsidR="009161AA" w:rsidRPr="00486C89" w:rsidRDefault="009161AA" w:rsidP="00091DE7">
            <w:pPr>
              <w:pStyle w:val="ListParagraph"/>
              <w:numPr>
                <w:ilvl w:val="0"/>
                <w:numId w:val="1"/>
              </w:numPr>
              <w:rPr>
                <w:rFonts w:cs="Mudir MT"/>
                <w:b/>
                <w:bCs/>
                <w:sz w:val="28"/>
                <w:szCs w:val="28"/>
                <w:lang w:bidi="ar-LB"/>
              </w:rPr>
            </w:pPr>
            <w:r w:rsidRPr="00486C89">
              <w:rPr>
                <w:rFonts w:cs="Mudir MT"/>
                <w:b/>
                <w:bCs/>
                <w:sz w:val="28"/>
                <w:szCs w:val="28"/>
                <w:lang w:bidi="ar-LB"/>
              </w:rPr>
              <w:t>Participation in the executive and supervisory committees</w:t>
            </w:r>
            <w:r w:rsidR="00B60763" w:rsidRPr="00486C89">
              <w:rPr>
                <w:rFonts w:cs="Mudir MT"/>
                <w:b/>
                <w:bCs/>
                <w:sz w:val="28"/>
                <w:szCs w:val="28"/>
                <w:lang w:bidi="ar-LB"/>
              </w:rPr>
              <w:t xml:space="preserve"> Such as</w:t>
            </w:r>
            <w:r w:rsidRPr="00486C89">
              <w:rPr>
                <w:rFonts w:cs="Mudir MT"/>
                <w:b/>
                <w:bCs/>
                <w:sz w:val="28"/>
                <w:szCs w:val="28"/>
                <w:lang w:bidi="ar-LB"/>
              </w:rPr>
              <w:t xml:space="preserve"> :-</w:t>
            </w:r>
          </w:p>
        </w:tc>
      </w:tr>
      <w:tr w:rsidR="009161AA" w:rsidRPr="00486C89" w:rsidTr="00091DE7">
        <w:tc>
          <w:tcPr>
            <w:tcW w:w="9576" w:type="dxa"/>
            <w:gridSpan w:val="2"/>
            <w:vAlign w:val="center"/>
          </w:tcPr>
          <w:p w:rsidR="009161AA" w:rsidRPr="00486C89" w:rsidRDefault="009161AA" w:rsidP="00091DE7">
            <w:pPr>
              <w:pStyle w:val="ListParagraph"/>
              <w:numPr>
                <w:ilvl w:val="0"/>
                <w:numId w:val="8"/>
              </w:numPr>
              <w:rPr>
                <w:rFonts w:cs="Mudir MT"/>
                <w:b/>
                <w:bCs/>
                <w:sz w:val="28"/>
                <w:szCs w:val="28"/>
                <w:lang w:bidi="ar-LB"/>
              </w:rPr>
            </w:pPr>
            <w:r w:rsidRPr="00486C89">
              <w:rPr>
                <w:rFonts w:cs="Mudir MT"/>
                <w:b/>
                <w:bCs/>
                <w:sz w:val="28"/>
                <w:szCs w:val="28"/>
                <w:lang w:bidi="ar-LB"/>
              </w:rPr>
              <w:t>Committees of  opening tenders Offers (Financial And Tenchnecal).</w:t>
            </w:r>
          </w:p>
        </w:tc>
      </w:tr>
      <w:tr w:rsidR="009161AA" w:rsidRPr="00486C89" w:rsidTr="00091DE7">
        <w:tc>
          <w:tcPr>
            <w:tcW w:w="9576" w:type="dxa"/>
            <w:gridSpan w:val="2"/>
            <w:vAlign w:val="center"/>
          </w:tcPr>
          <w:p w:rsidR="009161AA" w:rsidRPr="00486C89" w:rsidRDefault="009161AA" w:rsidP="00091DE7">
            <w:pPr>
              <w:pStyle w:val="ListParagraph"/>
              <w:numPr>
                <w:ilvl w:val="0"/>
                <w:numId w:val="8"/>
              </w:numPr>
              <w:rPr>
                <w:rFonts w:cs="Mudir MT"/>
                <w:b/>
                <w:bCs/>
                <w:sz w:val="28"/>
                <w:szCs w:val="28"/>
                <w:lang w:bidi="ar-LB"/>
              </w:rPr>
            </w:pPr>
            <w:r w:rsidRPr="00486C89">
              <w:rPr>
                <w:rFonts w:cs="Mudir MT"/>
                <w:b/>
                <w:bCs/>
                <w:sz w:val="28"/>
                <w:szCs w:val="28"/>
                <w:lang w:bidi="ar-LB"/>
              </w:rPr>
              <w:t>The technical committees to study and recommend</w:t>
            </w:r>
            <w:r w:rsidR="00605F1C" w:rsidRPr="00486C89">
              <w:rPr>
                <w:rFonts w:cs="Mudir MT"/>
                <w:b/>
                <w:bCs/>
                <w:sz w:val="28"/>
                <w:szCs w:val="28"/>
                <w:lang w:bidi="ar-LB"/>
              </w:rPr>
              <w:t xml:space="preserve"> awarding </w:t>
            </w:r>
            <w:r w:rsidRPr="00486C89">
              <w:rPr>
                <w:rFonts w:cs="Mudir MT"/>
                <w:b/>
                <w:bCs/>
                <w:sz w:val="28"/>
                <w:szCs w:val="28"/>
                <w:lang w:bidi="ar-LB"/>
              </w:rPr>
              <w:t>.</w:t>
            </w:r>
          </w:p>
        </w:tc>
      </w:tr>
      <w:tr w:rsidR="009161AA" w:rsidRPr="00486C89" w:rsidTr="00091DE7">
        <w:tc>
          <w:tcPr>
            <w:tcW w:w="9576" w:type="dxa"/>
            <w:gridSpan w:val="2"/>
            <w:vAlign w:val="center"/>
          </w:tcPr>
          <w:p w:rsidR="009161AA" w:rsidRPr="00486C89" w:rsidRDefault="009161AA" w:rsidP="00091DE7">
            <w:pPr>
              <w:pStyle w:val="ListParagraph"/>
              <w:numPr>
                <w:ilvl w:val="0"/>
                <w:numId w:val="8"/>
              </w:numPr>
              <w:rPr>
                <w:rFonts w:cs="Mudir MT"/>
                <w:b/>
                <w:bCs/>
                <w:sz w:val="28"/>
                <w:szCs w:val="28"/>
                <w:lang w:bidi="ar-LB"/>
              </w:rPr>
            </w:pPr>
            <w:r w:rsidRPr="00486C89">
              <w:rPr>
                <w:rFonts w:cs="Mudir MT"/>
                <w:b/>
                <w:bCs/>
                <w:sz w:val="28"/>
                <w:szCs w:val="28"/>
                <w:lang w:bidi="ar-LB"/>
              </w:rPr>
              <w:t>Committees of procurement and bidding at all levels and sessions</w:t>
            </w:r>
            <w:r w:rsidR="00605F1C" w:rsidRPr="00486C89">
              <w:rPr>
                <w:rFonts w:cs="Mudir MT"/>
                <w:b/>
                <w:bCs/>
                <w:sz w:val="28"/>
                <w:szCs w:val="28"/>
                <w:lang w:bidi="ar-LB"/>
              </w:rPr>
              <w:t xml:space="preserve"> of Final awarding .</w:t>
            </w:r>
          </w:p>
        </w:tc>
      </w:tr>
      <w:tr w:rsidR="009161AA" w:rsidRPr="00486C89" w:rsidTr="00091DE7">
        <w:tc>
          <w:tcPr>
            <w:tcW w:w="9576" w:type="dxa"/>
            <w:gridSpan w:val="2"/>
            <w:vAlign w:val="center"/>
          </w:tcPr>
          <w:p w:rsidR="009161AA" w:rsidRPr="00486C89" w:rsidRDefault="009161AA" w:rsidP="00091DE7">
            <w:pPr>
              <w:pStyle w:val="ListParagraph"/>
              <w:numPr>
                <w:ilvl w:val="0"/>
                <w:numId w:val="8"/>
              </w:numPr>
              <w:rPr>
                <w:rFonts w:cs="Mudir MT"/>
                <w:b/>
                <w:bCs/>
                <w:sz w:val="28"/>
                <w:szCs w:val="28"/>
                <w:lang w:bidi="ar-LB"/>
              </w:rPr>
            </w:pPr>
            <w:r w:rsidRPr="00486C89">
              <w:rPr>
                <w:rFonts w:cs="Mudir MT"/>
                <w:b/>
                <w:bCs/>
                <w:sz w:val="28"/>
                <w:szCs w:val="28"/>
                <w:lang w:bidi="ar-LB"/>
              </w:rPr>
              <w:t>The receipt committee</w:t>
            </w:r>
            <w:r w:rsidR="00605F1C" w:rsidRPr="00486C89">
              <w:rPr>
                <w:rFonts w:cs="Mudir MT"/>
                <w:b/>
                <w:bCs/>
                <w:sz w:val="28"/>
                <w:szCs w:val="28"/>
                <w:lang w:bidi="ar-LB"/>
              </w:rPr>
              <w:t>s</w:t>
            </w:r>
            <w:r w:rsidRPr="00486C89">
              <w:rPr>
                <w:rFonts w:cs="Mudir MT"/>
                <w:b/>
                <w:bCs/>
                <w:sz w:val="28"/>
                <w:szCs w:val="28"/>
                <w:lang w:bidi="ar-LB"/>
              </w:rPr>
              <w:t>.</w:t>
            </w:r>
          </w:p>
        </w:tc>
      </w:tr>
      <w:tr w:rsidR="009161AA" w:rsidRPr="00486C89" w:rsidTr="00091DE7">
        <w:tc>
          <w:tcPr>
            <w:tcW w:w="9576" w:type="dxa"/>
            <w:gridSpan w:val="2"/>
            <w:vAlign w:val="center"/>
          </w:tcPr>
          <w:p w:rsidR="009161AA" w:rsidRPr="00486C89" w:rsidRDefault="00091DE7" w:rsidP="00091DE7">
            <w:pPr>
              <w:pStyle w:val="ListParagraph"/>
              <w:numPr>
                <w:ilvl w:val="0"/>
                <w:numId w:val="8"/>
              </w:numPr>
              <w:rPr>
                <w:rFonts w:cs="Mudir MT"/>
                <w:b/>
                <w:bCs/>
                <w:sz w:val="28"/>
                <w:szCs w:val="28"/>
                <w:lang w:bidi="ar-LB"/>
              </w:rPr>
            </w:pPr>
            <w:r w:rsidRPr="00486C89">
              <w:rPr>
                <w:rFonts w:cs="Mudir MT"/>
                <w:b/>
                <w:bCs/>
                <w:sz w:val="28"/>
                <w:szCs w:val="28"/>
                <w:lang w:bidi="ar-LB"/>
              </w:rPr>
              <w:t>P</w:t>
            </w:r>
            <w:r w:rsidR="009161AA" w:rsidRPr="00486C89">
              <w:rPr>
                <w:rFonts w:cs="Mudir MT"/>
                <w:b/>
                <w:bCs/>
                <w:sz w:val="28"/>
                <w:szCs w:val="28"/>
                <w:lang w:bidi="ar-LB"/>
              </w:rPr>
              <w:t>repar</w:t>
            </w:r>
            <w:r w:rsidRPr="00486C89">
              <w:rPr>
                <w:rFonts w:cs="Mudir MT"/>
                <w:b/>
                <w:bCs/>
                <w:sz w:val="28"/>
                <w:szCs w:val="28"/>
                <w:lang w:bidi="ar-LB"/>
              </w:rPr>
              <w:t>ing</w:t>
            </w:r>
            <w:r w:rsidR="009161AA" w:rsidRPr="00486C89">
              <w:rPr>
                <w:rFonts w:cs="Mudir MT"/>
                <w:b/>
                <w:bCs/>
                <w:sz w:val="28"/>
                <w:szCs w:val="28"/>
                <w:lang w:bidi="ar-LB"/>
              </w:rPr>
              <w:t xml:space="preserve"> instructions and systems Committees .</w:t>
            </w:r>
          </w:p>
        </w:tc>
      </w:tr>
      <w:tr w:rsidR="009161AA" w:rsidRPr="00486C89" w:rsidTr="00091DE7">
        <w:tc>
          <w:tcPr>
            <w:tcW w:w="9576" w:type="dxa"/>
            <w:gridSpan w:val="2"/>
            <w:vAlign w:val="center"/>
          </w:tcPr>
          <w:p w:rsidR="009161AA" w:rsidRPr="00486C89" w:rsidRDefault="009161AA" w:rsidP="00091DE7">
            <w:pPr>
              <w:pStyle w:val="ListParagraph"/>
              <w:numPr>
                <w:ilvl w:val="0"/>
                <w:numId w:val="8"/>
              </w:numPr>
              <w:rPr>
                <w:rFonts w:cs="Mudir MT"/>
                <w:b/>
                <w:bCs/>
                <w:sz w:val="28"/>
                <w:szCs w:val="28"/>
                <w:lang w:bidi="ar-LB"/>
              </w:rPr>
            </w:pPr>
            <w:r w:rsidRPr="00486C89">
              <w:rPr>
                <w:rFonts w:cs="Mudir MT"/>
                <w:b/>
                <w:bCs/>
                <w:sz w:val="28"/>
                <w:szCs w:val="28"/>
                <w:lang w:bidi="ar-LB"/>
              </w:rPr>
              <w:t>Audit</w:t>
            </w:r>
            <w:r w:rsidR="00605F1C" w:rsidRPr="00486C89">
              <w:rPr>
                <w:rFonts w:cs="Mudir MT"/>
                <w:b/>
                <w:bCs/>
                <w:sz w:val="28"/>
                <w:szCs w:val="28"/>
                <w:lang w:bidi="ar-LB"/>
              </w:rPr>
              <w:t>ing</w:t>
            </w:r>
            <w:r w:rsidRPr="00486C89">
              <w:rPr>
                <w:rFonts w:cs="Mudir MT"/>
                <w:b/>
                <w:bCs/>
                <w:sz w:val="28"/>
                <w:szCs w:val="28"/>
                <w:lang w:bidi="ar-LB"/>
              </w:rPr>
              <w:t xml:space="preserve"> and investigation committees .</w:t>
            </w:r>
          </w:p>
        </w:tc>
      </w:tr>
      <w:tr w:rsidR="009161AA" w:rsidRPr="00486C89" w:rsidTr="00091DE7">
        <w:tc>
          <w:tcPr>
            <w:tcW w:w="9576" w:type="dxa"/>
            <w:gridSpan w:val="2"/>
            <w:vAlign w:val="center"/>
          </w:tcPr>
          <w:p w:rsidR="009161AA" w:rsidRPr="00486C89" w:rsidRDefault="00605F1C" w:rsidP="00091DE7">
            <w:pPr>
              <w:pStyle w:val="ListParagraph"/>
              <w:numPr>
                <w:ilvl w:val="0"/>
                <w:numId w:val="8"/>
              </w:numPr>
              <w:rPr>
                <w:rFonts w:cs="Mudir MT"/>
                <w:b/>
                <w:bCs/>
                <w:sz w:val="28"/>
                <w:szCs w:val="28"/>
                <w:lang w:bidi="ar-LB"/>
              </w:rPr>
            </w:pPr>
            <w:r w:rsidRPr="00486C89">
              <w:rPr>
                <w:rFonts w:cs="Mudir MT"/>
                <w:b/>
                <w:bCs/>
                <w:sz w:val="28"/>
                <w:szCs w:val="28"/>
                <w:lang w:bidi="ar-LB"/>
              </w:rPr>
              <w:t>committees</w:t>
            </w:r>
            <w:r w:rsidR="009161AA" w:rsidRPr="00486C89">
              <w:rPr>
                <w:rFonts w:cs="Mudir MT"/>
                <w:b/>
                <w:bCs/>
                <w:sz w:val="28"/>
                <w:szCs w:val="28"/>
                <w:lang w:bidi="ar-LB"/>
              </w:rPr>
              <w:t xml:space="preserve"> of investigation.</w:t>
            </w:r>
          </w:p>
        </w:tc>
      </w:tr>
      <w:tr w:rsidR="009161AA" w:rsidRPr="00486C89" w:rsidTr="00091DE7">
        <w:tc>
          <w:tcPr>
            <w:tcW w:w="9576" w:type="dxa"/>
            <w:gridSpan w:val="2"/>
            <w:vAlign w:val="center"/>
          </w:tcPr>
          <w:p w:rsidR="009161AA" w:rsidRPr="00486C89" w:rsidRDefault="00605F1C" w:rsidP="00091DE7">
            <w:pPr>
              <w:pStyle w:val="ListParagraph"/>
              <w:numPr>
                <w:ilvl w:val="0"/>
                <w:numId w:val="8"/>
              </w:numPr>
              <w:rPr>
                <w:rFonts w:cs="Mudir MT"/>
                <w:b/>
                <w:bCs/>
                <w:sz w:val="28"/>
                <w:szCs w:val="28"/>
                <w:lang w:bidi="ar-LB"/>
              </w:rPr>
            </w:pPr>
            <w:r w:rsidRPr="00486C89">
              <w:rPr>
                <w:rFonts w:cs="Mudir MT"/>
                <w:b/>
                <w:bCs/>
                <w:sz w:val="28"/>
                <w:szCs w:val="28"/>
                <w:lang w:bidi="ar-LB"/>
              </w:rPr>
              <w:t>Participate in committees of determining the rate of fuel consumption of governmental cars.</w:t>
            </w:r>
          </w:p>
        </w:tc>
      </w:tr>
      <w:tr w:rsidR="009161AA" w:rsidRPr="00486C89" w:rsidTr="00091DE7">
        <w:tc>
          <w:tcPr>
            <w:tcW w:w="9576" w:type="dxa"/>
            <w:gridSpan w:val="2"/>
            <w:vAlign w:val="center"/>
          </w:tcPr>
          <w:p w:rsidR="009161AA" w:rsidRPr="00486C89" w:rsidRDefault="009161AA" w:rsidP="00091DE7">
            <w:pPr>
              <w:pStyle w:val="ListParagraph"/>
              <w:numPr>
                <w:ilvl w:val="0"/>
                <w:numId w:val="8"/>
              </w:numPr>
              <w:rPr>
                <w:rFonts w:cs="Mudir MT"/>
                <w:b/>
                <w:bCs/>
                <w:sz w:val="28"/>
                <w:szCs w:val="28"/>
                <w:lang w:bidi="ar-LB"/>
              </w:rPr>
            </w:pPr>
            <w:r w:rsidRPr="00486C89">
              <w:rPr>
                <w:rFonts w:cs="Mudir MT"/>
                <w:b/>
                <w:bCs/>
                <w:sz w:val="28"/>
                <w:szCs w:val="28"/>
                <w:lang w:bidi="ar-LB"/>
              </w:rPr>
              <w:t>Any other committees required by the nature of the work.</w:t>
            </w:r>
          </w:p>
          <w:p w:rsidR="00091DE7" w:rsidRPr="00486C89" w:rsidRDefault="00091DE7" w:rsidP="00091DE7">
            <w:pPr>
              <w:pStyle w:val="ListParagraph"/>
              <w:rPr>
                <w:rFonts w:cs="Mudir MT"/>
                <w:b/>
                <w:bCs/>
                <w:sz w:val="28"/>
                <w:szCs w:val="28"/>
                <w:lang w:bidi="ar-LB"/>
              </w:rPr>
            </w:pPr>
          </w:p>
        </w:tc>
      </w:tr>
      <w:tr w:rsidR="009161AA" w:rsidRPr="00486C89" w:rsidTr="00091DE7">
        <w:tc>
          <w:tcPr>
            <w:tcW w:w="9576" w:type="dxa"/>
            <w:gridSpan w:val="2"/>
            <w:vAlign w:val="center"/>
          </w:tcPr>
          <w:p w:rsidR="00B6001C" w:rsidRPr="00486C89" w:rsidRDefault="00B6001C" w:rsidP="00091DE7">
            <w:pPr>
              <w:pStyle w:val="ListParagraph"/>
              <w:numPr>
                <w:ilvl w:val="0"/>
                <w:numId w:val="1"/>
              </w:numPr>
              <w:rPr>
                <w:rFonts w:cs="Mudir MT"/>
                <w:b/>
                <w:bCs/>
                <w:sz w:val="28"/>
                <w:szCs w:val="28"/>
                <w:lang w:bidi="ar-LB"/>
              </w:rPr>
            </w:pPr>
            <w:r w:rsidRPr="00486C89">
              <w:rPr>
                <w:rFonts w:cs="Mudir MT"/>
                <w:b/>
                <w:bCs/>
                <w:sz w:val="28"/>
                <w:szCs w:val="28"/>
                <w:lang w:bidi="ar-LB"/>
              </w:rPr>
              <w:t>A</w:t>
            </w:r>
            <w:r w:rsidR="009161AA" w:rsidRPr="00486C89">
              <w:rPr>
                <w:rFonts w:cs="Mudir MT"/>
                <w:b/>
                <w:bCs/>
                <w:sz w:val="28"/>
                <w:szCs w:val="28"/>
                <w:lang w:bidi="ar-LB"/>
              </w:rPr>
              <w:t>udit</w:t>
            </w:r>
            <w:r w:rsidRPr="00486C89">
              <w:rPr>
                <w:rFonts w:cs="Mudir MT"/>
                <w:b/>
                <w:bCs/>
                <w:sz w:val="28"/>
                <w:szCs w:val="28"/>
                <w:lang w:bidi="ar-LB"/>
              </w:rPr>
              <w:t>ing of</w:t>
            </w:r>
            <w:r w:rsidR="009161AA" w:rsidRPr="00486C89">
              <w:rPr>
                <w:rFonts w:cs="Mudir MT"/>
                <w:b/>
                <w:bCs/>
                <w:sz w:val="28"/>
                <w:szCs w:val="28"/>
                <w:lang w:bidi="ar-LB"/>
              </w:rPr>
              <w:t xml:space="preserve"> warehouses</w:t>
            </w:r>
            <w:r w:rsidRPr="00486C89">
              <w:rPr>
                <w:rFonts w:cs="Mudir MT"/>
                <w:b/>
                <w:bCs/>
                <w:sz w:val="28"/>
                <w:szCs w:val="28"/>
                <w:lang w:bidi="ar-LB"/>
              </w:rPr>
              <w:t xml:space="preserve"> and extracting increase and shortages and preparing the necessary reports.</w:t>
            </w:r>
          </w:p>
          <w:p w:rsidR="00B6001C" w:rsidRPr="00486C89" w:rsidRDefault="00091DE7" w:rsidP="00091DE7">
            <w:pPr>
              <w:pStyle w:val="ListParagraph"/>
              <w:numPr>
                <w:ilvl w:val="0"/>
                <w:numId w:val="1"/>
              </w:numPr>
              <w:rPr>
                <w:rFonts w:cs="Mudir MT"/>
                <w:b/>
                <w:bCs/>
                <w:sz w:val="28"/>
                <w:szCs w:val="28"/>
                <w:lang w:bidi="ar-LB"/>
              </w:rPr>
            </w:pPr>
            <w:r w:rsidRPr="00486C89">
              <w:rPr>
                <w:rFonts w:cs="Mudir MT"/>
                <w:b/>
                <w:bCs/>
                <w:sz w:val="28"/>
                <w:szCs w:val="28"/>
                <w:lang w:bidi="ar-LB"/>
              </w:rPr>
              <w:t>A</w:t>
            </w:r>
            <w:r w:rsidR="00B6001C" w:rsidRPr="00486C89">
              <w:rPr>
                <w:rFonts w:cs="Mudir MT"/>
                <w:b/>
                <w:bCs/>
                <w:sz w:val="28"/>
                <w:szCs w:val="28"/>
                <w:lang w:bidi="ar-LB"/>
              </w:rPr>
              <w:t>uditing of sections of vehicular movement and preparing the necessary reports.</w:t>
            </w:r>
          </w:p>
          <w:p w:rsidR="009161AA" w:rsidRPr="00486C89" w:rsidRDefault="00B6001C" w:rsidP="00091DE7">
            <w:pPr>
              <w:pStyle w:val="ListParagraph"/>
              <w:numPr>
                <w:ilvl w:val="0"/>
                <w:numId w:val="1"/>
              </w:numPr>
              <w:rPr>
                <w:rFonts w:cs="Mudir MT"/>
                <w:b/>
                <w:bCs/>
                <w:sz w:val="28"/>
                <w:szCs w:val="28"/>
                <w:lang w:bidi="ar-LB"/>
              </w:rPr>
            </w:pPr>
            <w:r w:rsidRPr="00486C89">
              <w:rPr>
                <w:rFonts w:cs="Mudir MT"/>
                <w:b/>
                <w:bCs/>
                <w:sz w:val="28"/>
                <w:szCs w:val="28"/>
                <w:lang w:bidi="ar-LB"/>
              </w:rPr>
              <w:t xml:space="preserve">Auditing of </w:t>
            </w:r>
            <w:r w:rsidR="009161AA" w:rsidRPr="00486C89">
              <w:rPr>
                <w:rFonts w:cs="Mudir MT"/>
                <w:b/>
                <w:bCs/>
                <w:sz w:val="28"/>
                <w:szCs w:val="28"/>
                <w:lang w:bidi="ar-LB"/>
              </w:rPr>
              <w:t xml:space="preserve">personnel and review </w:t>
            </w:r>
            <w:r w:rsidRPr="00486C89">
              <w:rPr>
                <w:rFonts w:cs="Mudir MT"/>
                <w:b/>
                <w:bCs/>
                <w:sz w:val="28"/>
                <w:szCs w:val="28"/>
                <w:lang w:bidi="ar-LB"/>
              </w:rPr>
              <w:t xml:space="preserve">the </w:t>
            </w:r>
            <w:r w:rsidR="009161AA" w:rsidRPr="00486C89">
              <w:rPr>
                <w:rFonts w:cs="Mudir MT"/>
                <w:b/>
                <w:bCs/>
                <w:sz w:val="28"/>
                <w:szCs w:val="28"/>
                <w:lang w:bidi="ar-LB"/>
              </w:rPr>
              <w:t>extent of</w:t>
            </w:r>
            <w:r w:rsidRPr="00486C89">
              <w:rPr>
                <w:rFonts w:cs="Mudir MT"/>
                <w:b/>
                <w:bCs/>
                <w:sz w:val="28"/>
                <w:szCs w:val="28"/>
                <w:lang w:bidi="ar-LB"/>
              </w:rPr>
              <w:t xml:space="preserve"> </w:t>
            </w:r>
            <w:r w:rsidR="009161AA" w:rsidRPr="00486C89">
              <w:rPr>
                <w:rFonts w:cs="Mudir MT"/>
                <w:b/>
                <w:bCs/>
                <w:sz w:val="28"/>
                <w:szCs w:val="28"/>
                <w:lang w:bidi="ar-LB"/>
              </w:rPr>
              <w:t xml:space="preserve">matching </w:t>
            </w:r>
            <w:r w:rsidRPr="00486C89">
              <w:rPr>
                <w:rFonts w:cs="Mudir MT"/>
                <w:b/>
                <w:bCs/>
                <w:sz w:val="28"/>
                <w:szCs w:val="28"/>
                <w:lang w:bidi="ar-LB"/>
              </w:rPr>
              <w:t>with</w:t>
            </w:r>
            <w:r w:rsidR="009161AA" w:rsidRPr="00486C89">
              <w:rPr>
                <w:rFonts w:cs="Mudir MT"/>
                <w:b/>
                <w:bCs/>
                <w:sz w:val="28"/>
                <w:szCs w:val="28"/>
                <w:lang w:bidi="ar-LB"/>
              </w:rPr>
              <w:t xml:space="preserve"> the governing legislation </w:t>
            </w:r>
            <w:r w:rsidRPr="00486C89">
              <w:rPr>
                <w:rFonts w:cs="Mudir MT"/>
                <w:b/>
                <w:bCs/>
                <w:sz w:val="28"/>
                <w:szCs w:val="28"/>
                <w:lang w:bidi="ar-LB"/>
              </w:rPr>
              <w:t xml:space="preserve"> and </w:t>
            </w:r>
            <w:r w:rsidR="009161AA" w:rsidRPr="00486C89">
              <w:rPr>
                <w:rFonts w:cs="Mudir MT"/>
                <w:b/>
                <w:bCs/>
                <w:sz w:val="28"/>
                <w:szCs w:val="28"/>
                <w:lang w:bidi="ar-LB"/>
              </w:rPr>
              <w:t>prepar</w:t>
            </w:r>
            <w:r w:rsidRPr="00486C89">
              <w:rPr>
                <w:rFonts w:cs="Mudir MT"/>
                <w:b/>
                <w:bCs/>
                <w:sz w:val="28"/>
                <w:szCs w:val="28"/>
                <w:lang w:bidi="ar-LB"/>
              </w:rPr>
              <w:t>ing</w:t>
            </w:r>
            <w:r w:rsidR="009161AA" w:rsidRPr="00486C89">
              <w:rPr>
                <w:rFonts w:cs="Mudir MT"/>
                <w:b/>
                <w:bCs/>
                <w:sz w:val="28"/>
                <w:szCs w:val="28"/>
                <w:lang w:bidi="ar-LB"/>
              </w:rPr>
              <w:t xml:space="preserve"> the necessary reports.</w:t>
            </w:r>
          </w:p>
        </w:tc>
      </w:tr>
      <w:tr w:rsidR="00B6001C" w:rsidRPr="00486C89" w:rsidTr="00091DE7">
        <w:tc>
          <w:tcPr>
            <w:tcW w:w="9576" w:type="dxa"/>
            <w:gridSpan w:val="2"/>
            <w:vAlign w:val="center"/>
          </w:tcPr>
          <w:p w:rsidR="00B6001C" w:rsidRPr="00486C89" w:rsidRDefault="00B6001C" w:rsidP="00091DE7">
            <w:pPr>
              <w:rPr>
                <w:rFonts w:cs="Mudir MT"/>
                <w:b/>
                <w:bCs/>
                <w:sz w:val="28"/>
                <w:szCs w:val="28"/>
                <w:lang w:bidi="ar-LB"/>
              </w:rPr>
            </w:pPr>
          </w:p>
        </w:tc>
      </w:tr>
      <w:tr w:rsidR="009161AA" w:rsidRPr="00486C89" w:rsidTr="00091DE7">
        <w:tc>
          <w:tcPr>
            <w:tcW w:w="9576" w:type="dxa"/>
            <w:gridSpan w:val="2"/>
            <w:vAlign w:val="center"/>
          </w:tcPr>
          <w:p w:rsidR="009161AA" w:rsidRPr="00486C89" w:rsidRDefault="009161AA" w:rsidP="00091DE7">
            <w:pPr>
              <w:rPr>
                <w:rFonts w:cs="Mudir MT"/>
                <w:b/>
                <w:bCs/>
                <w:sz w:val="28"/>
                <w:szCs w:val="28"/>
                <w:u w:val="single"/>
                <w:lang w:bidi="ar-LB"/>
              </w:rPr>
            </w:pPr>
            <w:r w:rsidRPr="00486C89">
              <w:rPr>
                <w:rFonts w:cs="Mudir MT"/>
                <w:b/>
                <w:bCs/>
                <w:sz w:val="28"/>
                <w:szCs w:val="28"/>
                <w:u w:val="single"/>
                <w:lang w:bidi="ar-LB"/>
              </w:rPr>
              <w:t xml:space="preserve">Second: - The main tasks in the </w:t>
            </w:r>
            <w:r w:rsidR="00091DE7" w:rsidRPr="00486C89">
              <w:rPr>
                <w:rFonts w:cs="Mudir MT"/>
                <w:b/>
                <w:bCs/>
                <w:sz w:val="28"/>
                <w:szCs w:val="28"/>
                <w:u w:val="single"/>
                <w:lang w:bidi="ar-LB"/>
              </w:rPr>
              <w:t>A</w:t>
            </w:r>
            <w:r w:rsidRPr="00486C89">
              <w:rPr>
                <w:rFonts w:cs="Mudir MT"/>
                <w:b/>
                <w:bCs/>
                <w:sz w:val="28"/>
                <w:szCs w:val="28"/>
                <w:u w:val="single"/>
                <w:lang w:bidi="ar-LB"/>
              </w:rPr>
              <w:t xml:space="preserve">udit </w:t>
            </w:r>
            <w:r w:rsidR="00091DE7" w:rsidRPr="00486C89">
              <w:rPr>
                <w:rFonts w:cs="Mudir MT"/>
                <w:b/>
                <w:bCs/>
                <w:sz w:val="28"/>
                <w:szCs w:val="28"/>
                <w:u w:val="single"/>
                <w:lang w:bidi="ar-LB"/>
              </w:rPr>
              <w:t>B</w:t>
            </w:r>
            <w:r w:rsidRPr="00486C89">
              <w:rPr>
                <w:rFonts w:cs="Mudir MT"/>
                <w:b/>
                <w:bCs/>
                <w:sz w:val="28"/>
                <w:szCs w:val="28"/>
                <w:u w:val="single"/>
                <w:lang w:bidi="ar-LB"/>
              </w:rPr>
              <w:t xml:space="preserve">ureau </w:t>
            </w:r>
            <w:r w:rsidR="00091DE7" w:rsidRPr="00486C89">
              <w:rPr>
                <w:rFonts w:cs="Mudir MT"/>
                <w:b/>
                <w:bCs/>
                <w:sz w:val="28"/>
                <w:szCs w:val="28"/>
                <w:u w:val="single"/>
                <w:lang w:bidi="ar-LB"/>
              </w:rPr>
              <w:t>M</w:t>
            </w:r>
            <w:r w:rsidRPr="00486C89">
              <w:rPr>
                <w:rFonts w:cs="Mudir MT"/>
                <w:b/>
                <w:bCs/>
                <w:sz w:val="28"/>
                <w:szCs w:val="28"/>
                <w:u w:val="single"/>
                <w:lang w:bidi="ar-LB"/>
              </w:rPr>
              <w:t xml:space="preserve">ain </w:t>
            </w:r>
            <w:r w:rsidR="00091DE7" w:rsidRPr="00486C89">
              <w:rPr>
                <w:rFonts w:cs="Mudir MT"/>
                <w:b/>
                <w:bCs/>
                <w:sz w:val="28"/>
                <w:szCs w:val="28"/>
                <w:u w:val="single"/>
                <w:lang w:bidi="ar-LB"/>
              </w:rPr>
              <w:t>C</w:t>
            </w:r>
            <w:r w:rsidRPr="00486C89">
              <w:rPr>
                <w:rFonts w:cs="Mudir MT"/>
                <w:b/>
                <w:bCs/>
                <w:sz w:val="28"/>
                <w:szCs w:val="28"/>
                <w:u w:val="single"/>
                <w:lang w:bidi="ar-LB"/>
              </w:rPr>
              <w:t>enter: -</w:t>
            </w:r>
          </w:p>
          <w:p w:rsidR="00091DE7" w:rsidRPr="00486C89" w:rsidRDefault="00091DE7" w:rsidP="00091DE7">
            <w:pPr>
              <w:rPr>
                <w:rFonts w:cs="Mudir MT"/>
                <w:b/>
                <w:bCs/>
                <w:sz w:val="28"/>
                <w:szCs w:val="28"/>
                <w:u w:val="single"/>
                <w:lang w:bidi="ar-LB"/>
              </w:rPr>
            </w:pPr>
          </w:p>
        </w:tc>
      </w:tr>
      <w:tr w:rsidR="009161AA" w:rsidRPr="00486C89" w:rsidTr="00091DE7">
        <w:tc>
          <w:tcPr>
            <w:tcW w:w="9576" w:type="dxa"/>
            <w:gridSpan w:val="2"/>
            <w:vAlign w:val="center"/>
          </w:tcPr>
          <w:p w:rsidR="009161AA" w:rsidRPr="00486C89" w:rsidRDefault="009161AA" w:rsidP="00091DE7">
            <w:pPr>
              <w:pStyle w:val="ListParagraph"/>
              <w:numPr>
                <w:ilvl w:val="0"/>
                <w:numId w:val="6"/>
              </w:numPr>
              <w:rPr>
                <w:rFonts w:cs="Mudir MT"/>
                <w:b/>
                <w:bCs/>
                <w:sz w:val="28"/>
                <w:szCs w:val="28"/>
                <w:lang w:bidi="ar-LB"/>
              </w:rPr>
            </w:pPr>
            <w:r w:rsidRPr="00486C89">
              <w:rPr>
                <w:rFonts w:cs="Mudir MT"/>
                <w:b/>
                <w:bCs/>
                <w:sz w:val="28"/>
                <w:szCs w:val="28"/>
                <w:lang w:bidi="ar-LB"/>
              </w:rPr>
              <w:lastRenderedPageBreak/>
              <w:t xml:space="preserve">The official  of </w:t>
            </w:r>
            <w:r w:rsidR="00B6001C" w:rsidRPr="00486C89">
              <w:rPr>
                <w:rFonts w:cs="Mudir MT"/>
                <w:b/>
                <w:bCs/>
                <w:sz w:val="28"/>
                <w:szCs w:val="28"/>
                <w:lang w:bidi="ar-LB"/>
              </w:rPr>
              <w:t>“</w:t>
            </w:r>
            <w:r w:rsidRPr="00486C89">
              <w:rPr>
                <w:rFonts w:cs="Mudir MT"/>
                <w:b/>
                <w:bCs/>
                <w:sz w:val="28"/>
                <w:szCs w:val="28"/>
                <w:lang w:bidi="ar-LB"/>
              </w:rPr>
              <w:t>Audit</w:t>
            </w:r>
            <w:r w:rsidR="00B6001C" w:rsidRPr="00486C89">
              <w:rPr>
                <w:rFonts w:cs="Mudir MT"/>
                <w:b/>
                <w:bCs/>
                <w:sz w:val="28"/>
                <w:szCs w:val="28"/>
                <w:lang w:bidi="ar-LB"/>
              </w:rPr>
              <w:t>ing</w:t>
            </w:r>
            <w:r w:rsidRPr="00486C89">
              <w:rPr>
                <w:rFonts w:cs="Mudir MT"/>
                <w:b/>
                <w:bCs/>
                <w:sz w:val="28"/>
                <w:szCs w:val="28"/>
                <w:lang w:bidi="ar-LB"/>
              </w:rPr>
              <w:t xml:space="preserve"> and investigative committees</w:t>
            </w:r>
            <w:r w:rsidR="00B6001C" w:rsidRPr="00486C89">
              <w:rPr>
                <w:rFonts w:cs="Mudir MT"/>
                <w:b/>
                <w:bCs/>
                <w:sz w:val="28"/>
                <w:szCs w:val="28"/>
                <w:lang w:bidi="ar-LB"/>
              </w:rPr>
              <w:t>”</w:t>
            </w:r>
            <w:r w:rsidRPr="00486C89">
              <w:rPr>
                <w:rFonts w:cs="Mudir MT"/>
                <w:b/>
                <w:bCs/>
                <w:sz w:val="28"/>
                <w:szCs w:val="28"/>
                <w:lang w:bidi="ar-LB"/>
              </w:rPr>
              <w:t xml:space="preserve"> in the Directorate of Legal Affairs at the audit bureau: -</w:t>
            </w:r>
          </w:p>
          <w:p w:rsidR="00091DE7" w:rsidRPr="00486C89" w:rsidRDefault="00091DE7" w:rsidP="00091DE7">
            <w:pPr>
              <w:pStyle w:val="ListParagraph"/>
              <w:rPr>
                <w:rFonts w:cs="Mudir MT"/>
                <w:b/>
                <w:bCs/>
                <w:sz w:val="28"/>
                <w:szCs w:val="28"/>
                <w:lang w:bidi="ar-LB"/>
              </w:rPr>
            </w:pPr>
          </w:p>
          <w:p w:rsidR="00091DE7" w:rsidRPr="00486C89" w:rsidRDefault="00091DE7" w:rsidP="00091DE7">
            <w:pPr>
              <w:pStyle w:val="ListParagraph"/>
              <w:rPr>
                <w:rFonts w:cs="Mudir MT"/>
                <w:b/>
                <w:bCs/>
                <w:sz w:val="28"/>
                <w:szCs w:val="28"/>
                <w:lang w:bidi="ar-LB"/>
              </w:rPr>
            </w:pPr>
            <w:r w:rsidRPr="00486C89">
              <w:rPr>
                <w:rFonts w:cs="Mudir MT"/>
                <w:b/>
                <w:bCs/>
                <w:sz w:val="28"/>
                <w:szCs w:val="28"/>
                <w:lang w:bidi="ar-LB"/>
              </w:rPr>
              <w:t>Tasks :-</w:t>
            </w:r>
          </w:p>
          <w:p w:rsidR="00091DE7" w:rsidRPr="00486C89" w:rsidRDefault="00091DE7" w:rsidP="00091DE7">
            <w:pPr>
              <w:pStyle w:val="ListParagraph"/>
              <w:rPr>
                <w:rFonts w:cs="Mudir MT"/>
                <w:b/>
                <w:bCs/>
                <w:sz w:val="28"/>
                <w:szCs w:val="28"/>
                <w:lang w:bidi="ar-LB"/>
              </w:rPr>
            </w:pPr>
          </w:p>
        </w:tc>
      </w:tr>
      <w:tr w:rsidR="009161AA" w:rsidRPr="00486C89" w:rsidTr="00091DE7">
        <w:tc>
          <w:tcPr>
            <w:tcW w:w="9576" w:type="dxa"/>
            <w:gridSpan w:val="2"/>
            <w:vAlign w:val="center"/>
          </w:tcPr>
          <w:p w:rsidR="009161AA" w:rsidRPr="00486C89" w:rsidRDefault="009161AA" w:rsidP="00091DE7">
            <w:pPr>
              <w:rPr>
                <w:rFonts w:cs="Mudir MT"/>
                <w:b/>
                <w:bCs/>
                <w:sz w:val="28"/>
                <w:szCs w:val="28"/>
                <w:lang w:bidi="ar-LB"/>
              </w:rPr>
            </w:pPr>
            <w:r w:rsidRPr="00486C89">
              <w:rPr>
                <w:rFonts w:cs="Mudir MT"/>
                <w:b/>
                <w:bCs/>
                <w:sz w:val="28"/>
                <w:szCs w:val="28"/>
                <w:lang w:bidi="ar-LB"/>
              </w:rPr>
              <w:t xml:space="preserve">- Follow-up </w:t>
            </w:r>
            <w:r w:rsidR="00B6001C" w:rsidRPr="00486C89">
              <w:rPr>
                <w:rFonts w:cs="Mudir MT"/>
                <w:b/>
                <w:bCs/>
                <w:sz w:val="28"/>
                <w:szCs w:val="28"/>
                <w:lang w:bidi="ar-LB"/>
              </w:rPr>
              <w:t>“</w:t>
            </w:r>
            <w:r w:rsidR="00091DE7" w:rsidRPr="00486C89">
              <w:rPr>
                <w:rFonts w:cs="Mudir MT"/>
                <w:b/>
                <w:bCs/>
                <w:sz w:val="28"/>
                <w:szCs w:val="28"/>
                <w:lang w:bidi="ar-LB"/>
              </w:rPr>
              <w:t>A</w:t>
            </w:r>
            <w:r w:rsidRPr="00486C89">
              <w:rPr>
                <w:rFonts w:cs="Mudir MT"/>
                <w:b/>
                <w:bCs/>
                <w:sz w:val="28"/>
                <w:szCs w:val="28"/>
                <w:lang w:bidi="ar-LB"/>
              </w:rPr>
              <w:t xml:space="preserve">udit and </w:t>
            </w:r>
            <w:r w:rsidR="00091DE7" w:rsidRPr="00486C89">
              <w:rPr>
                <w:rFonts w:cs="Mudir MT"/>
                <w:b/>
                <w:bCs/>
                <w:sz w:val="28"/>
                <w:szCs w:val="28"/>
                <w:lang w:bidi="ar-LB"/>
              </w:rPr>
              <w:t>I</w:t>
            </w:r>
            <w:r w:rsidRPr="00486C89">
              <w:rPr>
                <w:rFonts w:cs="Mudir MT"/>
                <w:b/>
                <w:bCs/>
                <w:sz w:val="28"/>
                <w:szCs w:val="28"/>
                <w:lang w:bidi="ar-LB"/>
              </w:rPr>
              <w:t xml:space="preserve">nvestigative </w:t>
            </w:r>
            <w:r w:rsidR="00091DE7" w:rsidRPr="00486C89">
              <w:rPr>
                <w:rFonts w:cs="Mudir MT"/>
                <w:b/>
                <w:bCs/>
                <w:sz w:val="28"/>
                <w:szCs w:val="28"/>
                <w:lang w:bidi="ar-LB"/>
              </w:rPr>
              <w:t>C</w:t>
            </w:r>
            <w:r w:rsidRPr="00486C89">
              <w:rPr>
                <w:rFonts w:cs="Mudir MT"/>
                <w:b/>
                <w:bCs/>
                <w:sz w:val="28"/>
                <w:szCs w:val="28"/>
                <w:lang w:bidi="ar-LB"/>
              </w:rPr>
              <w:t>ommittees</w:t>
            </w:r>
            <w:r w:rsidR="00B6001C" w:rsidRPr="00486C89">
              <w:rPr>
                <w:rFonts w:cs="Mudir MT"/>
                <w:b/>
                <w:bCs/>
                <w:sz w:val="28"/>
                <w:szCs w:val="28"/>
                <w:lang w:bidi="ar-LB"/>
              </w:rPr>
              <w:t>”</w:t>
            </w:r>
            <w:r w:rsidRPr="00486C89">
              <w:rPr>
                <w:rFonts w:cs="Mudir MT"/>
                <w:b/>
                <w:bCs/>
                <w:sz w:val="28"/>
                <w:szCs w:val="28"/>
                <w:lang w:bidi="ar-LB"/>
              </w:rPr>
              <w:t xml:space="preserve"> files and preparation of the necessary</w:t>
            </w:r>
            <w:r w:rsidR="00B6001C" w:rsidRPr="00486C89">
              <w:rPr>
                <w:rFonts w:cs="Mudir MT"/>
                <w:b/>
                <w:bCs/>
                <w:sz w:val="28"/>
                <w:szCs w:val="28"/>
              </w:rPr>
              <w:t xml:space="preserve"> </w:t>
            </w:r>
            <w:r w:rsidR="00B6001C" w:rsidRPr="00486C89">
              <w:rPr>
                <w:rFonts w:cs="Mudir MT"/>
                <w:b/>
                <w:bCs/>
                <w:sz w:val="28"/>
                <w:szCs w:val="28"/>
                <w:lang w:bidi="ar-LB"/>
              </w:rPr>
              <w:t>Correspondenceto</w:t>
            </w:r>
            <w:r w:rsidRPr="00486C89">
              <w:rPr>
                <w:rFonts w:cs="Mudir MT"/>
                <w:b/>
                <w:bCs/>
                <w:sz w:val="28"/>
                <w:szCs w:val="28"/>
                <w:lang w:bidi="ar-LB"/>
              </w:rPr>
              <w:t xml:space="preserve"> the</w:t>
            </w:r>
            <w:r w:rsidR="00B6001C" w:rsidRPr="00486C89">
              <w:rPr>
                <w:rFonts w:cs="Mudir MT"/>
                <w:b/>
                <w:bCs/>
                <w:sz w:val="28"/>
                <w:szCs w:val="28"/>
                <w:lang w:bidi="ar-LB"/>
              </w:rPr>
              <w:t xml:space="preserve"> Concerned</w:t>
            </w:r>
            <w:r w:rsidRPr="00486C89">
              <w:rPr>
                <w:rFonts w:cs="Mudir MT"/>
                <w:b/>
                <w:bCs/>
                <w:sz w:val="28"/>
                <w:szCs w:val="28"/>
                <w:lang w:bidi="ar-LB"/>
              </w:rPr>
              <w:t xml:space="preserve"> ministries, </w:t>
            </w:r>
            <w:r w:rsidR="00091DE7" w:rsidRPr="00486C89">
              <w:rPr>
                <w:rFonts w:cs="Mudir MT"/>
                <w:b/>
                <w:bCs/>
                <w:sz w:val="28"/>
                <w:szCs w:val="28"/>
                <w:lang w:bidi="ar-LB"/>
              </w:rPr>
              <w:t>I</w:t>
            </w:r>
            <w:r w:rsidRPr="00486C89">
              <w:rPr>
                <w:rFonts w:cs="Mudir MT"/>
                <w:b/>
                <w:bCs/>
                <w:sz w:val="28"/>
                <w:szCs w:val="28"/>
                <w:lang w:bidi="ar-LB"/>
              </w:rPr>
              <w:t xml:space="preserve">nstitutions and </w:t>
            </w:r>
            <w:r w:rsidR="00091DE7" w:rsidRPr="00486C89">
              <w:rPr>
                <w:rFonts w:cs="Mudir MT"/>
                <w:b/>
                <w:bCs/>
                <w:sz w:val="28"/>
                <w:szCs w:val="28"/>
                <w:lang w:bidi="ar-LB"/>
              </w:rPr>
              <w:t>G</w:t>
            </w:r>
            <w:r w:rsidRPr="00486C89">
              <w:rPr>
                <w:rFonts w:cs="Mudir MT"/>
                <w:b/>
                <w:bCs/>
                <w:sz w:val="28"/>
                <w:szCs w:val="28"/>
                <w:lang w:bidi="ar-LB"/>
              </w:rPr>
              <w:t>overnment</w:t>
            </w:r>
            <w:r w:rsidR="00B6001C" w:rsidRPr="00486C89">
              <w:rPr>
                <w:rFonts w:cs="Mudir MT"/>
                <w:b/>
                <w:bCs/>
                <w:sz w:val="28"/>
                <w:szCs w:val="28"/>
                <w:lang w:bidi="ar-LB"/>
              </w:rPr>
              <w:t>al Commissions</w:t>
            </w:r>
            <w:r w:rsidRPr="00486C89">
              <w:rPr>
                <w:rFonts w:cs="Mudir MT"/>
                <w:b/>
                <w:bCs/>
                <w:sz w:val="28"/>
                <w:szCs w:val="28"/>
                <w:lang w:bidi="ar-LB"/>
              </w:rPr>
              <w:t xml:space="preserve"> </w:t>
            </w:r>
            <w:r w:rsidR="00B6001C" w:rsidRPr="00486C89">
              <w:rPr>
                <w:rFonts w:cs="Mudir MT"/>
                <w:b/>
                <w:bCs/>
                <w:sz w:val="28"/>
                <w:szCs w:val="28"/>
                <w:lang w:bidi="ar-LB"/>
              </w:rPr>
              <w:t>.</w:t>
            </w:r>
          </w:p>
          <w:p w:rsidR="009161AA" w:rsidRPr="00486C89" w:rsidRDefault="00B6001C" w:rsidP="00091DE7">
            <w:pPr>
              <w:rPr>
                <w:rFonts w:cs="Mudir MT"/>
                <w:b/>
                <w:bCs/>
                <w:sz w:val="28"/>
                <w:szCs w:val="28"/>
                <w:lang w:bidi="ar-LB"/>
              </w:rPr>
            </w:pPr>
            <w:r w:rsidRPr="00486C89">
              <w:rPr>
                <w:rFonts w:cs="Mudir MT"/>
                <w:b/>
                <w:bCs/>
                <w:sz w:val="28"/>
                <w:szCs w:val="28"/>
                <w:lang w:bidi="ar-LB"/>
              </w:rPr>
              <w:t>- Preparing The necessary reports on the progress of the  work.</w:t>
            </w:r>
          </w:p>
          <w:p w:rsidR="00091DE7" w:rsidRPr="00486C89" w:rsidRDefault="00091DE7" w:rsidP="00091DE7">
            <w:pPr>
              <w:rPr>
                <w:rFonts w:cs="Mudir MT"/>
                <w:b/>
                <w:bCs/>
                <w:sz w:val="28"/>
                <w:szCs w:val="28"/>
                <w:lang w:bidi="ar-LB"/>
              </w:rPr>
            </w:pPr>
          </w:p>
          <w:p w:rsidR="009161AA" w:rsidRPr="00486C89" w:rsidRDefault="009161AA" w:rsidP="00091DE7">
            <w:pPr>
              <w:rPr>
                <w:rFonts w:cs="Mudir MT"/>
                <w:b/>
                <w:bCs/>
                <w:sz w:val="28"/>
                <w:szCs w:val="28"/>
                <w:lang w:bidi="ar-LB"/>
              </w:rPr>
            </w:pPr>
          </w:p>
        </w:tc>
      </w:tr>
      <w:tr w:rsidR="009161AA" w:rsidRPr="00486C89" w:rsidTr="00091DE7">
        <w:tc>
          <w:tcPr>
            <w:tcW w:w="9576" w:type="dxa"/>
            <w:gridSpan w:val="2"/>
            <w:vAlign w:val="center"/>
          </w:tcPr>
          <w:p w:rsidR="009161AA" w:rsidRPr="00486C89" w:rsidRDefault="009161AA" w:rsidP="00091DE7">
            <w:pPr>
              <w:rPr>
                <w:rFonts w:cs="Mudir MT"/>
                <w:b/>
                <w:bCs/>
                <w:sz w:val="28"/>
                <w:szCs w:val="28"/>
                <w:lang w:bidi="ar-LB"/>
              </w:rPr>
            </w:pPr>
          </w:p>
        </w:tc>
      </w:tr>
      <w:tr w:rsidR="009161AA" w:rsidRPr="00486C89" w:rsidTr="00091DE7">
        <w:tc>
          <w:tcPr>
            <w:tcW w:w="9576" w:type="dxa"/>
            <w:gridSpan w:val="2"/>
            <w:vAlign w:val="center"/>
          </w:tcPr>
          <w:p w:rsidR="009161AA" w:rsidRPr="00486C89" w:rsidRDefault="009161AA" w:rsidP="00091DE7">
            <w:pPr>
              <w:pStyle w:val="ListParagraph"/>
              <w:numPr>
                <w:ilvl w:val="0"/>
                <w:numId w:val="6"/>
              </w:numPr>
              <w:rPr>
                <w:rFonts w:cs="Mudir MT"/>
                <w:b/>
                <w:bCs/>
                <w:sz w:val="28"/>
                <w:szCs w:val="28"/>
                <w:lang w:bidi="ar-LB"/>
              </w:rPr>
            </w:pPr>
            <w:r w:rsidRPr="00486C89">
              <w:rPr>
                <w:rFonts w:cs="Mudir MT"/>
                <w:b/>
                <w:bCs/>
                <w:sz w:val="28"/>
                <w:szCs w:val="28"/>
                <w:lang w:bidi="ar-LB"/>
              </w:rPr>
              <w:t xml:space="preserve">Assistant Auditor in the Administrative Control Directorate at the </w:t>
            </w:r>
            <w:r w:rsidR="00091DE7" w:rsidRPr="00486C89">
              <w:rPr>
                <w:rFonts w:cs="Mudir MT"/>
                <w:b/>
                <w:bCs/>
                <w:sz w:val="28"/>
                <w:szCs w:val="28"/>
                <w:lang w:bidi="ar-LB"/>
              </w:rPr>
              <w:t>A</w:t>
            </w:r>
            <w:r w:rsidRPr="00486C89">
              <w:rPr>
                <w:rFonts w:cs="Mudir MT"/>
                <w:b/>
                <w:bCs/>
                <w:sz w:val="28"/>
                <w:szCs w:val="28"/>
                <w:lang w:bidi="ar-LB"/>
              </w:rPr>
              <w:t xml:space="preserve">udit </w:t>
            </w:r>
            <w:r w:rsidR="00091DE7" w:rsidRPr="00486C89">
              <w:rPr>
                <w:rFonts w:cs="Mudir MT"/>
                <w:b/>
                <w:bCs/>
                <w:sz w:val="28"/>
                <w:szCs w:val="28"/>
                <w:lang w:bidi="ar-LB"/>
              </w:rPr>
              <w:t>B</w:t>
            </w:r>
            <w:r w:rsidRPr="00486C89">
              <w:rPr>
                <w:rFonts w:cs="Mudir MT"/>
                <w:b/>
                <w:bCs/>
                <w:sz w:val="28"/>
                <w:szCs w:val="28"/>
                <w:lang w:bidi="ar-LB"/>
              </w:rPr>
              <w:t>ureau: -</w:t>
            </w:r>
          </w:p>
          <w:p w:rsidR="00091DE7" w:rsidRPr="00486C89" w:rsidRDefault="00091DE7" w:rsidP="00091DE7">
            <w:pPr>
              <w:pStyle w:val="ListParagraph"/>
              <w:rPr>
                <w:rFonts w:cs="Mudir MT"/>
                <w:b/>
                <w:bCs/>
                <w:sz w:val="28"/>
                <w:szCs w:val="28"/>
                <w:lang w:bidi="ar-LB"/>
              </w:rPr>
            </w:pPr>
          </w:p>
          <w:p w:rsidR="00091DE7" w:rsidRPr="00486C89" w:rsidRDefault="00091DE7" w:rsidP="00091DE7">
            <w:pPr>
              <w:pStyle w:val="ListParagraph"/>
              <w:rPr>
                <w:rFonts w:cs="Mudir MT"/>
                <w:b/>
                <w:bCs/>
                <w:sz w:val="28"/>
                <w:szCs w:val="28"/>
                <w:lang w:bidi="ar-LB"/>
              </w:rPr>
            </w:pPr>
            <w:r w:rsidRPr="00486C89">
              <w:rPr>
                <w:rFonts w:cs="Mudir MT"/>
                <w:b/>
                <w:bCs/>
                <w:sz w:val="28"/>
                <w:szCs w:val="28"/>
                <w:lang w:bidi="ar-LB"/>
              </w:rPr>
              <w:t>Tasks :-</w:t>
            </w:r>
          </w:p>
          <w:p w:rsidR="00091DE7" w:rsidRPr="00486C89" w:rsidRDefault="00091DE7" w:rsidP="00091DE7">
            <w:pPr>
              <w:pStyle w:val="ListParagraph"/>
              <w:rPr>
                <w:rFonts w:cs="Mudir MT"/>
                <w:b/>
                <w:bCs/>
                <w:sz w:val="28"/>
                <w:szCs w:val="28"/>
                <w:lang w:bidi="ar-LB"/>
              </w:rPr>
            </w:pPr>
          </w:p>
        </w:tc>
      </w:tr>
      <w:tr w:rsidR="009161AA" w:rsidRPr="00486C89" w:rsidTr="00091DE7">
        <w:tc>
          <w:tcPr>
            <w:tcW w:w="9576" w:type="dxa"/>
            <w:gridSpan w:val="2"/>
            <w:vAlign w:val="center"/>
          </w:tcPr>
          <w:p w:rsidR="009161AA" w:rsidRPr="00486C89" w:rsidRDefault="009161AA" w:rsidP="00091DE7">
            <w:pPr>
              <w:rPr>
                <w:rFonts w:cs="Mudir MT"/>
                <w:b/>
                <w:bCs/>
                <w:sz w:val="28"/>
                <w:szCs w:val="28"/>
                <w:lang w:bidi="ar-LB"/>
              </w:rPr>
            </w:pPr>
            <w:r w:rsidRPr="00486C89">
              <w:rPr>
                <w:rFonts w:cs="Mudir MT"/>
                <w:b/>
                <w:bCs/>
                <w:sz w:val="28"/>
                <w:szCs w:val="28"/>
                <w:lang w:bidi="ar-LB"/>
              </w:rPr>
              <w:t xml:space="preserve">- </w:t>
            </w:r>
            <w:r w:rsidR="00F800BA" w:rsidRPr="00486C89">
              <w:rPr>
                <w:rFonts w:cs="Mudir MT"/>
                <w:b/>
                <w:bCs/>
                <w:sz w:val="28"/>
                <w:szCs w:val="28"/>
                <w:lang w:bidi="ar-LB"/>
              </w:rPr>
              <w:t xml:space="preserve">Follow-up the files of </w:t>
            </w:r>
            <w:r w:rsidR="00091DE7" w:rsidRPr="00486C89">
              <w:rPr>
                <w:rFonts w:cs="Mudir MT"/>
                <w:b/>
                <w:bCs/>
                <w:sz w:val="28"/>
                <w:szCs w:val="28"/>
                <w:lang w:bidi="ar-LB"/>
              </w:rPr>
              <w:t>a</w:t>
            </w:r>
            <w:r w:rsidR="00F800BA" w:rsidRPr="00486C89">
              <w:rPr>
                <w:rFonts w:cs="Mudir MT"/>
                <w:b/>
                <w:bCs/>
                <w:sz w:val="28"/>
                <w:szCs w:val="28"/>
                <w:lang w:bidi="ar-LB"/>
              </w:rPr>
              <w:t xml:space="preserve">dministrative </w:t>
            </w:r>
            <w:r w:rsidR="00091DE7" w:rsidRPr="00486C89">
              <w:rPr>
                <w:rFonts w:cs="Mudir MT"/>
                <w:b/>
                <w:bCs/>
                <w:sz w:val="28"/>
                <w:szCs w:val="28"/>
                <w:lang w:bidi="ar-LB"/>
              </w:rPr>
              <w:t>I</w:t>
            </w:r>
            <w:r w:rsidR="00F800BA" w:rsidRPr="00486C89">
              <w:rPr>
                <w:rFonts w:cs="Mudir MT"/>
                <w:b/>
                <w:bCs/>
                <w:sz w:val="28"/>
                <w:szCs w:val="28"/>
                <w:lang w:bidi="ar-LB"/>
              </w:rPr>
              <w:t xml:space="preserve">rregularities seized  in </w:t>
            </w:r>
            <w:r w:rsidR="00091DE7" w:rsidRPr="00486C89">
              <w:rPr>
                <w:rFonts w:cs="Mudir MT"/>
                <w:b/>
                <w:bCs/>
                <w:sz w:val="28"/>
                <w:szCs w:val="28"/>
                <w:lang w:bidi="ar-LB"/>
              </w:rPr>
              <w:t>M</w:t>
            </w:r>
            <w:r w:rsidR="00F800BA" w:rsidRPr="00486C89">
              <w:rPr>
                <w:rFonts w:cs="Mudir MT"/>
                <w:b/>
                <w:bCs/>
                <w:sz w:val="28"/>
                <w:szCs w:val="28"/>
                <w:lang w:bidi="ar-LB"/>
              </w:rPr>
              <w:t xml:space="preserve">inistries </w:t>
            </w:r>
            <w:r w:rsidR="00091DE7" w:rsidRPr="00486C89">
              <w:rPr>
                <w:rFonts w:cs="Mudir MT"/>
                <w:b/>
                <w:bCs/>
                <w:sz w:val="28"/>
                <w:szCs w:val="28"/>
                <w:lang w:bidi="ar-LB"/>
              </w:rPr>
              <w:t>A</w:t>
            </w:r>
            <w:r w:rsidR="00F800BA" w:rsidRPr="00486C89">
              <w:rPr>
                <w:rFonts w:cs="Mudir MT"/>
                <w:b/>
                <w:bCs/>
                <w:sz w:val="28"/>
                <w:szCs w:val="28"/>
                <w:lang w:bidi="ar-LB"/>
              </w:rPr>
              <w:t xml:space="preserve">nd </w:t>
            </w:r>
            <w:r w:rsidR="00091DE7" w:rsidRPr="00486C89">
              <w:rPr>
                <w:rFonts w:cs="Mudir MT"/>
                <w:b/>
                <w:bCs/>
                <w:sz w:val="28"/>
                <w:szCs w:val="28"/>
                <w:lang w:bidi="ar-LB"/>
              </w:rPr>
              <w:t>I</w:t>
            </w:r>
            <w:r w:rsidR="00F800BA" w:rsidRPr="00486C89">
              <w:rPr>
                <w:rFonts w:cs="Mudir MT"/>
                <w:b/>
                <w:bCs/>
                <w:sz w:val="28"/>
                <w:szCs w:val="28"/>
                <w:lang w:bidi="ar-LB"/>
              </w:rPr>
              <w:t xml:space="preserve">nstitutions, </w:t>
            </w:r>
            <w:r w:rsidR="00091DE7" w:rsidRPr="00486C89">
              <w:rPr>
                <w:rFonts w:cs="Mudir MT"/>
                <w:b/>
                <w:bCs/>
                <w:sz w:val="28"/>
                <w:szCs w:val="28"/>
                <w:lang w:bidi="ar-LB"/>
              </w:rPr>
              <w:t>G</w:t>
            </w:r>
            <w:r w:rsidR="00F800BA" w:rsidRPr="00486C89">
              <w:rPr>
                <w:rFonts w:cs="Mudir MT"/>
                <w:b/>
                <w:bCs/>
                <w:sz w:val="28"/>
                <w:szCs w:val="28"/>
                <w:lang w:bidi="ar-LB"/>
              </w:rPr>
              <w:t>overnment</w:t>
            </w:r>
            <w:r w:rsidR="00091DE7" w:rsidRPr="00486C89">
              <w:rPr>
                <w:rFonts w:cs="Mudir MT"/>
                <w:b/>
                <w:bCs/>
                <w:sz w:val="28"/>
                <w:szCs w:val="28"/>
                <w:lang w:bidi="ar-LB"/>
              </w:rPr>
              <w:t>al</w:t>
            </w:r>
            <w:r w:rsidR="00F800BA" w:rsidRPr="00486C89">
              <w:rPr>
                <w:rFonts w:cs="Mudir MT"/>
                <w:b/>
                <w:bCs/>
                <w:sz w:val="28"/>
                <w:szCs w:val="28"/>
                <w:lang w:bidi="ar-LB"/>
              </w:rPr>
              <w:t xml:space="preserve"> </w:t>
            </w:r>
            <w:r w:rsidR="00091DE7" w:rsidRPr="00486C89">
              <w:rPr>
                <w:rFonts w:cs="Mudir MT"/>
                <w:b/>
                <w:bCs/>
                <w:sz w:val="28"/>
                <w:szCs w:val="28"/>
                <w:lang w:bidi="ar-LB"/>
              </w:rPr>
              <w:t>C</w:t>
            </w:r>
            <w:r w:rsidR="00F800BA" w:rsidRPr="00486C89">
              <w:rPr>
                <w:rFonts w:cs="Mudir MT"/>
                <w:b/>
                <w:bCs/>
                <w:sz w:val="28"/>
                <w:szCs w:val="28"/>
                <w:lang w:bidi="ar-LB"/>
              </w:rPr>
              <w:t xml:space="preserve">ommissions , </w:t>
            </w:r>
            <w:r w:rsidR="00091DE7" w:rsidRPr="00486C89">
              <w:rPr>
                <w:rFonts w:cs="Mudir MT"/>
                <w:b/>
                <w:bCs/>
                <w:sz w:val="28"/>
                <w:szCs w:val="28"/>
                <w:lang w:bidi="ar-LB"/>
              </w:rPr>
              <w:t>a</w:t>
            </w:r>
            <w:r w:rsidR="00F800BA" w:rsidRPr="00486C89">
              <w:rPr>
                <w:rFonts w:cs="Mudir MT"/>
                <w:b/>
                <w:bCs/>
                <w:sz w:val="28"/>
                <w:szCs w:val="28"/>
                <w:lang w:bidi="ar-LB"/>
              </w:rPr>
              <w:t>nd recommend the necessary correspondence.</w:t>
            </w:r>
          </w:p>
          <w:p w:rsidR="009161AA" w:rsidRPr="00486C89" w:rsidRDefault="009161AA" w:rsidP="00091DE7">
            <w:pPr>
              <w:rPr>
                <w:rFonts w:cs="Mudir MT"/>
                <w:b/>
                <w:bCs/>
                <w:sz w:val="28"/>
                <w:szCs w:val="28"/>
                <w:lang w:bidi="ar-LB"/>
              </w:rPr>
            </w:pPr>
          </w:p>
          <w:p w:rsidR="009161AA" w:rsidRPr="00486C89" w:rsidRDefault="00F800BA" w:rsidP="00091DE7">
            <w:pPr>
              <w:pStyle w:val="ListParagraph"/>
              <w:rPr>
                <w:rFonts w:cs="Mudir MT"/>
                <w:b/>
                <w:bCs/>
                <w:sz w:val="28"/>
                <w:szCs w:val="28"/>
                <w:lang w:bidi="ar-LB"/>
              </w:rPr>
            </w:pPr>
            <w:r w:rsidRPr="00486C89">
              <w:rPr>
                <w:rFonts w:cs="Mudir MT"/>
                <w:b/>
                <w:bCs/>
                <w:sz w:val="28"/>
                <w:szCs w:val="28"/>
                <w:lang w:bidi="ar-LB"/>
              </w:rPr>
              <w:t xml:space="preserve">- </w:t>
            </w:r>
            <w:r w:rsidR="00091DE7" w:rsidRPr="00486C89">
              <w:rPr>
                <w:rFonts w:cs="Mudir MT"/>
                <w:b/>
                <w:bCs/>
                <w:sz w:val="28"/>
                <w:szCs w:val="28"/>
                <w:lang w:bidi="ar-LB"/>
              </w:rPr>
              <w:t>A</w:t>
            </w:r>
            <w:r w:rsidRPr="00486C89">
              <w:rPr>
                <w:rFonts w:cs="Mudir MT"/>
                <w:b/>
                <w:bCs/>
                <w:sz w:val="28"/>
                <w:szCs w:val="28"/>
                <w:lang w:bidi="ar-LB"/>
              </w:rPr>
              <w:t xml:space="preserve">uditing  of governmental cars irregularities  before they are submitted to the </w:t>
            </w:r>
            <w:r w:rsidR="00091DE7" w:rsidRPr="00486C89">
              <w:rPr>
                <w:rFonts w:cs="Mudir MT"/>
                <w:b/>
                <w:bCs/>
                <w:sz w:val="28"/>
                <w:szCs w:val="28"/>
                <w:lang w:bidi="ar-LB"/>
              </w:rPr>
              <w:t>P</w:t>
            </w:r>
            <w:r w:rsidRPr="00486C89">
              <w:rPr>
                <w:rFonts w:cs="Mudir MT"/>
                <w:b/>
                <w:bCs/>
                <w:sz w:val="28"/>
                <w:szCs w:val="28"/>
                <w:lang w:bidi="ar-LB"/>
              </w:rPr>
              <w:t xml:space="preserve">rime </w:t>
            </w:r>
            <w:r w:rsidR="00091DE7" w:rsidRPr="00486C89">
              <w:rPr>
                <w:rFonts w:cs="Mudir MT"/>
                <w:b/>
                <w:bCs/>
                <w:sz w:val="28"/>
                <w:szCs w:val="28"/>
                <w:lang w:bidi="ar-LB"/>
              </w:rPr>
              <w:t>M</w:t>
            </w:r>
            <w:r w:rsidRPr="00486C89">
              <w:rPr>
                <w:rFonts w:cs="Mudir MT"/>
                <w:b/>
                <w:bCs/>
                <w:sz w:val="28"/>
                <w:szCs w:val="28"/>
                <w:lang w:bidi="ar-LB"/>
              </w:rPr>
              <w:t>inister.</w:t>
            </w:r>
          </w:p>
        </w:tc>
      </w:tr>
      <w:tr w:rsidR="009161AA" w:rsidRPr="00486C89" w:rsidTr="00091DE7">
        <w:tc>
          <w:tcPr>
            <w:tcW w:w="9576" w:type="dxa"/>
            <w:gridSpan w:val="2"/>
            <w:vAlign w:val="center"/>
          </w:tcPr>
          <w:p w:rsidR="009161AA" w:rsidRPr="00486C89" w:rsidRDefault="009161AA" w:rsidP="00091DE7">
            <w:pPr>
              <w:rPr>
                <w:rFonts w:cs="Mudir MT"/>
                <w:b/>
                <w:bCs/>
                <w:sz w:val="28"/>
                <w:szCs w:val="28"/>
                <w:lang w:bidi="ar-LB"/>
              </w:rPr>
            </w:pPr>
          </w:p>
        </w:tc>
      </w:tr>
      <w:tr w:rsidR="009161AA" w:rsidRPr="00486C89" w:rsidTr="00091DE7">
        <w:tc>
          <w:tcPr>
            <w:tcW w:w="9576" w:type="dxa"/>
            <w:gridSpan w:val="2"/>
            <w:vAlign w:val="center"/>
          </w:tcPr>
          <w:p w:rsidR="009161AA" w:rsidRPr="00486C89" w:rsidRDefault="009161AA" w:rsidP="00952D41">
            <w:pPr>
              <w:rPr>
                <w:rFonts w:cs="Mudir MT"/>
                <w:b/>
                <w:bCs/>
                <w:sz w:val="28"/>
                <w:szCs w:val="28"/>
                <w:u w:val="single"/>
                <w:lang w:bidi="ar-LB"/>
              </w:rPr>
            </w:pPr>
            <w:r w:rsidRPr="00486C89">
              <w:rPr>
                <w:rFonts w:cs="Mudir MT"/>
                <w:b/>
                <w:bCs/>
                <w:sz w:val="28"/>
                <w:szCs w:val="28"/>
                <w:u w:val="single"/>
                <w:lang w:bidi="ar-LB"/>
              </w:rPr>
              <w:t xml:space="preserve">Third: - assigned tasks by the </w:t>
            </w:r>
            <w:r w:rsidR="00091DE7" w:rsidRPr="00486C89">
              <w:rPr>
                <w:rFonts w:cs="Mudir MT"/>
                <w:b/>
                <w:bCs/>
                <w:sz w:val="28"/>
                <w:szCs w:val="28"/>
                <w:u w:val="single"/>
                <w:lang w:bidi="ar-LB"/>
              </w:rPr>
              <w:t>A</w:t>
            </w:r>
            <w:r w:rsidRPr="00486C89">
              <w:rPr>
                <w:rFonts w:cs="Mudir MT"/>
                <w:b/>
                <w:bCs/>
                <w:sz w:val="28"/>
                <w:szCs w:val="28"/>
                <w:u w:val="single"/>
                <w:lang w:bidi="ar-LB"/>
              </w:rPr>
              <w:t xml:space="preserve">udit </w:t>
            </w:r>
            <w:r w:rsidR="00091DE7" w:rsidRPr="00486C89">
              <w:rPr>
                <w:rFonts w:cs="Mudir MT"/>
                <w:b/>
                <w:bCs/>
                <w:sz w:val="28"/>
                <w:szCs w:val="28"/>
                <w:u w:val="single"/>
                <w:lang w:bidi="ar-LB"/>
              </w:rPr>
              <w:t>B</w:t>
            </w:r>
            <w:r w:rsidRPr="00486C89">
              <w:rPr>
                <w:rFonts w:cs="Mudir MT"/>
                <w:b/>
                <w:bCs/>
                <w:sz w:val="28"/>
                <w:szCs w:val="28"/>
                <w:u w:val="single"/>
                <w:lang w:bidi="ar-LB"/>
              </w:rPr>
              <w:t xml:space="preserve">ureau at </w:t>
            </w:r>
            <w:r w:rsidR="00091DE7" w:rsidRPr="00486C89">
              <w:rPr>
                <w:rFonts w:cs="Mudir MT"/>
                <w:b/>
                <w:bCs/>
                <w:sz w:val="28"/>
                <w:szCs w:val="28"/>
                <w:u w:val="single"/>
                <w:lang w:bidi="ar-LB"/>
              </w:rPr>
              <w:t>I</w:t>
            </w:r>
            <w:r w:rsidRPr="00486C89">
              <w:rPr>
                <w:rFonts w:cs="Mudir MT"/>
                <w:b/>
                <w:bCs/>
                <w:sz w:val="28"/>
                <w:szCs w:val="28"/>
                <w:u w:val="single"/>
                <w:lang w:bidi="ar-LB"/>
              </w:rPr>
              <w:t xml:space="preserve">nstitutions and </w:t>
            </w:r>
            <w:r w:rsidR="00091DE7" w:rsidRPr="00486C89">
              <w:rPr>
                <w:rFonts w:cs="Mudir MT"/>
                <w:b/>
                <w:bCs/>
                <w:sz w:val="28"/>
                <w:szCs w:val="28"/>
                <w:u w:val="single"/>
                <w:lang w:bidi="ar-LB"/>
              </w:rPr>
              <w:t>M</w:t>
            </w:r>
            <w:r w:rsidRPr="00486C89">
              <w:rPr>
                <w:rFonts w:cs="Mudir MT"/>
                <w:b/>
                <w:bCs/>
                <w:sz w:val="28"/>
                <w:szCs w:val="28"/>
                <w:u w:val="single"/>
                <w:lang w:bidi="ar-LB"/>
              </w:rPr>
              <w:t xml:space="preserve">inistries and </w:t>
            </w:r>
            <w:r w:rsidR="00091DE7" w:rsidRPr="00486C89">
              <w:rPr>
                <w:rFonts w:cs="Mudir MT"/>
                <w:b/>
                <w:bCs/>
                <w:sz w:val="28"/>
                <w:szCs w:val="28"/>
                <w:u w:val="single"/>
                <w:lang w:bidi="ar-LB"/>
              </w:rPr>
              <w:t>G</w:t>
            </w:r>
            <w:r w:rsidRPr="00486C89">
              <w:rPr>
                <w:rFonts w:cs="Mudir MT"/>
                <w:b/>
                <w:bCs/>
                <w:sz w:val="28"/>
                <w:szCs w:val="28"/>
                <w:u w:val="single"/>
                <w:lang w:bidi="ar-LB"/>
              </w:rPr>
              <w:t>overnment</w:t>
            </w:r>
            <w:r w:rsidR="00091DE7" w:rsidRPr="00486C89">
              <w:rPr>
                <w:rFonts w:cs="Mudir MT"/>
                <w:b/>
                <w:bCs/>
                <w:sz w:val="28"/>
                <w:szCs w:val="28"/>
                <w:u w:val="single"/>
                <w:lang w:bidi="ar-LB"/>
              </w:rPr>
              <w:t>al</w:t>
            </w:r>
            <w:r w:rsidRPr="00486C89">
              <w:rPr>
                <w:rFonts w:cs="Mudir MT"/>
                <w:b/>
                <w:bCs/>
                <w:sz w:val="28"/>
                <w:szCs w:val="28"/>
                <w:u w:val="single"/>
                <w:lang w:bidi="ar-LB"/>
              </w:rPr>
              <w:t xml:space="preserve"> </w:t>
            </w:r>
            <w:r w:rsidR="00091DE7" w:rsidRPr="00486C89">
              <w:rPr>
                <w:rFonts w:cs="Mudir MT"/>
                <w:b/>
                <w:bCs/>
                <w:sz w:val="28"/>
                <w:szCs w:val="28"/>
                <w:u w:val="single"/>
                <w:lang w:bidi="ar-LB"/>
              </w:rPr>
              <w:t>C</w:t>
            </w:r>
            <w:r w:rsidR="00355121" w:rsidRPr="00486C89">
              <w:rPr>
                <w:rFonts w:cs="Mudir MT"/>
                <w:b/>
                <w:bCs/>
                <w:sz w:val="28"/>
                <w:szCs w:val="28"/>
                <w:u w:val="single"/>
                <w:lang w:bidi="ar-LB"/>
              </w:rPr>
              <w:t>omm</w:t>
            </w:r>
            <w:r w:rsidR="00952D41" w:rsidRPr="00486C89">
              <w:rPr>
                <w:rFonts w:cs="Mudir MT"/>
                <w:b/>
                <w:bCs/>
                <w:sz w:val="28"/>
                <w:szCs w:val="28"/>
                <w:u w:val="single"/>
                <w:lang w:bidi="ar-LB"/>
              </w:rPr>
              <w:t>i</w:t>
            </w:r>
            <w:r w:rsidR="00355121" w:rsidRPr="00486C89">
              <w:rPr>
                <w:rFonts w:cs="Mudir MT"/>
                <w:b/>
                <w:bCs/>
                <w:sz w:val="28"/>
                <w:szCs w:val="28"/>
                <w:u w:val="single"/>
                <w:lang w:bidi="ar-LB"/>
              </w:rPr>
              <w:t>ssions</w:t>
            </w:r>
            <w:r w:rsidRPr="00486C89">
              <w:rPr>
                <w:rFonts w:cs="Mudir MT"/>
                <w:b/>
                <w:bCs/>
                <w:sz w:val="28"/>
                <w:szCs w:val="28"/>
                <w:u w:val="single"/>
                <w:lang w:bidi="ar-LB"/>
              </w:rPr>
              <w:t xml:space="preserve"> </w:t>
            </w:r>
            <w:r w:rsidR="00355121" w:rsidRPr="00486C89">
              <w:rPr>
                <w:rFonts w:cs="Mudir MT"/>
                <w:b/>
                <w:bCs/>
                <w:sz w:val="28"/>
                <w:szCs w:val="28"/>
                <w:u w:val="single"/>
                <w:lang w:bidi="ar-LB"/>
              </w:rPr>
              <w:t>Under the supervision of the Audit Bureau :-</w:t>
            </w:r>
          </w:p>
          <w:p w:rsidR="00091DE7" w:rsidRPr="00486C89" w:rsidRDefault="00091DE7" w:rsidP="00091DE7">
            <w:pPr>
              <w:rPr>
                <w:rFonts w:cs="Mudir MT"/>
                <w:b/>
                <w:bCs/>
                <w:sz w:val="28"/>
                <w:szCs w:val="28"/>
                <w:u w:val="single"/>
                <w:lang w:bidi="ar-LB"/>
              </w:rPr>
            </w:pPr>
          </w:p>
        </w:tc>
      </w:tr>
      <w:tr w:rsidR="009161AA" w:rsidRPr="00486C89" w:rsidTr="00091DE7">
        <w:tc>
          <w:tcPr>
            <w:tcW w:w="9576" w:type="dxa"/>
            <w:gridSpan w:val="2"/>
            <w:vAlign w:val="center"/>
          </w:tcPr>
          <w:p w:rsidR="009161AA" w:rsidRPr="00486C89" w:rsidRDefault="009161AA" w:rsidP="00091DE7">
            <w:pPr>
              <w:pStyle w:val="ListParagraph"/>
              <w:rPr>
                <w:rFonts w:cs="Mudir MT"/>
                <w:b/>
                <w:bCs/>
                <w:sz w:val="28"/>
                <w:szCs w:val="28"/>
                <w:lang w:bidi="ar-LB"/>
              </w:rPr>
            </w:pPr>
            <w:r w:rsidRPr="00486C89">
              <w:rPr>
                <w:rFonts w:cs="Mudir MT"/>
                <w:b/>
                <w:bCs/>
                <w:sz w:val="28"/>
                <w:szCs w:val="28"/>
                <w:lang w:bidi="ar-LB"/>
              </w:rPr>
              <w:t xml:space="preserve">The head of internal control </w:t>
            </w:r>
            <w:r w:rsidR="00091DE7" w:rsidRPr="00486C89">
              <w:rPr>
                <w:rFonts w:cs="Mudir MT"/>
                <w:b/>
                <w:bCs/>
                <w:sz w:val="28"/>
                <w:szCs w:val="28"/>
                <w:lang w:bidi="ar-LB"/>
              </w:rPr>
              <w:t xml:space="preserve">unit </w:t>
            </w:r>
            <w:r w:rsidRPr="00486C89">
              <w:rPr>
                <w:rFonts w:cs="Mudir MT"/>
                <w:b/>
                <w:bCs/>
                <w:sz w:val="28"/>
                <w:szCs w:val="28"/>
                <w:lang w:bidi="ar-LB"/>
              </w:rPr>
              <w:t>i</w:t>
            </w:r>
            <w:r w:rsidR="00091DE7" w:rsidRPr="00486C89">
              <w:rPr>
                <w:rFonts w:cs="Mudir MT"/>
                <w:b/>
                <w:bCs/>
                <w:sz w:val="28"/>
                <w:szCs w:val="28"/>
                <w:lang w:bidi="ar-LB"/>
              </w:rPr>
              <w:t>n the Jordanian Medical Council.</w:t>
            </w:r>
            <w:r w:rsidRPr="00486C89">
              <w:rPr>
                <w:rFonts w:cs="Mudir MT"/>
                <w:b/>
                <w:bCs/>
                <w:sz w:val="28"/>
                <w:szCs w:val="28"/>
                <w:lang w:bidi="ar-LB"/>
              </w:rPr>
              <w:t xml:space="preserve"> </w:t>
            </w:r>
          </w:p>
          <w:p w:rsidR="00091DE7" w:rsidRPr="00486C89" w:rsidRDefault="00091DE7" w:rsidP="00091DE7">
            <w:pPr>
              <w:pStyle w:val="ListParagraph"/>
              <w:rPr>
                <w:rFonts w:cs="Mudir MT"/>
                <w:b/>
                <w:bCs/>
                <w:sz w:val="28"/>
                <w:szCs w:val="28"/>
                <w:lang w:bidi="ar-LB"/>
              </w:rPr>
            </w:pPr>
          </w:p>
        </w:tc>
      </w:tr>
      <w:tr w:rsidR="006512BB" w:rsidRPr="00486C89" w:rsidTr="003A1891">
        <w:tc>
          <w:tcPr>
            <w:tcW w:w="9576" w:type="dxa"/>
            <w:gridSpan w:val="2"/>
            <w:vAlign w:val="center"/>
          </w:tcPr>
          <w:p w:rsidR="006512BB" w:rsidRPr="00486C89" w:rsidRDefault="006512BB" w:rsidP="00091DE7">
            <w:pPr>
              <w:rPr>
                <w:rFonts w:cs="Mudir MT"/>
                <w:b/>
                <w:bCs/>
                <w:sz w:val="28"/>
                <w:szCs w:val="28"/>
                <w:lang w:bidi="ar-LB"/>
              </w:rPr>
            </w:pPr>
            <w:r w:rsidRPr="00486C89">
              <w:rPr>
                <w:rFonts w:cs="Mudir MT"/>
                <w:b/>
                <w:bCs/>
                <w:sz w:val="28"/>
                <w:szCs w:val="28"/>
                <w:lang w:bidi="ar-LB"/>
              </w:rPr>
              <w:t>Tasks: -</w:t>
            </w:r>
          </w:p>
          <w:p w:rsidR="006512BB" w:rsidRPr="00486C89" w:rsidRDefault="006512BB" w:rsidP="006512BB">
            <w:pPr>
              <w:pStyle w:val="ListParagraph"/>
              <w:numPr>
                <w:ilvl w:val="0"/>
                <w:numId w:val="1"/>
              </w:numPr>
              <w:jc w:val="both"/>
              <w:rPr>
                <w:rFonts w:cs="Mudir MT"/>
                <w:b/>
                <w:bCs/>
                <w:sz w:val="28"/>
                <w:szCs w:val="28"/>
                <w:lang w:bidi="ar-LB"/>
              </w:rPr>
            </w:pPr>
            <w:r w:rsidRPr="00486C89">
              <w:rPr>
                <w:rFonts w:cs="Mudir MT"/>
                <w:b/>
                <w:bCs/>
                <w:sz w:val="28"/>
                <w:szCs w:val="28"/>
                <w:lang w:bidi="ar-LB"/>
              </w:rPr>
              <w:t>The application of effective control over compliance with laws and regulations, instructions and contracts and licensing requirements in all aspect of institutional activities .</w:t>
            </w:r>
          </w:p>
          <w:p w:rsidR="006512BB" w:rsidRPr="00486C89" w:rsidRDefault="006512BB" w:rsidP="00091DE7">
            <w:pPr>
              <w:rPr>
                <w:rFonts w:cs="Mudir MT"/>
                <w:b/>
                <w:bCs/>
                <w:sz w:val="28"/>
                <w:szCs w:val="28"/>
                <w:lang w:bidi="ar-LB"/>
              </w:rPr>
            </w:pPr>
          </w:p>
        </w:tc>
      </w:tr>
      <w:tr w:rsidR="009161AA" w:rsidRPr="00486C89" w:rsidTr="00091DE7">
        <w:tc>
          <w:tcPr>
            <w:tcW w:w="9576" w:type="dxa"/>
            <w:gridSpan w:val="2"/>
            <w:vAlign w:val="center"/>
          </w:tcPr>
          <w:p w:rsidR="001F47A3" w:rsidRPr="00486C89" w:rsidRDefault="00091DE7" w:rsidP="00091DE7">
            <w:pPr>
              <w:pStyle w:val="ListParagraph"/>
              <w:numPr>
                <w:ilvl w:val="0"/>
                <w:numId w:val="1"/>
              </w:numPr>
              <w:rPr>
                <w:rFonts w:cs="Mudir MT"/>
                <w:b/>
                <w:bCs/>
                <w:sz w:val="28"/>
                <w:szCs w:val="28"/>
                <w:lang w:bidi="ar-LB"/>
              </w:rPr>
            </w:pPr>
            <w:r w:rsidRPr="00486C89">
              <w:rPr>
                <w:rFonts w:cs="Mudir MT"/>
                <w:b/>
                <w:bCs/>
                <w:sz w:val="28"/>
                <w:szCs w:val="28"/>
                <w:lang w:bidi="ar-LB"/>
              </w:rPr>
              <w:t>E</w:t>
            </w:r>
            <w:r w:rsidR="001F47A3" w:rsidRPr="00486C89">
              <w:rPr>
                <w:rFonts w:cs="Mudir MT"/>
                <w:b/>
                <w:bCs/>
                <w:sz w:val="28"/>
                <w:szCs w:val="28"/>
                <w:lang w:bidi="ar-LB"/>
              </w:rPr>
              <w:t>stablishing the internal control unit .</w:t>
            </w:r>
          </w:p>
          <w:p w:rsidR="001F47A3" w:rsidRPr="00486C89" w:rsidRDefault="001F47A3" w:rsidP="00091DE7">
            <w:pPr>
              <w:pStyle w:val="ListParagraph"/>
              <w:numPr>
                <w:ilvl w:val="0"/>
                <w:numId w:val="1"/>
              </w:numPr>
              <w:rPr>
                <w:rFonts w:cs="Mudir MT"/>
                <w:b/>
                <w:bCs/>
                <w:sz w:val="28"/>
                <w:szCs w:val="28"/>
                <w:lang w:bidi="ar-LB"/>
              </w:rPr>
            </w:pPr>
            <w:r w:rsidRPr="00486C89">
              <w:rPr>
                <w:rFonts w:cs="Mudir MT"/>
                <w:b/>
                <w:bCs/>
                <w:sz w:val="28"/>
                <w:szCs w:val="28"/>
                <w:lang w:bidi="ar-LB"/>
              </w:rPr>
              <w:t>Design Job forms .</w:t>
            </w:r>
          </w:p>
          <w:p w:rsidR="001F47A3" w:rsidRPr="00486C89" w:rsidRDefault="00091DE7" w:rsidP="00091DE7">
            <w:pPr>
              <w:pStyle w:val="ListParagraph"/>
              <w:numPr>
                <w:ilvl w:val="0"/>
                <w:numId w:val="1"/>
              </w:numPr>
              <w:rPr>
                <w:rFonts w:cs="Mudir MT"/>
                <w:b/>
                <w:bCs/>
                <w:sz w:val="28"/>
                <w:szCs w:val="28"/>
                <w:lang w:bidi="ar-LB"/>
              </w:rPr>
            </w:pPr>
            <w:r w:rsidRPr="00486C89">
              <w:rPr>
                <w:rFonts w:cs="Mudir MT"/>
                <w:b/>
                <w:bCs/>
                <w:sz w:val="28"/>
                <w:szCs w:val="28"/>
                <w:lang w:bidi="ar-LB"/>
              </w:rPr>
              <w:t>P</w:t>
            </w:r>
            <w:r w:rsidR="001F47A3" w:rsidRPr="00486C89">
              <w:rPr>
                <w:rFonts w:cs="Mudir MT"/>
                <w:b/>
                <w:bCs/>
                <w:sz w:val="28"/>
                <w:szCs w:val="28"/>
                <w:lang w:bidi="ar-LB"/>
              </w:rPr>
              <w:t>reparing work programs .</w:t>
            </w:r>
          </w:p>
          <w:p w:rsidR="00091DE7" w:rsidRPr="00486C89" w:rsidRDefault="001F47A3" w:rsidP="00091DE7">
            <w:pPr>
              <w:pStyle w:val="ListParagraph"/>
              <w:numPr>
                <w:ilvl w:val="0"/>
                <w:numId w:val="1"/>
              </w:numPr>
              <w:rPr>
                <w:rFonts w:cs="Mudir MT"/>
                <w:b/>
                <w:bCs/>
                <w:sz w:val="28"/>
                <w:szCs w:val="28"/>
                <w:lang w:bidi="ar-LB"/>
              </w:rPr>
            </w:pPr>
            <w:r w:rsidRPr="00486C89">
              <w:rPr>
                <w:rFonts w:cs="Mudir MT"/>
                <w:b/>
                <w:bCs/>
                <w:sz w:val="28"/>
                <w:szCs w:val="28"/>
                <w:lang w:bidi="ar-LB"/>
              </w:rPr>
              <w:lastRenderedPageBreak/>
              <w:t>preparing the annual plan .</w:t>
            </w:r>
          </w:p>
          <w:p w:rsidR="009161AA" w:rsidRPr="00486C89" w:rsidRDefault="00091DE7" w:rsidP="00091DE7">
            <w:pPr>
              <w:pStyle w:val="ListParagraph"/>
              <w:numPr>
                <w:ilvl w:val="0"/>
                <w:numId w:val="1"/>
              </w:numPr>
              <w:rPr>
                <w:rFonts w:cs="Mudir MT"/>
                <w:b/>
                <w:bCs/>
                <w:sz w:val="28"/>
                <w:szCs w:val="28"/>
                <w:lang w:bidi="ar-LB"/>
              </w:rPr>
            </w:pPr>
            <w:r w:rsidRPr="00486C89">
              <w:rPr>
                <w:rFonts w:cs="Mudir MT"/>
                <w:b/>
                <w:bCs/>
                <w:sz w:val="28"/>
                <w:szCs w:val="28"/>
                <w:lang w:bidi="ar-LB"/>
              </w:rPr>
              <w:t>L</w:t>
            </w:r>
            <w:r w:rsidR="001F47A3" w:rsidRPr="00486C89">
              <w:rPr>
                <w:rFonts w:cs="Mudir MT"/>
                <w:b/>
                <w:bCs/>
                <w:sz w:val="28"/>
                <w:szCs w:val="28"/>
                <w:lang w:bidi="ar-LB"/>
              </w:rPr>
              <w:t>inking to the Secretariat of the Medical Council of Jordan and the rest of the departments within the organizational structure.</w:t>
            </w:r>
          </w:p>
        </w:tc>
      </w:tr>
      <w:tr w:rsidR="009161AA" w:rsidRPr="00486C89" w:rsidTr="00091DE7">
        <w:tc>
          <w:tcPr>
            <w:tcW w:w="9576" w:type="dxa"/>
            <w:gridSpan w:val="2"/>
            <w:vAlign w:val="center"/>
          </w:tcPr>
          <w:p w:rsidR="009161AA" w:rsidRPr="00486C89" w:rsidRDefault="003F22B8" w:rsidP="00091DE7">
            <w:pPr>
              <w:pStyle w:val="ListParagraph"/>
              <w:numPr>
                <w:ilvl w:val="0"/>
                <w:numId w:val="1"/>
              </w:numPr>
              <w:rPr>
                <w:rFonts w:cs="Mudir MT"/>
                <w:b/>
                <w:bCs/>
                <w:sz w:val="28"/>
                <w:szCs w:val="28"/>
                <w:lang w:bidi="ar-LB"/>
              </w:rPr>
            </w:pPr>
            <w:r w:rsidRPr="00486C89">
              <w:rPr>
                <w:rFonts w:cs="Mudir MT"/>
                <w:b/>
                <w:bCs/>
                <w:sz w:val="28"/>
                <w:szCs w:val="28"/>
                <w:lang w:bidi="ar-LB"/>
              </w:rPr>
              <w:lastRenderedPageBreak/>
              <w:t>Participation in audit and investigation committees .</w:t>
            </w:r>
          </w:p>
        </w:tc>
      </w:tr>
      <w:tr w:rsidR="009161AA" w:rsidRPr="00486C89" w:rsidTr="00091DE7">
        <w:tc>
          <w:tcPr>
            <w:tcW w:w="9576" w:type="dxa"/>
            <w:gridSpan w:val="2"/>
            <w:vAlign w:val="center"/>
          </w:tcPr>
          <w:p w:rsidR="009161AA" w:rsidRPr="00486C89" w:rsidRDefault="003F22B8" w:rsidP="00091DE7">
            <w:pPr>
              <w:pStyle w:val="ListParagraph"/>
              <w:numPr>
                <w:ilvl w:val="0"/>
                <w:numId w:val="1"/>
              </w:numPr>
              <w:rPr>
                <w:rFonts w:cs="Mudir MT"/>
                <w:b/>
                <w:bCs/>
                <w:sz w:val="28"/>
                <w:szCs w:val="28"/>
                <w:lang w:bidi="ar-LB"/>
              </w:rPr>
            </w:pPr>
            <w:r w:rsidRPr="00486C89">
              <w:rPr>
                <w:rFonts w:cs="Mudir MT"/>
                <w:b/>
                <w:bCs/>
                <w:sz w:val="28"/>
                <w:szCs w:val="28"/>
                <w:lang w:bidi="ar-LB"/>
              </w:rPr>
              <w:t>Participation in investigation committees.</w:t>
            </w:r>
          </w:p>
        </w:tc>
      </w:tr>
      <w:tr w:rsidR="009161AA" w:rsidRPr="00486C89" w:rsidTr="00091DE7">
        <w:tc>
          <w:tcPr>
            <w:tcW w:w="9576" w:type="dxa"/>
            <w:gridSpan w:val="2"/>
            <w:vAlign w:val="center"/>
          </w:tcPr>
          <w:p w:rsidR="009161AA" w:rsidRPr="00486C89" w:rsidRDefault="003F22B8" w:rsidP="00091DE7">
            <w:pPr>
              <w:pStyle w:val="ListParagraph"/>
              <w:numPr>
                <w:ilvl w:val="0"/>
                <w:numId w:val="1"/>
              </w:numPr>
              <w:rPr>
                <w:rFonts w:cs="Mudir MT"/>
                <w:b/>
                <w:bCs/>
                <w:sz w:val="28"/>
                <w:szCs w:val="28"/>
                <w:lang w:bidi="ar-LB"/>
              </w:rPr>
            </w:pPr>
            <w:r w:rsidRPr="00486C89">
              <w:rPr>
                <w:rFonts w:cs="Mudir MT"/>
                <w:b/>
                <w:bCs/>
                <w:sz w:val="28"/>
                <w:szCs w:val="28"/>
                <w:lang w:bidi="ar-LB"/>
              </w:rPr>
              <w:t>Supervise the work of the Administrative Control section.</w:t>
            </w:r>
          </w:p>
        </w:tc>
      </w:tr>
      <w:tr w:rsidR="009161AA" w:rsidRPr="00486C89" w:rsidTr="00091DE7">
        <w:tc>
          <w:tcPr>
            <w:tcW w:w="9576" w:type="dxa"/>
            <w:gridSpan w:val="2"/>
            <w:vAlign w:val="center"/>
          </w:tcPr>
          <w:p w:rsidR="009161AA" w:rsidRPr="00486C89" w:rsidRDefault="003F22B8" w:rsidP="00091DE7">
            <w:pPr>
              <w:pStyle w:val="ListParagraph"/>
              <w:numPr>
                <w:ilvl w:val="0"/>
                <w:numId w:val="1"/>
              </w:numPr>
              <w:rPr>
                <w:rFonts w:cs="Mudir MT"/>
                <w:b/>
                <w:bCs/>
                <w:sz w:val="28"/>
                <w:szCs w:val="28"/>
                <w:lang w:bidi="ar-LB"/>
              </w:rPr>
            </w:pPr>
            <w:r w:rsidRPr="00486C89">
              <w:rPr>
                <w:rFonts w:cs="Mudir MT"/>
                <w:b/>
                <w:bCs/>
                <w:sz w:val="28"/>
                <w:szCs w:val="28"/>
                <w:lang w:bidi="ar-LB"/>
              </w:rPr>
              <w:t>Supervise the work of the  financial control section.</w:t>
            </w:r>
          </w:p>
        </w:tc>
      </w:tr>
      <w:tr w:rsidR="009161AA" w:rsidRPr="00486C89" w:rsidTr="00091DE7">
        <w:tc>
          <w:tcPr>
            <w:tcW w:w="9576" w:type="dxa"/>
            <w:gridSpan w:val="2"/>
            <w:vAlign w:val="center"/>
          </w:tcPr>
          <w:p w:rsidR="009161AA" w:rsidRPr="00486C89" w:rsidRDefault="003F22B8" w:rsidP="00091DE7">
            <w:pPr>
              <w:pStyle w:val="ListParagraph"/>
              <w:numPr>
                <w:ilvl w:val="0"/>
                <w:numId w:val="1"/>
              </w:numPr>
              <w:rPr>
                <w:rFonts w:cs="Mudir MT"/>
                <w:b/>
                <w:bCs/>
                <w:sz w:val="28"/>
                <w:szCs w:val="28"/>
                <w:lang w:bidi="ar-LB"/>
              </w:rPr>
            </w:pPr>
            <w:r w:rsidRPr="00486C89">
              <w:rPr>
                <w:rFonts w:cs="Mudir MT"/>
                <w:b/>
                <w:bCs/>
                <w:sz w:val="28"/>
                <w:szCs w:val="28"/>
                <w:lang w:bidi="ar-LB"/>
              </w:rPr>
              <w:t>Supervise the work of the  internal control section</w:t>
            </w:r>
          </w:p>
        </w:tc>
      </w:tr>
      <w:tr w:rsidR="009161AA" w:rsidRPr="00486C89" w:rsidTr="00091DE7">
        <w:tc>
          <w:tcPr>
            <w:tcW w:w="9576" w:type="dxa"/>
            <w:gridSpan w:val="2"/>
            <w:vAlign w:val="center"/>
          </w:tcPr>
          <w:p w:rsidR="009161AA" w:rsidRPr="00486C89" w:rsidRDefault="009161AA" w:rsidP="00091DE7">
            <w:pPr>
              <w:pStyle w:val="ListParagraph"/>
              <w:numPr>
                <w:ilvl w:val="0"/>
                <w:numId w:val="1"/>
              </w:numPr>
              <w:rPr>
                <w:rFonts w:cs="Mudir MT"/>
                <w:b/>
                <w:bCs/>
                <w:sz w:val="28"/>
                <w:szCs w:val="28"/>
                <w:lang w:bidi="ar-LB"/>
              </w:rPr>
            </w:pPr>
            <w:r w:rsidRPr="00486C89">
              <w:rPr>
                <w:rFonts w:cs="Mudir MT"/>
                <w:b/>
                <w:bCs/>
                <w:sz w:val="28"/>
                <w:szCs w:val="28"/>
                <w:lang w:bidi="ar-LB"/>
              </w:rPr>
              <w:t>Staff training on the agenda of censorship</w:t>
            </w:r>
            <w:r w:rsidR="003F22B8" w:rsidRPr="00486C89">
              <w:rPr>
                <w:rFonts w:cs="Mudir MT"/>
                <w:b/>
                <w:bCs/>
                <w:sz w:val="28"/>
                <w:szCs w:val="28"/>
                <w:lang w:bidi="ar-LB"/>
              </w:rPr>
              <w:t>.</w:t>
            </w:r>
          </w:p>
        </w:tc>
      </w:tr>
      <w:tr w:rsidR="009161AA" w:rsidRPr="00486C89" w:rsidTr="00091DE7">
        <w:tc>
          <w:tcPr>
            <w:tcW w:w="9576" w:type="dxa"/>
            <w:gridSpan w:val="2"/>
            <w:vAlign w:val="center"/>
          </w:tcPr>
          <w:p w:rsidR="009161AA" w:rsidRPr="00486C89" w:rsidRDefault="00BB214F" w:rsidP="00091DE7">
            <w:pPr>
              <w:pStyle w:val="ListParagraph"/>
              <w:numPr>
                <w:ilvl w:val="0"/>
                <w:numId w:val="1"/>
              </w:numPr>
              <w:rPr>
                <w:rFonts w:cs="Mudir MT"/>
                <w:b/>
                <w:bCs/>
                <w:sz w:val="28"/>
                <w:szCs w:val="28"/>
                <w:lang w:bidi="ar-LB"/>
              </w:rPr>
            </w:pPr>
            <w:r w:rsidRPr="00486C89">
              <w:rPr>
                <w:rFonts w:cs="Mudir MT"/>
                <w:b/>
                <w:bCs/>
                <w:sz w:val="28"/>
                <w:szCs w:val="28"/>
                <w:lang w:bidi="ar-LB"/>
              </w:rPr>
              <w:t xml:space="preserve"> Participation in the Secretariat  meetings to express an opinion about what poses in meetings to approve  or impounded.</w:t>
            </w:r>
          </w:p>
        </w:tc>
      </w:tr>
      <w:tr w:rsidR="009161AA" w:rsidRPr="00486C89" w:rsidTr="00091DE7">
        <w:tc>
          <w:tcPr>
            <w:tcW w:w="9576" w:type="dxa"/>
            <w:gridSpan w:val="2"/>
            <w:vAlign w:val="center"/>
          </w:tcPr>
          <w:p w:rsidR="009161AA" w:rsidRPr="00486C89" w:rsidRDefault="00AE2D62" w:rsidP="00091DE7">
            <w:pPr>
              <w:pStyle w:val="ListParagraph"/>
              <w:numPr>
                <w:ilvl w:val="0"/>
                <w:numId w:val="1"/>
              </w:numPr>
              <w:rPr>
                <w:rFonts w:cs="Mudir MT"/>
                <w:b/>
                <w:bCs/>
                <w:sz w:val="28"/>
                <w:szCs w:val="28"/>
                <w:lang w:bidi="ar-LB"/>
              </w:rPr>
            </w:pPr>
            <w:r w:rsidRPr="00486C89">
              <w:rPr>
                <w:rFonts w:cs="Mudir MT"/>
                <w:b/>
                <w:bCs/>
                <w:sz w:val="28"/>
                <w:szCs w:val="28"/>
                <w:lang w:bidi="ar-LB"/>
              </w:rPr>
              <w:t xml:space="preserve"> Preparing legal, financial and administrative opinion to submit it to the General Secretariat .</w:t>
            </w:r>
          </w:p>
        </w:tc>
      </w:tr>
      <w:tr w:rsidR="009161AA" w:rsidRPr="00486C89" w:rsidTr="00091DE7">
        <w:tc>
          <w:tcPr>
            <w:tcW w:w="9576" w:type="dxa"/>
            <w:gridSpan w:val="2"/>
            <w:vAlign w:val="center"/>
          </w:tcPr>
          <w:p w:rsidR="009161AA" w:rsidRPr="00486C89" w:rsidRDefault="00C8097E" w:rsidP="00091DE7">
            <w:pPr>
              <w:pStyle w:val="ListParagraph"/>
              <w:numPr>
                <w:ilvl w:val="0"/>
                <w:numId w:val="1"/>
              </w:numPr>
              <w:rPr>
                <w:rFonts w:cs="Mudir MT"/>
                <w:b/>
                <w:bCs/>
                <w:sz w:val="28"/>
                <w:szCs w:val="28"/>
                <w:lang w:bidi="ar-LB"/>
              </w:rPr>
            </w:pPr>
            <w:r w:rsidRPr="00486C89">
              <w:rPr>
                <w:rFonts w:cs="Mudir MT"/>
                <w:b/>
                <w:bCs/>
                <w:sz w:val="28"/>
                <w:szCs w:val="28"/>
                <w:lang w:bidi="ar-LB"/>
              </w:rPr>
              <w:t>Preparing the periodic and annual reports and submitting it to the Secretary-General.</w:t>
            </w:r>
          </w:p>
        </w:tc>
      </w:tr>
      <w:tr w:rsidR="009161AA" w:rsidRPr="00486C89" w:rsidTr="00091DE7">
        <w:tc>
          <w:tcPr>
            <w:tcW w:w="9576" w:type="dxa"/>
            <w:gridSpan w:val="2"/>
            <w:vAlign w:val="center"/>
          </w:tcPr>
          <w:p w:rsidR="009161AA" w:rsidRPr="00486C89" w:rsidRDefault="00C8097E" w:rsidP="00091DE7">
            <w:pPr>
              <w:pStyle w:val="ListParagraph"/>
              <w:numPr>
                <w:ilvl w:val="0"/>
                <w:numId w:val="1"/>
              </w:numPr>
              <w:rPr>
                <w:rFonts w:cs="Mudir MT"/>
                <w:b/>
                <w:bCs/>
                <w:sz w:val="28"/>
                <w:szCs w:val="28"/>
                <w:lang w:bidi="ar-LB"/>
              </w:rPr>
            </w:pPr>
            <w:r w:rsidRPr="00486C89">
              <w:rPr>
                <w:rFonts w:cs="Mudir MT"/>
                <w:b/>
                <w:bCs/>
                <w:sz w:val="28"/>
                <w:szCs w:val="28"/>
                <w:lang w:bidi="ar-LB"/>
              </w:rPr>
              <w:t>Any other duties related to the work of internal control unit.</w:t>
            </w:r>
          </w:p>
          <w:p w:rsidR="00745EBD" w:rsidRPr="00486C89" w:rsidRDefault="00745EBD" w:rsidP="00745EBD">
            <w:pPr>
              <w:rPr>
                <w:rFonts w:cs="Mudir MT"/>
                <w:b/>
                <w:bCs/>
                <w:sz w:val="28"/>
                <w:szCs w:val="28"/>
                <w:lang w:bidi="ar-LB"/>
              </w:rPr>
            </w:pPr>
          </w:p>
          <w:p w:rsidR="00745EBD" w:rsidRPr="00486C89" w:rsidRDefault="00745EBD" w:rsidP="00745EBD">
            <w:pPr>
              <w:pStyle w:val="ListParagraph"/>
              <w:numPr>
                <w:ilvl w:val="0"/>
                <w:numId w:val="3"/>
              </w:numPr>
              <w:rPr>
                <w:rFonts w:cs="Mudir MT"/>
                <w:b/>
                <w:bCs/>
                <w:sz w:val="28"/>
                <w:szCs w:val="28"/>
                <w:lang w:bidi="ar-LB"/>
              </w:rPr>
            </w:pPr>
            <w:r w:rsidRPr="00486C89">
              <w:rPr>
                <w:rFonts w:cs="Mudir MT"/>
                <w:b/>
                <w:bCs/>
                <w:sz w:val="28"/>
                <w:szCs w:val="28"/>
                <w:lang w:bidi="ar-LB"/>
              </w:rPr>
              <w:t>Administrative Supervisor in SABIS Facilities Management Servises (L.L.C).</w:t>
            </w:r>
          </w:p>
          <w:p w:rsidR="00191968" w:rsidRPr="00486C89" w:rsidRDefault="00191968" w:rsidP="00191968">
            <w:pPr>
              <w:pStyle w:val="ListParagraph"/>
              <w:rPr>
                <w:rFonts w:cs="Mudir MT"/>
                <w:b/>
                <w:bCs/>
                <w:sz w:val="28"/>
                <w:szCs w:val="28"/>
                <w:lang w:bidi="ar-LB"/>
              </w:rPr>
            </w:pPr>
          </w:p>
          <w:p w:rsidR="00191968" w:rsidRPr="00486C89" w:rsidRDefault="00191968" w:rsidP="004B7CA6">
            <w:pPr>
              <w:pStyle w:val="ListParagraph"/>
              <w:rPr>
                <w:rFonts w:cs="Mudir MT"/>
                <w:b/>
                <w:bCs/>
                <w:sz w:val="28"/>
                <w:szCs w:val="28"/>
                <w:lang w:bidi="ar-LB"/>
              </w:rPr>
            </w:pPr>
            <w:r w:rsidRPr="00486C89">
              <w:rPr>
                <w:rFonts w:cs="Mudir MT"/>
                <w:b/>
                <w:bCs/>
                <w:sz w:val="28"/>
                <w:szCs w:val="28"/>
                <w:lang w:bidi="ar-LB"/>
              </w:rPr>
              <w:t xml:space="preserve">From 18/11/2015 – </w:t>
            </w:r>
            <w:r w:rsidR="004B7CA6" w:rsidRPr="00486C89">
              <w:rPr>
                <w:rFonts w:cs="Mudir MT"/>
                <w:b/>
                <w:bCs/>
                <w:sz w:val="28"/>
                <w:szCs w:val="28"/>
                <w:lang w:bidi="ar-LB"/>
              </w:rPr>
              <w:t>23/6/2016</w:t>
            </w:r>
            <w:r w:rsidRPr="00486C89">
              <w:rPr>
                <w:rFonts w:cs="Mudir MT"/>
                <w:b/>
                <w:bCs/>
                <w:sz w:val="28"/>
                <w:szCs w:val="28"/>
                <w:lang w:bidi="ar-LB"/>
              </w:rPr>
              <w:t xml:space="preserve"> .</w:t>
            </w:r>
          </w:p>
          <w:p w:rsidR="00745EBD" w:rsidRPr="00486C89" w:rsidRDefault="00745EBD" w:rsidP="00745EBD">
            <w:pPr>
              <w:rPr>
                <w:rFonts w:cs="Mudir MT"/>
                <w:b/>
                <w:bCs/>
                <w:sz w:val="28"/>
                <w:szCs w:val="28"/>
                <w:lang w:bidi="ar-LB"/>
              </w:rPr>
            </w:pPr>
          </w:p>
          <w:p w:rsidR="00745EBD" w:rsidRPr="00486C89" w:rsidRDefault="00745EBD" w:rsidP="00745EBD">
            <w:pPr>
              <w:pStyle w:val="Default"/>
              <w:numPr>
                <w:ilvl w:val="0"/>
                <w:numId w:val="1"/>
              </w:numPr>
              <w:rPr>
                <w:rFonts w:asciiTheme="majorHAnsi" w:hAnsiTheme="majorHAnsi" w:cs="Mudir MT"/>
                <w:b/>
                <w:bCs/>
                <w:sz w:val="28"/>
                <w:szCs w:val="28"/>
                <w:lang w:bidi="ar-LB"/>
              </w:rPr>
            </w:pPr>
            <w:r w:rsidRPr="00486C89">
              <w:rPr>
                <w:rFonts w:cs="Mudir MT"/>
                <w:b/>
                <w:bCs/>
                <w:sz w:val="28"/>
                <w:szCs w:val="28"/>
                <w:lang w:bidi="ar-LB"/>
              </w:rPr>
              <w:t xml:space="preserve">    </w:t>
            </w:r>
            <w:r w:rsidRPr="00486C89">
              <w:rPr>
                <w:rFonts w:asciiTheme="majorHAnsi" w:hAnsiTheme="majorHAnsi" w:cs="Mudir MT"/>
                <w:b/>
                <w:bCs/>
                <w:sz w:val="28"/>
                <w:szCs w:val="28"/>
                <w:lang w:bidi="ar-LB"/>
              </w:rPr>
              <w:t>Dealing with  Students infractions .</w:t>
            </w:r>
          </w:p>
          <w:p w:rsidR="00745EBD" w:rsidRPr="00486C89" w:rsidRDefault="00745EBD" w:rsidP="00745EBD">
            <w:pPr>
              <w:pStyle w:val="Default"/>
              <w:rPr>
                <w:rFonts w:cs="Mudir MT"/>
                <w:b/>
                <w:bCs/>
                <w:sz w:val="28"/>
                <w:szCs w:val="28"/>
                <w:lang w:bidi="ar-LB"/>
              </w:rPr>
            </w:pPr>
          </w:p>
          <w:p w:rsidR="00745EBD" w:rsidRPr="00486C89" w:rsidRDefault="00745EBD" w:rsidP="00696149">
            <w:pPr>
              <w:pStyle w:val="Default"/>
              <w:numPr>
                <w:ilvl w:val="0"/>
                <w:numId w:val="1"/>
              </w:numPr>
              <w:rPr>
                <w:rFonts w:ascii="Cambria" w:hAnsi="Cambria" w:cs="Mudir MT"/>
                <w:b/>
                <w:bCs/>
                <w:sz w:val="28"/>
                <w:szCs w:val="28"/>
              </w:rPr>
            </w:pPr>
            <w:r w:rsidRPr="00486C89">
              <w:rPr>
                <w:rFonts w:ascii="Cambria" w:hAnsi="Cambria" w:cs="Mudir MT"/>
                <w:b/>
                <w:bCs/>
                <w:sz w:val="28"/>
                <w:szCs w:val="28"/>
              </w:rPr>
              <w:t xml:space="preserve">Teachers / staff Infractions: (Report and </w:t>
            </w:r>
            <w:r w:rsidR="00696149" w:rsidRPr="00486C89">
              <w:rPr>
                <w:rFonts w:ascii="Cambria" w:hAnsi="Cambria" w:cs="Mudir MT"/>
                <w:b/>
                <w:bCs/>
                <w:sz w:val="28"/>
                <w:szCs w:val="28"/>
              </w:rPr>
              <w:t xml:space="preserve">record </w:t>
            </w:r>
            <w:r w:rsidR="00696149">
              <w:rPr>
                <w:rFonts w:ascii="Cambria" w:hAnsi="Cambria" w:cs="Mudir MT"/>
                <w:b/>
                <w:bCs/>
                <w:sz w:val="28"/>
                <w:szCs w:val="28"/>
              </w:rPr>
              <w:t>teacher</w:t>
            </w:r>
            <w:r w:rsidRPr="00486C89">
              <w:rPr>
                <w:rFonts w:ascii="Cambria" w:hAnsi="Cambria" w:cs="Mudir MT"/>
                <w:b/>
                <w:bCs/>
                <w:sz w:val="28"/>
                <w:szCs w:val="28"/>
              </w:rPr>
              <w:t xml:space="preserve"> </w:t>
            </w:r>
            <w:r w:rsidR="00696149">
              <w:rPr>
                <w:rFonts w:ascii="Cambria" w:hAnsi="Cambria" w:cs="Mudir MT"/>
                <w:b/>
                <w:bCs/>
                <w:sz w:val="28"/>
                <w:szCs w:val="28"/>
              </w:rPr>
              <w:t xml:space="preserve">s </w:t>
            </w:r>
            <w:r w:rsidRPr="00486C89">
              <w:rPr>
                <w:rFonts w:ascii="Cambria" w:hAnsi="Cambria" w:cs="Mudir MT"/>
                <w:b/>
                <w:bCs/>
                <w:sz w:val="28"/>
                <w:szCs w:val="28"/>
              </w:rPr>
              <w:t>infractions</w:t>
            </w:r>
            <w:r w:rsidR="0057056C" w:rsidRPr="00486C89">
              <w:rPr>
                <w:rFonts w:ascii="Cambria" w:hAnsi="Cambria" w:cs="Mudir MT"/>
                <w:b/>
                <w:bCs/>
                <w:sz w:val="28"/>
                <w:szCs w:val="28"/>
              </w:rPr>
              <w:t>).</w:t>
            </w:r>
          </w:p>
          <w:p w:rsidR="00745EBD" w:rsidRPr="00486C89" w:rsidRDefault="00745EBD" w:rsidP="00745EBD">
            <w:pPr>
              <w:pStyle w:val="ListParagraph"/>
              <w:rPr>
                <w:rFonts w:ascii="Cambria" w:hAnsi="Cambria" w:cs="Mudir MT"/>
                <w:b/>
                <w:bCs/>
                <w:sz w:val="28"/>
                <w:szCs w:val="28"/>
              </w:rPr>
            </w:pPr>
          </w:p>
          <w:p w:rsidR="00745EBD" w:rsidRPr="00486C89" w:rsidRDefault="00745EBD" w:rsidP="00745EBD">
            <w:pPr>
              <w:pStyle w:val="Default"/>
              <w:numPr>
                <w:ilvl w:val="0"/>
                <w:numId w:val="1"/>
              </w:numPr>
              <w:rPr>
                <w:rFonts w:ascii="Cambria" w:hAnsi="Cambria" w:cs="Mudir MT"/>
                <w:b/>
                <w:bCs/>
                <w:sz w:val="28"/>
                <w:szCs w:val="28"/>
              </w:rPr>
            </w:pPr>
            <w:r w:rsidRPr="00486C89">
              <w:rPr>
                <w:rFonts w:ascii="Cambria" w:hAnsi="Cambria" w:cs="Mudir MT"/>
                <w:b/>
                <w:bCs/>
                <w:sz w:val="28"/>
                <w:szCs w:val="28"/>
              </w:rPr>
              <w:t>Other tasks .</w:t>
            </w:r>
          </w:p>
          <w:p w:rsidR="00881976" w:rsidRPr="00486C89" w:rsidRDefault="00881976" w:rsidP="00881976">
            <w:pPr>
              <w:pStyle w:val="ListParagraph"/>
              <w:rPr>
                <w:rFonts w:ascii="Cambria" w:hAnsi="Cambria" w:cs="Mudir MT"/>
                <w:b/>
                <w:bCs/>
                <w:sz w:val="28"/>
                <w:szCs w:val="28"/>
              </w:rPr>
            </w:pPr>
          </w:p>
          <w:p w:rsidR="00881976" w:rsidRPr="00486C89" w:rsidRDefault="00881976" w:rsidP="00881976">
            <w:pPr>
              <w:pStyle w:val="Default"/>
              <w:numPr>
                <w:ilvl w:val="0"/>
                <w:numId w:val="3"/>
              </w:numPr>
              <w:rPr>
                <w:rFonts w:ascii="Mudir pm" w:hAnsi="Mudir pm" w:cs="Mudir MT"/>
                <w:b/>
                <w:bCs/>
                <w:sz w:val="28"/>
                <w:szCs w:val="28"/>
              </w:rPr>
            </w:pPr>
            <w:r w:rsidRPr="00486C89">
              <w:rPr>
                <w:rFonts w:ascii="Cambria" w:hAnsi="Cambria" w:cs="Mudir MT"/>
                <w:b/>
                <w:bCs/>
                <w:sz w:val="28"/>
                <w:szCs w:val="28"/>
              </w:rPr>
              <w:t xml:space="preserve">Legal researcher  in </w:t>
            </w:r>
            <w:r w:rsidRPr="00486C89">
              <w:rPr>
                <w:rFonts w:ascii="Mudir pm" w:hAnsi="Mudir pm" w:cs="Mudir MT"/>
                <w:b/>
                <w:bCs/>
                <w:sz w:val="28"/>
                <w:szCs w:val="28"/>
              </w:rPr>
              <w:t>Ministry Of  Social Affairs in Kuwait state :-</w:t>
            </w:r>
          </w:p>
          <w:p w:rsidR="0057056C" w:rsidRPr="00486C89" w:rsidRDefault="0057056C" w:rsidP="0057056C">
            <w:pPr>
              <w:pStyle w:val="Default"/>
              <w:ind w:left="720"/>
              <w:rPr>
                <w:rFonts w:ascii="Mudir pm" w:hAnsi="Mudir pm" w:cs="Mudir MT"/>
                <w:b/>
                <w:bCs/>
                <w:sz w:val="28"/>
                <w:szCs w:val="28"/>
              </w:rPr>
            </w:pPr>
          </w:p>
          <w:p w:rsidR="0057056C" w:rsidRDefault="0057056C" w:rsidP="000C0DB8">
            <w:pPr>
              <w:pStyle w:val="Default"/>
              <w:ind w:left="720"/>
              <w:rPr>
                <w:rFonts w:ascii="Cambria" w:hAnsi="Cambria" w:cs="Mudir MT"/>
                <w:b/>
                <w:bCs/>
                <w:sz w:val="28"/>
                <w:szCs w:val="28"/>
              </w:rPr>
            </w:pPr>
            <w:r w:rsidRPr="00486C89">
              <w:rPr>
                <w:rFonts w:ascii="Cambria" w:hAnsi="Cambria" w:cs="Mudir MT"/>
                <w:b/>
                <w:bCs/>
                <w:sz w:val="28"/>
                <w:szCs w:val="28"/>
              </w:rPr>
              <w:t>From 08/10/</w:t>
            </w:r>
            <w:r w:rsidR="00F240D8">
              <w:rPr>
                <w:rFonts w:ascii="Cambria" w:hAnsi="Cambria" w:cs="Mudir MT"/>
                <w:b/>
                <w:bCs/>
                <w:sz w:val="28"/>
                <w:szCs w:val="28"/>
              </w:rPr>
              <w:t>2017</w:t>
            </w:r>
            <w:r w:rsidRPr="00486C89">
              <w:rPr>
                <w:rFonts w:ascii="Cambria" w:hAnsi="Cambria" w:cs="Mudir MT"/>
                <w:b/>
                <w:bCs/>
                <w:sz w:val="28"/>
                <w:szCs w:val="28"/>
              </w:rPr>
              <w:t xml:space="preserve"> </w:t>
            </w:r>
            <w:r w:rsidR="000C0DB8">
              <w:rPr>
                <w:rFonts w:ascii="Cambria" w:hAnsi="Cambria" w:cs="Mudir MT"/>
                <w:b/>
                <w:bCs/>
                <w:sz w:val="28"/>
                <w:szCs w:val="28"/>
              </w:rPr>
              <w:t>to 31/12/2021</w:t>
            </w:r>
            <w:r w:rsidRPr="00486C89">
              <w:rPr>
                <w:rFonts w:ascii="Cambria" w:hAnsi="Cambria" w:cs="Mudir MT"/>
                <w:b/>
                <w:bCs/>
                <w:sz w:val="28"/>
                <w:szCs w:val="28"/>
              </w:rPr>
              <w:t>.</w:t>
            </w:r>
          </w:p>
          <w:p w:rsidR="000C0DB8" w:rsidRDefault="000C0DB8" w:rsidP="000C0DB8">
            <w:pPr>
              <w:pStyle w:val="Default"/>
              <w:ind w:left="720"/>
              <w:rPr>
                <w:rFonts w:ascii="Cambria" w:hAnsi="Cambria" w:cs="Mudir MT"/>
                <w:b/>
                <w:bCs/>
                <w:sz w:val="28"/>
                <w:szCs w:val="28"/>
              </w:rPr>
            </w:pPr>
          </w:p>
          <w:p w:rsidR="000C0DB8" w:rsidRPr="00486C89" w:rsidRDefault="000C0DB8" w:rsidP="000C0DB8">
            <w:pPr>
              <w:pStyle w:val="Default"/>
              <w:numPr>
                <w:ilvl w:val="0"/>
                <w:numId w:val="3"/>
              </w:numPr>
              <w:rPr>
                <w:rFonts w:ascii="Mudir pm" w:hAnsi="Mudir pm" w:cs="Mudir MT"/>
                <w:b/>
                <w:bCs/>
                <w:sz w:val="28"/>
                <w:szCs w:val="28"/>
              </w:rPr>
            </w:pPr>
            <w:r>
              <w:rPr>
                <w:rFonts w:ascii="Cambria" w:hAnsi="Cambria" w:cs="Mudir MT"/>
                <w:b/>
                <w:bCs/>
                <w:sz w:val="28"/>
                <w:szCs w:val="28"/>
              </w:rPr>
              <w:t xml:space="preserve">5.First </w:t>
            </w:r>
            <w:r w:rsidRPr="00486C89">
              <w:rPr>
                <w:rFonts w:ascii="Cambria" w:hAnsi="Cambria" w:cs="Mudir MT"/>
                <w:b/>
                <w:bCs/>
                <w:sz w:val="28"/>
                <w:szCs w:val="28"/>
              </w:rPr>
              <w:t xml:space="preserve"> Legal researcher  in </w:t>
            </w:r>
            <w:r w:rsidRPr="00486C89">
              <w:rPr>
                <w:rFonts w:ascii="Mudir pm" w:hAnsi="Mudir pm" w:cs="Mudir MT"/>
                <w:b/>
                <w:bCs/>
                <w:sz w:val="28"/>
                <w:szCs w:val="28"/>
              </w:rPr>
              <w:t>Ministry Of  Social Affairs in Kuwait state :-</w:t>
            </w:r>
          </w:p>
          <w:p w:rsidR="000C0DB8" w:rsidRPr="00486C89" w:rsidRDefault="000C0DB8" w:rsidP="000C0DB8">
            <w:pPr>
              <w:pStyle w:val="Default"/>
              <w:ind w:left="720"/>
              <w:rPr>
                <w:rFonts w:ascii="Mudir pm" w:hAnsi="Mudir pm" w:cs="Mudir MT"/>
                <w:b/>
                <w:bCs/>
                <w:sz w:val="28"/>
                <w:szCs w:val="28"/>
              </w:rPr>
            </w:pPr>
          </w:p>
          <w:p w:rsidR="000C0DB8" w:rsidRPr="00486C89" w:rsidRDefault="000C0DB8" w:rsidP="000C0DB8">
            <w:pPr>
              <w:pStyle w:val="Default"/>
              <w:ind w:left="720"/>
              <w:rPr>
                <w:rFonts w:ascii="Cambria" w:hAnsi="Cambria" w:cs="Mudir MT"/>
                <w:b/>
                <w:bCs/>
                <w:sz w:val="28"/>
                <w:szCs w:val="28"/>
              </w:rPr>
            </w:pPr>
            <w:r w:rsidRPr="00486C89">
              <w:rPr>
                <w:rFonts w:ascii="Cambria" w:hAnsi="Cambria" w:cs="Mudir MT"/>
                <w:b/>
                <w:bCs/>
                <w:sz w:val="28"/>
                <w:szCs w:val="28"/>
              </w:rPr>
              <w:t xml:space="preserve">From </w:t>
            </w:r>
            <w:r>
              <w:rPr>
                <w:rFonts w:ascii="Cambria" w:hAnsi="Cambria" w:cs="Mudir MT"/>
                <w:b/>
                <w:bCs/>
                <w:sz w:val="28"/>
                <w:szCs w:val="28"/>
              </w:rPr>
              <w:t>31</w:t>
            </w:r>
            <w:r w:rsidRPr="00486C89">
              <w:rPr>
                <w:rFonts w:ascii="Cambria" w:hAnsi="Cambria" w:cs="Mudir MT"/>
                <w:b/>
                <w:bCs/>
                <w:sz w:val="28"/>
                <w:szCs w:val="28"/>
              </w:rPr>
              <w:t>/1</w:t>
            </w:r>
            <w:r>
              <w:rPr>
                <w:rFonts w:ascii="Cambria" w:hAnsi="Cambria" w:cs="Mudir MT"/>
                <w:b/>
                <w:bCs/>
                <w:sz w:val="28"/>
                <w:szCs w:val="28"/>
              </w:rPr>
              <w:t>2</w:t>
            </w:r>
            <w:r w:rsidRPr="00486C89">
              <w:rPr>
                <w:rFonts w:ascii="Cambria" w:hAnsi="Cambria" w:cs="Mudir MT"/>
                <w:b/>
                <w:bCs/>
                <w:sz w:val="28"/>
                <w:szCs w:val="28"/>
              </w:rPr>
              <w:t>/</w:t>
            </w:r>
            <w:r>
              <w:rPr>
                <w:rFonts w:ascii="Cambria" w:hAnsi="Cambria" w:cs="Mudir MT"/>
                <w:b/>
                <w:bCs/>
                <w:sz w:val="28"/>
                <w:szCs w:val="28"/>
              </w:rPr>
              <w:t>2021</w:t>
            </w:r>
            <w:r w:rsidRPr="00486C89">
              <w:rPr>
                <w:rFonts w:ascii="Cambria" w:hAnsi="Cambria" w:cs="Mudir MT"/>
                <w:b/>
                <w:bCs/>
                <w:sz w:val="28"/>
                <w:szCs w:val="28"/>
              </w:rPr>
              <w:t xml:space="preserve"> </w:t>
            </w:r>
            <w:r>
              <w:rPr>
                <w:rFonts w:ascii="Cambria" w:hAnsi="Cambria" w:cs="Mudir MT"/>
                <w:b/>
                <w:bCs/>
                <w:sz w:val="28"/>
                <w:szCs w:val="28"/>
              </w:rPr>
              <w:t>until now.</w:t>
            </w:r>
          </w:p>
          <w:p w:rsidR="0057056C" w:rsidRPr="00486C89" w:rsidRDefault="0057056C" w:rsidP="0057056C">
            <w:pPr>
              <w:pStyle w:val="Default"/>
              <w:ind w:left="720"/>
              <w:rPr>
                <w:rFonts w:ascii="Cambria" w:hAnsi="Cambria" w:cs="Mudir MT"/>
                <w:b/>
                <w:bCs/>
                <w:sz w:val="28"/>
                <w:szCs w:val="28"/>
              </w:rPr>
            </w:pPr>
          </w:p>
          <w:p w:rsidR="0057056C" w:rsidRPr="00486C89" w:rsidRDefault="0057056C" w:rsidP="0057056C">
            <w:pPr>
              <w:pStyle w:val="Default"/>
              <w:ind w:left="720"/>
              <w:rPr>
                <w:rFonts w:ascii="Cambria" w:hAnsi="Cambria" w:cs="Mudir MT"/>
                <w:b/>
                <w:bCs/>
                <w:sz w:val="28"/>
                <w:szCs w:val="28"/>
              </w:rPr>
            </w:pPr>
          </w:p>
          <w:tbl>
            <w:tblPr>
              <w:tblW w:w="0" w:type="auto"/>
              <w:tblBorders>
                <w:top w:val="nil"/>
                <w:left w:val="nil"/>
                <w:bottom w:val="nil"/>
                <w:right w:val="nil"/>
              </w:tblBorders>
              <w:tblLook w:val="0000"/>
            </w:tblPr>
            <w:tblGrid>
              <w:gridCol w:w="1077"/>
            </w:tblGrid>
            <w:tr w:rsidR="00745EBD" w:rsidRPr="00486C89">
              <w:trPr>
                <w:trHeight w:val="81"/>
              </w:trPr>
              <w:tc>
                <w:tcPr>
                  <w:tcW w:w="0" w:type="auto"/>
                </w:tcPr>
                <w:p w:rsidR="00745EBD" w:rsidRPr="00486C89" w:rsidRDefault="0057056C" w:rsidP="00853B89">
                  <w:pPr>
                    <w:rPr>
                      <w:rFonts w:cs="Mudir MT"/>
                      <w:b/>
                      <w:bCs/>
                      <w:sz w:val="28"/>
                      <w:szCs w:val="28"/>
                      <w:lang w:bidi="ar-LB"/>
                    </w:rPr>
                  </w:pPr>
                  <w:r w:rsidRPr="00486C89">
                    <w:rPr>
                      <w:rFonts w:cs="Mudir MT"/>
                      <w:b/>
                      <w:bCs/>
                      <w:sz w:val="28"/>
                      <w:szCs w:val="28"/>
                      <w:lang w:bidi="ar-LB"/>
                    </w:rPr>
                    <w:lastRenderedPageBreak/>
                    <w:t>Tasks: -</w:t>
                  </w:r>
                </w:p>
              </w:tc>
            </w:tr>
          </w:tbl>
          <w:p w:rsidR="00745EBD" w:rsidRPr="00486C89" w:rsidRDefault="00745EBD" w:rsidP="00745EBD">
            <w:pPr>
              <w:rPr>
                <w:rFonts w:cs="Mudir MT"/>
                <w:b/>
                <w:bCs/>
                <w:sz w:val="28"/>
                <w:szCs w:val="28"/>
                <w:lang w:bidi="ar-LB"/>
              </w:rPr>
            </w:pPr>
          </w:p>
        </w:tc>
      </w:tr>
      <w:tr w:rsidR="009161AA" w:rsidRPr="00486C89" w:rsidTr="00091DE7">
        <w:tc>
          <w:tcPr>
            <w:tcW w:w="9576" w:type="dxa"/>
            <w:gridSpan w:val="2"/>
            <w:vAlign w:val="center"/>
          </w:tcPr>
          <w:p w:rsidR="00091DE7" w:rsidRPr="00486C89" w:rsidRDefault="00091DE7" w:rsidP="00091DE7">
            <w:pPr>
              <w:rPr>
                <w:rFonts w:cs="Mudir MT"/>
                <w:b/>
                <w:bCs/>
                <w:sz w:val="28"/>
                <w:szCs w:val="28"/>
                <w:lang w:bidi="ar-LB"/>
              </w:rPr>
            </w:pPr>
          </w:p>
          <w:p w:rsidR="00853B89" w:rsidRPr="00486C89" w:rsidRDefault="00853B89" w:rsidP="00853B89">
            <w:pPr>
              <w:rPr>
                <w:rFonts w:cs="Mudir MT"/>
                <w:b/>
                <w:bCs/>
                <w:i/>
                <w:iCs/>
                <w:color w:val="000000" w:themeColor="text1"/>
                <w:sz w:val="28"/>
                <w:szCs w:val="28"/>
                <w:u w:val="single"/>
                <w:lang w:bidi="ar-EG"/>
              </w:rPr>
            </w:pPr>
            <w:r w:rsidRPr="00486C89">
              <w:rPr>
                <w:rFonts w:cs="Mudir MT"/>
                <w:b/>
                <w:bCs/>
                <w:i/>
                <w:iCs/>
                <w:color w:val="000000" w:themeColor="text1"/>
                <w:sz w:val="28"/>
                <w:szCs w:val="28"/>
                <w:u w:val="single"/>
                <w:lang w:bidi="ar-EG"/>
              </w:rPr>
              <w:t>Legal Studies &amp; Fatwa Department:</w:t>
            </w:r>
          </w:p>
          <w:p w:rsidR="00853B89" w:rsidRPr="00486C89" w:rsidRDefault="00853B89" w:rsidP="00853B89">
            <w:pPr>
              <w:rPr>
                <w:rFonts w:cs="Mudir MT"/>
                <w:b/>
                <w:bCs/>
                <w:i/>
                <w:iCs/>
                <w:color w:val="C00000"/>
                <w:sz w:val="28"/>
                <w:szCs w:val="28"/>
                <w:u w:val="single"/>
                <w:lang w:bidi="ar-EG"/>
              </w:rPr>
            </w:pPr>
          </w:p>
          <w:p w:rsidR="00853B89" w:rsidRPr="00486C89" w:rsidRDefault="00853B89" w:rsidP="00853B89">
            <w:pPr>
              <w:numPr>
                <w:ilvl w:val="0"/>
                <w:numId w:val="9"/>
              </w:numPr>
              <w:spacing w:after="160" w:line="259" w:lineRule="auto"/>
              <w:rPr>
                <w:rFonts w:cs="Mudir MT"/>
                <w:b/>
                <w:bCs/>
                <w:color w:val="000000"/>
                <w:sz w:val="28"/>
                <w:szCs w:val="28"/>
                <w:lang w:bidi="ar-EG"/>
              </w:rPr>
            </w:pPr>
            <w:r w:rsidRPr="00486C89">
              <w:rPr>
                <w:rFonts w:cs="Mudir MT"/>
                <w:b/>
                <w:bCs/>
                <w:color w:val="000000"/>
                <w:sz w:val="28"/>
                <w:szCs w:val="28"/>
                <w:lang w:bidi="ar-EG"/>
              </w:rPr>
              <w:t>The functional tasks of the Legal Studies and Fatwa Department are divided into two parts, advisory and executive.</w:t>
            </w:r>
          </w:p>
          <w:p w:rsidR="00853B89" w:rsidRPr="00486C89" w:rsidRDefault="00853B89" w:rsidP="00853B89">
            <w:pPr>
              <w:numPr>
                <w:ilvl w:val="0"/>
                <w:numId w:val="10"/>
              </w:numPr>
              <w:spacing w:after="160" w:line="259" w:lineRule="auto"/>
              <w:rPr>
                <w:rFonts w:cs="Mudir MT"/>
                <w:b/>
                <w:bCs/>
                <w:i/>
                <w:iCs/>
                <w:color w:val="365F91" w:themeColor="accent1" w:themeShade="BF"/>
                <w:sz w:val="28"/>
                <w:szCs w:val="28"/>
                <w:u w:val="single"/>
                <w:lang w:bidi="ar-EG"/>
              </w:rPr>
            </w:pPr>
            <w:r w:rsidRPr="00486C89">
              <w:rPr>
                <w:rFonts w:cs="Mudir MT"/>
                <w:b/>
                <w:bCs/>
                <w:i/>
                <w:iCs/>
                <w:color w:val="365F91" w:themeColor="accent1" w:themeShade="BF"/>
                <w:sz w:val="28"/>
                <w:szCs w:val="28"/>
                <w:u w:val="single"/>
                <w:lang w:bidi="ar-EG"/>
              </w:rPr>
              <w:t>Advisory Division:</w:t>
            </w:r>
          </w:p>
          <w:p w:rsidR="00853B89" w:rsidRPr="00486C89" w:rsidRDefault="00853B89" w:rsidP="00853B89">
            <w:pPr>
              <w:numPr>
                <w:ilvl w:val="0"/>
                <w:numId w:val="9"/>
              </w:numPr>
              <w:spacing w:after="160" w:line="259" w:lineRule="auto"/>
              <w:rPr>
                <w:rFonts w:cs="Mudir MT"/>
                <w:b/>
                <w:bCs/>
                <w:color w:val="000000"/>
                <w:sz w:val="28"/>
                <w:szCs w:val="28"/>
                <w:lang w:bidi="ar-EG"/>
              </w:rPr>
            </w:pPr>
            <w:r w:rsidRPr="00486C89">
              <w:rPr>
                <w:rFonts w:cs="Mudir MT"/>
                <w:b/>
                <w:bCs/>
                <w:color w:val="000000"/>
                <w:sz w:val="28"/>
                <w:szCs w:val="28"/>
                <w:lang w:bidi="ar-EG"/>
              </w:rPr>
              <w:t xml:space="preserve">Responding to the inquiries of the various sectors of the ministry operating within the organizational structure of the Ministry of Social Affairs, which arise in the occasion of its practice of its work and its relations with the natural and legal persons associated with it in light of the laws and regulations governing the work of the Ministry and its relations with the various entities. </w:t>
            </w:r>
          </w:p>
          <w:p w:rsidR="00853B89" w:rsidRPr="00486C89" w:rsidRDefault="00853B89" w:rsidP="00853B89">
            <w:pPr>
              <w:numPr>
                <w:ilvl w:val="0"/>
                <w:numId w:val="10"/>
              </w:numPr>
              <w:spacing w:after="160" w:line="259" w:lineRule="auto"/>
              <w:rPr>
                <w:rFonts w:cs="Mudir MT"/>
                <w:b/>
                <w:bCs/>
                <w:i/>
                <w:iCs/>
                <w:color w:val="365F91" w:themeColor="accent1" w:themeShade="BF"/>
                <w:sz w:val="28"/>
                <w:szCs w:val="28"/>
                <w:u w:val="single"/>
                <w:lang w:bidi="ar-EG"/>
              </w:rPr>
            </w:pPr>
            <w:r w:rsidRPr="00486C89">
              <w:rPr>
                <w:rFonts w:cs="Mudir MT"/>
                <w:b/>
                <w:bCs/>
                <w:i/>
                <w:iCs/>
                <w:color w:val="365F91" w:themeColor="accent1" w:themeShade="BF"/>
                <w:sz w:val="28"/>
                <w:szCs w:val="28"/>
                <w:u w:val="single"/>
                <w:lang w:bidi="ar-EG"/>
              </w:rPr>
              <w:t>Executive Division</w:t>
            </w:r>
          </w:p>
          <w:p w:rsidR="00853B89" w:rsidRPr="00486C89" w:rsidRDefault="00853B89" w:rsidP="00853B89">
            <w:pPr>
              <w:numPr>
                <w:ilvl w:val="0"/>
                <w:numId w:val="9"/>
              </w:numPr>
              <w:spacing w:after="160" w:line="259" w:lineRule="auto"/>
              <w:rPr>
                <w:rFonts w:cs="Mudir MT"/>
                <w:b/>
                <w:bCs/>
                <w:color w:val="000000"/>
                <w:sz w:val="28"/>
                <w:szCs w:val="28"/>
                <w:lang w:bidi="ar-EG"/>
              </w:rPr>
            </w:pPr>
            <w:r w:rsidRPr="00486C89">
              <w:rPr>
                <w:rFonts w:cs="Mudir MT"/>
                <w:b/>
                <w:bCs/>
                <w:color w:val="000000"/>
                <w:sz w:val="28"/>
                <w:szCs w:val="28"/>
                <w:lang w:bidi="ar-EG"/>
              </w:rPr>
              <w:t>Receiving, studying and responding to lawsuits filed by others against the Ministry of Social Affairs and following up on the developments of these cases before the judiciary in different degrees of litigation, whether they are being dealt before a court of first degree, appeals, or discrimination, as well as filing cases from the ministry against others in the field of the ministry’s work, as well as Address the various government agencies related to the work of the ministry in light of the legislation that regulates its work.</w:t>
            </w:r>
          </w:p>
          <w:p w:rsidR="00853B89" w:rsidRPr="00486C89" w:rsidRDefault="00853B89" w:rsidP="00853B89">
            <w:pPr>
              <w:numPr>
                <w:ilvl w:val="0"/>
                <w:numId w:val="9"/>
              </w:numPr>
              <w:spacing w:after="160" w:line="259" w:lineRule="auto"/>
              <w:rPr>
                <w:rFonts w:cs="Mudir MT"/>
                <w:b/>
                <w:bCs/>
                <w:color w:val="000000"/>
                <w:sz w:val="28"/>
                <w:szCs w:val="28"/>
                <w:rtl/>
                <w:lang w:bidi="ar-EG"/>
              </w:rPr>
            </w:pPr>
            <w:r w:rsidRPr="00486C89">
              <w:rPr>
                <w:rFonts w:cs="Mudir MT"/>
                <w:b/>
                <w:bCs/>
                <w:color w:val="000000"/>
                <w:sz w:val="28"/>
                <w:szCs w:val="28"/>
                <w:lang w:bidi="ar-EG"/>
              </w:rPr>
              <w:t>Following up on the cases filed by and from the Ministry of Social Affairs, the necessary internal correspondence is prepared to request information and data from the various sectors of the Ministry to prepare the Ministry's responses and defense memoranda thereof, and to provide the Fatwa and Legislation Department with them, as it is the entity assigned with representing the Ministry before the courts.</w:t>
            </w:r>
          </w:p>
          <w:p w:rsidR="00853B89" w:rsidRPr="00486C89" w:rsidRDefault="00853B89" w:rsidP="00853B89">
            <w:pPr>
              <w:numPr>
                <w:ilvl w:val="0"/>
                <w:numId w:val="9"/>
              </w:numPr>
              <w:spacing w:after="160" w:line="259" w:lineRule="auto"/>
              <w:rPr>
                <w:rFonts w:cs="Mudir MT"/>
                <w:b/>
                <w:bCs/>
                <w:color w:val="000000"/>
                <w:sz w:val="28"/>
                <w:szCs w:val="28"/>
                <w:lang w:bidi="ar-EG"/>
              </w:rPr>
            </w:pPr>
            <w:r w:rsidRPr="00486C89">
              <w:rPr>
                <w:rFonts w:cs="Mudir MT"/>
                <w:b/>
                <w:bCs/>
                <w:color w:val="000000"/>
                <w:sz w:val="28"/>
                <w:szCs w:val="28"/>
                <w:lang w:bidi="ar-EG"/>
              </w:rPr>
              <w:t xml:space="preserve">Experts' sessions are also attended to represent the Ministry, submit defense memoranda thereof, and participate in discussions on the merits of the cases referred to the Experts Department under the referral </w:t>
            </w:r>
            <w:r w:rsidRPr="00486C89">
              <w:rPr>
                <w:rFonts w:cs="Mudir MT"/>
                <w:b/>
                <w:bCs/>
                <w:color w:val="000000"/>
                <w:sz w:val="28"/>
                <w:szCs w:val="28"/>
                <w:lang w:bidi="ar-EG"/>
              </w:rPr>
              <w:lastRenderedPageBreak/>
              <w:t>provisions.</w:t>
            </w:r>
          </w:p>
          <w:p w:rsidR="00853B89" w:rsidRPr="00486C89" w:rsidRDefault="00853B89" w:rsidP="00853B89">
            <w:pPr>
              <w:numPr>
                <w:ilvl w:val="0"/>
                <w:numId w:val="9"/>
              </w:numPr>
              <w:spacing w:after="160" w:line="259" w:lineRule="auto"/>
              <w:rPr>
                <w:rFonts w:cs="Mudir MT"/>
                <w:b/>
                <w:bCs/>
                <w:color w:val="000000"/>
                <w:sz w:val="28"/>
                <w:szCs w:val="28"/>
                <w:lang w:bidi="ar-EG"/>
              </w:rPr>
            </w:pPr>
            <w:r w:rsidRPr="00486C89">
              <w:rPr>
                <w:rFonts w:cs="Mudir MT"/>
                <w:b/>
                <w:bCs/>
                <w:color w:val="000000"/>
                <w:sz w:val="28"/>
                <w:szCs w:val="28"/>
                <w:lang w:bidi="ar-EG"/>
              </w:rPr>
              <w:t>Representing the Ministry before the competent prosecution offices according to its mandate, in addition to its representation in various other entities.</w:t>
            </w:r>
          </w:p>
          <w:p w:rsidR="00091DE7" w:rsidRPr="00486C89" w:rsidRDefault="00091DE7" w:rsidP="00091DE7">
            <w:pPr>
              <w:rPr>
                <w:rFonts w:cs="Mudir MT"/>
                <w:b/>
                <w:bCs/>
                <w:sz w:val="28"/>
                <w:szCs w:val="28"/>
                <w:lang w:bidi="ar-LB"/>
              </w:rPr>
            </w:pPr>
          </w:p>
          <w:p w:rsidR="00091DE7" w:rsidRPr="00486C89" w:rsidRDefault="00161618" w:rsidP="00161618">
            <w:pPr>
              <w:pStyle w:val="ListParagraph"/>
              <w:numPr>
                <w:ilvl w:val="0"/>
                <w:numId w:val="10"/>
              </w:numPr>
              <w:rPr>
                <w:rFonts w:cs="Mudir MT"/>
                <w:b/>
                <w:bCs/>
                <w:sz w:val="28"/>
                <w:szCs w:val="28"/>
                <w:lang w:bidi="ar-KW"/>
              </w:rPr>
            </w:pPr>
            <w:r w:rsidRPr="00486C89">
              <w:rPr>
                <w:rFonts w:cs="Mudir MT"/>
                <w:b/>
                <w:bCs/>
                <w:i/>
                <w:iCs/>
                <w:color w:val="365F91" w:themeColor="accent1" w:themeShade="BF"/>
                <w:sz w:val="28"/>
                <w:szCs w:val="28"/>
                <w:u w:val="single"/>
                <w:lang w:bidi="ar-JO"/>
              </w:rPr>
              <w:t xml:space="preserve"> </w:t>
            </w:r>
            <w:r w:rsidRPr="00486C89">
              <w:rPr>
                <w:rFonts w:cs="Mudir MT"/>
                <w:b/>
                <w:bCs/>
                <w:i/>
                <w:iCs/>
                <w:color w:val="365F91" w:themeColor="accent1" w:themeShade="BF"/>
                <w:sz w:val="28"/>
                <w:szCs w:val="28"/>
                <w:u w:val="single"/>
                <w:lang w:bidi="ar-EG"/>
              </w:rPr>
              <w:t>Committees and working groups</w:t>
            </w:r>
          </w:p>
          <w:p w:rsidR="00161618" w:rsidRPr="00486C89" w:rsidRDefault="00161618" w:rsidP="00161618">
            <w:pPr>
              <w:pStyle w:val="ListParagraph"/>
              <w:rPr>
                <w:rFonts w:cs="Mudir MT"/>
                <w:b/>
                <w:bCs/>
                <w:i/>
                <w:iCs/>
                <w:color w:val="365F91" w:themeColor="accent1" w:themeShade="BF"/>
                <w:sz w:val="28"/>
                <w:szCs w:val="28"/>
                <w:u w:val="single"/>
                <w:lang w:bidi="ar-EG"/>
              </w:rPr>
            </w:pPr>
          </w:p>
          <w:p w:rsidR="00161618" w:rsidRPr="00486C89" w:rsidRDefault="00161618" w:rsidP="00161618">
            <w:pPr>
              <w:pStyle w:val="ListParagraph"/>
              <w:numPr>
                <w:ilvl w:val="0"/>
                <w:numId w:val="9"/>
              </w:numPr>
              <w:rPr>
                <w:rFonts w:cs="Mudir MT"/>
                <w:b/>
                <w:bCs/>
                <w:sz w:val="28"/>
                <w:szCs w:val="28"/>
                <w:lang w:bidi="ar-KW"/>
              </w:rPr>
            </w:pPr>
            <w:r w:rsidRPr="00486C89">
              <w:rPr>
                <w:rFonts w:cs="Mudir MT"/>
                <w:b/>
                <w:bCs/>
                <w:sz w:val="28"/>
                <w:szCs w:val="28"/>
                <w:lang w:bidi="ar-KW"/>
              </w:rPr>
              <w:t>Legislation Review and Drafting Team</w:t>
            </w:r>
            <w:r w:rsidR="00FF3EA4" w:rsidRPr="00486C89">
              <w:rPr>
                <w:rFonts w:cs="Mudir MT" w:hint="cs"/>
                <w:b/>
                <w:bCs/>
                <w:sz w:val="28"/>
                <w:szCs w:val="28"/>
                <w:rtl/>
                <w:lang w:bidi="ar-KW"/>
              </w:rPr>
              <w:t>.</w:t>
            </w:r>
          </w:p>
          <w:p w:rsidR="00FF3EA4" w:rsidRPr="00486C89" w:rsidRDefault="00FF3EA4" w:rsidP="00FF3EA4">
            <w:pPr>
              <w:pStyle w:val="ListParagraph"/>
              <w:rPr>
                <w:rFonts w:cs="Mudir MT"/>
                <w:b/>
                <w:bCs/>
                <w:sz w:val="28"/>
                <w:szCs w:val="28"/>
                <w:rtl/>
                <w:lang w:bidi="ar-KW"/>
              </w:rPr>
            </w:pPr>
          </w:p>
          <w:p w:rsidR="00161618" w:rsidRPr="00486C89" w:rsidRDefault="00FF3EA4" w:rsidP="00FF3EA4">
            <w:pPr>
              <w:pStyle w:val="ListParagraph"/>
              <w:numPr>
                <w:ilvl w:val="0"/>
                <w:numId w:val="9"/>
              </w:numPr>
              <w:rPr>
                <w:rFonts w:cs="Mudir MT"/>
                <w:b/>
                <w:bCs/>
                <w:sz w:val="28"/>
                <w:szCs w:val="28"/>
                <w:lang w:bidi="ar-LB"/>
              </w:rPr>
            </w:pPr>
            <w:r w:rsidRPr="00486C89">
              <w:rPr>
                <w:rFonts w:cs="Mudir MT"/>
                <w:b/>
                <w:bCs/>
                <w:sz w:val="28"/>
                <w:szCs w:val="28"/>
                <w:lang w:bidi="ar-LB"/>
              </w:rPr>
              <w:t>The Coordination and Follow-up Committee for the Supervision and Control of Associations and Cooperative Unions</w:t>
            </w:r>
            <w:r w:rsidRPr="00486C89">
              <w:rPr>
                <w:rFonts w:cs="Mudir MT" w:hint="cs"/>
                <w:b/>
                <w:bCs/>
                <w:sz w:val="28"/>
                <w:szCs w:val="28"/>
                <w:rtl/>
                <w:lang w:bidi="ar-LB"/>
              </w:rPr>
              <w:t>.</w:t>
            </w:r>
          </w:p>
          <w:p w:rsidR="00161618" w:rsidRPr="00486C89" w:rsidRDefault="00161618" w:rsidP="00091DE7">
            <w:pPr>
              <w:jc w:val="center"/>
              <w:rPr>
                <w:rFonts w:cs="Mudir MT"/>
                <w:b/>
                <w:bCs/>
                <w:sz w:val="28"/>
                <w:szCs w:val="28"/>
                <w:lang w:bidi="ar-LB"/>
              </w:rPr>
            </w:pPr>
          </w:p>
          <w:p w:rsidR="00161618" w:rsidRPr="00486C89" w:rsidRDefault="00161618" w:rsidP="00091DE7">
            <w:pPr>
              <w:jc w:val="center"/>
              <w:rPr>
                <w:rFonts w:cs="Mudir MT"/>
                <w:b/>
                <w:bCs/>
                <w:sz w:val="28"/>
                <w:szCs w:val="28"/>
                <w:lang w:bidi="ar-LB"/>
              </w:rPr>
            </w:pPr>
          </w:p>
          <w:p w:rsidR="00161618" w:rsidRPr="00486C89" w:rsidRDefault="00161618" w:rsidP="00091DE7">
            <w:pPr>
              <w:jc w:val="center"/>
              <w:rPr>
                <w:rFonts w:cs="Mudir MT"/>
                <w:b/>
                <w:bCs/>
                <w:sz w:val="28"/>
                <w:szCs w:val="28"/>
                <w:lang w:bidi="ar-LB"/>
              </w:rPr>
            </w:pPr>
          </w:p>
          <w:p w:rsidR="00161618" w:rsidRPr="00486C89" w:rsidRDefault="00161618" w:rsidP="00091DE7">
            <w:pPr>
              <w:jc w:val="center"/>
              <w:rPr>
                <w:rFonts w:cs="Mudir MT"/>
                <w:b/>
                <w:bCs/>
                <w:sz w:val="28"/>
                <w:szCs w:val="28"/>
                <w:lang w:bidi="ar-LB"/>
              </w:rPr>
            </w:pPr>
          </w:p>
          <w:p w:rsidR="00161618" w:rsidRPr="00486C89" w:rsidRDefault="00161618" w:rsidP="00091DE7">
            <w:pPr>
              <w:jc w:val="center"/>
              <w:rPr>
                <w:rFonts w:cs="Mudir MT"/>
                <w:b/>
                <w:bCs/>
                <w:sz w:val="28"/>
                <w:szCs w:val="28"/>
                <w:lang w:bidi="ar-LB"/>
              </w:rPr>
            </w:pPr>
          </w:p>
          <w:p w:rsidR="00161618" w:rsidRPr="00486C89" w:rsidRDefault="00161618" w:rsidP="00091DE7">
            <w:pPr>
              <w:jc w:val="center"/>
              <w:rPr>
                <w:rFonts w:cs="Mudir MT"/>
                <w:b/>
                <w:bCs/>
                <w:sz w:val="28"/>
                <w:szCs w:val="28"/>
                <w:lang w:bidi="ar-LB"/>
              </w:rPr>
            </w:pPr>
          </w:p>
          <w:p w:rsidR="009161AA" w:rsidRPr="00E75BA7" w:rsidRDefault="009161AA" w:rsidP="00091DE7">
            <w:pPr>
              <w:jc w:val="center"/>
              <w:rPr>
                <w:rFonts w:cs="Mudir MT"/>
                <w:b/>
                <w:bCs/>
                <w:sz w:val="32"/>
                <w:szCs w:val="32"/>
                <w:lang w:bidi="ar-LB"/>
              </w:rPr>
            </w:pPr>
            <w:r w:rsidRPr="00E75BA7">
              <w:rPr>
                <w:rFonts w:cs="Mudir MT"/>
                <w:b/>
                <w:bCs/>
                <w:sz w:val="32"/>
                <w:szCs w:val="32"/>
                <w:lang w:bidi="ar-LB"/>
              </w:rPr>
              <w:t>Courses and workshops</w:t>
            </w:r>
          </w:p>
          <w:p w:rsidR="00091DE7" w:rsidRPr="00486C89" w:rsidRDefault="00091DE7" w:rsidP="00091DE7">
            <w:pPr>
              <w:jc w:val="center"/>
              <w:rPr>
                <w:rFonts w:cs="Mudir MT"/>
                <w:b/>
                <w:bCs/>
                <w:sz w:val="28"/>
                <w:szCs w:val="28"/>
                <w:lang w:bidi="ar-LB"/>
              </w:rPr>
            </w:pPr>
          </w:p>
          <w:p w:rsidR="00091DE7" w:rsidRPr="00486C89" w:rsidRDefault="00091DE7" w:rsidP="00091DE7">
            <w:pPr>
              <w:jc w:val="center"/>
              <w:rPr>
                <w:rFonts w:cs="Mudir MT"/>
                <w:b/>
                <w:bCs/>
                <w:sz w:val="28"/>
                <w:szCs w:val="28"/>
                <w:lang w:bidi="ar-LB"/>
              </w:rPr>
            </w:pPr>
          </w:p>
        </w:tc>
      </w:tr>
      <w:tr w:rsidR="009161AA" w:rsidRPr="00486C89" w:rsidTr="00091DE7">
        <w:tc>
          <w:tcPr>
            <w:tcW w:w="9576" w:type="dxa"/>
            <w:gridSpan w:val="2"/>
            <w:vAlign w:val="center"/>
          </w:tcPr>
          <w:p w:rsidR="009161AA" w:rsidRPr="00486C89" w:rsidRDefault="009161AA" w:rsidP="00091DE7">
            <w:pPr>
              <w:pStyle w:val="ListParagraph"/>
              <w:numPr>
                <w:ilvl w:val="0"/>
                <w:numId w:val="1"/>
              </w:numPr>
              <w:rPr>
                <w:rFonts w:cs="Mudir MT"/>
                <w:b/>
                <w:bCs/>
                <w:sz w:val="28"/>
                <w:szCs w:val="28"/>
                <w:lang w:bidi="ar-LB"/>
              </w:rPr>
            </w:pPr>
            <w:r w:rsidRPr="00486C89">
              <w:rPr>
                <w:rFonts w:cs="Mudir MT"/>
                <w:b/>
                <w:bCs/>
                <w:sz w:val="28"/>
                <w:szCs w:val="28"/>
                <w:lang w:bidi="ar-LB"/>
              </w:rPr>
              <w:lastRenderedPageBreak/>
              <w:t xml:space="preserve">Preparation of new auditors </w:t>
            </w:r>
            <w:r w:rsidR="00C8097E" w:rsidRPr="00486C89">
              <w:rPr>
                <w:rFonts w:cs="Mudir MT"/>
                <w:b/>
                <w:bCs/>
                <w:sz w:val="28"/>
                <w:szCs w:val="28"/>
                <w:lang w:bidi="ar-LB"/>
              </w:rPr>
              <w:t>“</w:t>
            </w:r>
            <w:r w:rsidRPr="00486C89">
              <w:rPr>
                <w:rFonts w:cs="Mudir MT"/>
                <w:b/>
                <w:bCs/>
                <w:sz w:val="28"/>
                <w:szCs w:val="28"/>
                <w:lang w:bidi="ar-LB"/>
              </w:rPr>
              <w:t xml:space="preserve"> period of training for six months</w:t>
            </w:r>
            <w:r w:rsidR="00C8097E" w:rsidRPr="00486C89">
              <w:rPr>
                <w:rFonts w:cs="Mudir MT"/>
                <w:b/>
                <w:bCs/>
                <w:sz w:val="28"/>
                <w:szCs w:val="28"/>
                <w:lang w:bidi="ar-LB"/>
              </w:rPr>
              <w:t>”</w:t>
            </w:r>
            <w:r w:rsidRPr="00486C89">
              <w:rPr>
                <w:rFonts w:cs="Mudir MT"/>
                <w:b/>
                <w:bCs/>
                <w:sz w:val="28"/>
                <w:szCs w:val="28"/>
                <w:lang w:bidi="ar-LB"/>
              </w:rPr>
              <w:t>.</w:t>
            </w:r>
          </w:p>
        </w:tc>
      </w:tr>
      <w:tr w:rsidR="009161AA" w:rsidRPr="00486C89" w:rsidTr="00091DE7">
        <w:tc>
          <w:tcPr>
            <w:tcW w:w="9576" w:type="dxa"/>
            <w:gridSpan w:val="2"/>
            <w:vAlign w:val="center"/>
          </w:tcPr>
          <w:p w:rsidR="009161AA" w:rsidRPr="00486C89" w:rsidRDefault="00091DE7" w:rsidP="00091DE7">
            <w:pPr>
              <w:pStyle w:val="ListParagraph"/>
              <w:numPr>
                <w:ilvl w:val="0"/>
                <w:numId w:val="1"/>
              </w:numPr>
              <w:rPr>
                <w:rFonts w:cs="Mudir MT"/>
                <w:b/>
                <w:bCs/>
                <w:sz w:val="28"/>
                <w:szCs w:val="28"/>
                <w:lang w:bidi="ar-LB"/>
              </w:rPr>
            </w:pPr>
            <w:r w:rsidRPr="00486C89">
              <w:rPr>
                <w:rFonts w:cs="Mudir MT"/>
                <w:b/>
                <w:bCs/>
                <w:sz w:val="28"/>
                <w:szCs w:val="28"/>
                <w:lang w:bidi="ar-LB"/>
              </w:rPr>
              <w:t>A</w:t>
            </w:r>
            <w:r w:rsidR="00C8097E" w:rsidRPr="00486C89">
              <w:rPr>
                <w:rFonts w:cs="Mudir MT"/>
                <w:b/>
                <w:bCs/>
                <w:sz w:val="28"/>
                <w:szCs w:val="28"/>
                <w:lang w:bidi="ar-LB"/>
              </w:rPr>
              <w:t>ccounting</w:t>
            </w:r>
            <w:r w:rsidR="009161AA" w:rsidRPr="00486C89">
              <w:rPr>
                <w:rFonts w:cs="Mudir MT"/>
                <w:b/>
                <w:bCs/>
                <w:sz w:val="28"/>
                <w:szCs w:val="28"/>
                <w:lang w:bidi="ar-LB"/>
              </w:rPr>
              <w:t xml:space="preserve"> For non-accountants.</w:t>
            </w:r>
          </w:p>
        </w:tc>
      </w:tr>
      <w:tr w:rsidR="009161AA" w:rsidRPr="00486C89" w:rsidTr="00091DE7">
        <w:tc>
          <w:tcPr>
            <w:tcW w:w="9576" w:type="dxa"/>
            <w:gridSpan w:val="2"/>
            <w:vAlign w:val="center"/>
          </w:tcPr>
          <w:p w:rsidR="009161AA" w:rsidRPr="00486C89" w:rsidRDefault="009161AA" w:rsidP="00091DE7">
            <w:pPr>
              <w:pStyle w:val="ListParagraph"/>
              <w:numPr>
                <w:ilvl w:val="0"/>
                <w:numId w:val="1"/>
              </w:numPr>
              <w:rPr>
                <w:rFonts w:cs="Mudir MT"/>
                <w:b/>
                <w:bCs/>
                <w:sz w:val="28"/>
                <w:szCs w:val="28"/>
                <w:lang w:bidi="ar-LB"/>
              </w:rPr>
            </w:pPr>
            <w:r w:rsidRPr="00486C89">
              <w:rPr>
                <w:rFonts w:cs="Mudir MT"/>
                <w:b/>
                <w:bCs/>
                <w:sz w:val="28"/>
                <w:szCs w:val="28"/>
                <w:lang w:bidi="ar-LB"/>
              </w:rPr>
              <w:t>Audit</w:t>
            </w:r>
            <w:r w:rsidR="00C8097E" w:rsidRPr="00486C89">
              <w:rPr>
                <w:rFonts w:cs="Mudir MT"/>
                <w:b/>
                <w:bCs/>
                <w:sz w:val="28"/>
                <w:szCs w:val="28"/>
                <w:lang w:bidi="ar-LB"/>
              </w:rPr>
              <w:t>ing</w:t>
            </w:r>
            <w:r w:rsidRPr="00486C89">
              <w:rPr>
                <w:rFonts w:cs="Mudir MT"/>
                <w:b/>
                <w:bCs/>
                <w:sz w:val="28"/>
                <w:szCs w:val="28"/>
                <w:lang w:bidi="ar-LB"/>
              </w:rPr>
              <w:t xml:space="preserve"> using statistical sampling.</w:t>
            </w:r>
          </w:p>
        </w:tc>
      </w:tr>
      <w:tr w:rsidR="009161AA" w:rsidRPr="00486C89" w:rsidTr="00091DE7">
        <w:tc>
          <w:tcPr>
            <w:tcW w:w="9576" w:type="dxa"/>
            <w:gridSpan w:val="2"/>
            <w:vAlign w:val="center"/>
          </w:tcPr>
          <w:p w:rsidR="009161AA" w:rsidRPr="00486C89" w:rsidRDefault="009161AA" w:rsidP="00091DE7">
            <w:pPr>
              <w:pStyle w:val="ListParagraph"/>
              <w:numPr>
                <w:ilvl w:val="0"/>
                <w:numId w:val="1"/>
              </w:numPr>
              <w:rPr>
                <w:rFonts w:cs="Mudir MT"/>
                <w:b/>
                <w:bCs/>
                <w:sz w:val="28"/>
                <w:szCs w:val="28"/>
                <w:lang w:bidi="ar-LB"/>
              </w:rPr>
            </w:pPr>
            <w:r w:rsidRPr="00486C89">
              <w:rPr>
                <w:rFonts w:cs="Mudir MT"/>
                <w:b/>
                <w:bCs/>
                <w:sz w:val="28"/>
                <w:szCs w:val="28"/>
                <w:lang w:bidi="ar-LB"/>
              </w:rPr>
              <w:t>Advanced Financial Analysis.</w:t>
            </w:r>
          </w:p>
        </w:tc>
      </w:tr>
      <w:tr w:rsidR="009161AA" w:rsidRPr="00486C89" w:rsidTr="00091DE7">
        <w:tc>
          <w:tcPr>
            <w:tcW w:w="9576" w:type="dxa"/>
            <w:gridSpan w:val="2"/>
            <w:vAlign w:val="center"/>
          </w:tcPr>
          <w:p w:rsidR="009161AA" w:rsidRPr="00486C89" w:rsidRDefault="00C8097E" w:rsidP="00091DE7">
            <w:pPr>
              <w:pStyle w:val="ListParagraph"/>
              <w:numPr>
                <w:ilvl w:val="0"/>
                <w:numId w:val="1"/>
              </w:numPr>
              <w:rPr>
                <w:rFonts w:cs="Mudir MT"/>
                <w:b/>
                <w:bCs/>
                <w:sz w:val="28"/>
                <w:szCs w:val="28"/>
                <w:lang w:bidi="ar-LB"/>
              </w:rPr>
            </w:pPr>
            <w:r w:rsidRPr="00486C89">
              <w:rPr>
                <w:rFonts w:cs="Mudir MT"/>
                <w:b/>
                <w:bCs/>
                <w:sz w:val="28"/>
                <w:szCs w:val="28"/>
                <w:lang w:bidi="ar-LB"/>
              </w:rPr>
              <w:t>Modern methods in the detection of fraud and forgery.</w:t>
            </w:r>
          </w:p>
        </w:tc>
      </w:tr>
      <w:tr w:rsidR="009161AA" w:rsidRPr="00486C89" w:rsidTr="00091DE7">
        <w:tc>
          <w:tcPr>
            <w:tcW w:w="9576" w:type="dxa"/>
            <w:gridSpan w:val="2"/>
            <w:vAlign w:val="center"/>
          </w:tcPr>
          <w:p w:rsidR="00091DE7" w:rsidRPr="00486C89" w:rsidRDefault="009161AA" w:rsidP="00091DE7">
            <w:pPr>
              <w:pStyle w:val="ListParagraph"/>
              <w:numPr>
                <w:ilvl w:val="0"/>
                <w:numId w:val="1"/>
              </w:numPr>
              <w:rPr>
                <w:rFonts w:cs="Mudir MT"/>
                <w:b/>
                <w:bCs/>
                <w:sz w:val="28"/>
                <w:szCs w:val="28"/>
                <w:lang w:bidi="ar-LB"/>
              </w:rPr>
            </w:pPr>
            <w:r w:rsidRPr="00486C89">
              <w:rPr>
                <w:rFonts w:cs="Mudir MT"/>
                <w:b/>
                <w:bCs/>
                <w:sz w:val="28"/>
                <w:szCs w:val="28"/>
                <w:lang w:bidi="ar-LB"/>
              </w:rPr>
              <w:t>A workshop entitled</w:t>
            </w:r>
            <w:r w:rsidR="00C8097E" w:rsidRPr="00486C89">
              <w:rPr>
                <w:rFonts w:cs="Mudir MT"/>
                <w:b/>
                <w:bCs/>
                <w:sz w:val="28"/>
                <w:szCs w:val="28"/>
                <w:lang w:bidi="ar-LB"/>
              </w:rPr>
              <w:t>”</w:t>
            </w:r>
            <w:r w:rsidRPr="00486C89">
              <w:rPr>
                <w:rFonts w:cs="Mudir MT"/>
                <w:b/>
                <w:bCs/>
                <w:sz w:val="28"/>
                <w:szCs w:val="28"/>
                <w:lang w:bidi="ar-LB"/>
              </w:rPr>
              <w:t xml:space="preserve"> the role of self-evaluation in strengthening the work of the internal control units and determine future steps </w:t>
            </w:r>
          </w:p>
          <w:p w:rsidR="009161AA" w:rsidRPr="00486C89" w:rsidRDefault="009161AA" w:rsidP="00091DE7">
            <w:pPr>
              <w:pStyle w:val="ListParagraph"/>
              <w:rPr>
                <w:rFonts w:cs="Mudir MT"/>
                <w:b/>
                <w:bCs/>
                <w:sz w:val="28"/>
                <w:szCs w:val="28"/>
                <w:lang w:bidi="ar-LB"/>
              </w:rPr>
            </w:pPr>
            <w:r w:rsidRPr="00486C89">
              <w:rPr>
                <w:rFonts w:cs="Mudir MT"/>
                <w:b/>
                <w:bCs/>
                <w:sz w:val="28"/>
                <w:szCs w:val="28"/>
                <w:lang w:bidi="ar-LB"/>
              </w:rPr>
              <w:t>of reform</w:t>
            </w:r>
            <w:r w:rsidR="00C8097E" w:rsidRPr="00486C89">
              <w:rPr>
                <w:rFonts w:cs="Mudir MT"/>
                <w:b/>
                <w:bCs/>
                <w:sz w:val="28"/>
                <w:szCs w:val="28"/>
                <w:lang w:bidi="ar-LB"/>
              </w:rPr>
              <w:t>”</w:t>
            </w:r>
            <w:r w:rsidRPr="00486C89">
              <w:rPr>
                <w:rFonts w:cs="Mudir MT"/>
                <w:b/>
                <w:bCs/>
                <w:sz w:val="28"/>
                <w:szCs w:val="28"/>
                <w:lang w:bidi="ar-LB"/>
              </w:rPr>
              <w:t>.</w:t>
            </w:r>
          </w:p>
          <w:p w:rsidR="00091DE7" w:rsidRPr="00486C89" w:rsidRDefault="00091DE7" w:rsidP="00091DE7">
            <w:pPr>
              <w:pStyle w:val="ListParagraph"/>
              <w:rPr>
                <w:rFonts w:cs="Mudir MT"/>
                <w:b/>
                <w:bCs/>
                <w:sz w:val="28"/>
                <w:szCs w:val="28"/>
                <w:lang w:bidi="ar-LB"/>
              </w:rPr>
            </w:pPr>
          </w:p>
        </w:tc>
      </w:tr>
      <w:tr w:rsidR="009161AA" w:rsidRPr="00486C89" w:rsidTr="00091DE7">
        <w:tc>
          <w:tcPr>
            <w:tcW w:w="9576" w:type="dxa"/>
            <w:gridSpan w:val="2"/>
            <w:vAlign w:val="center"/>
          </w:tcPr>
          <w:p w:rsidR="00091DE7" w:rsidRPr="00486C89" w:rsidRDefault="00091DE7" w:rsidP="00091DE7">
            <w:pPr>
              <w:jc w:val="center"/>
              <w:rPr>
                <w:rFonts w:cs="Mudir MT"/>
                <w:b/>
                <w:bCs/>
                <w:sz w:val="28"/>
                <w:szCs w:val="28"/>
                <w:lang w:bidi="ar-LB"/>
              </w:rPr>
            </w:pPr>
          </w:p>
          <w:p w:rsidR="009161AA" w:rsidRPr="00E75BA7" w:rsidRDefault="009161AA" w:rsidP="00091DE7">
            <w:pPr>
              <w:jc w:val="center"/>
              <w:rPr>
                <w:rFonts w:cs="Mudir MT"/>
                <w:b/>
                <w:bCs/>
                <w:sz w:val="32"/>
                <w:szCs w:val="32"/>
                <w:lang w:bidi="ar-LB"/>
              </w:rPr>
            </w:pPr>
            <w:r w:rsidRPr="00E75BA7">
              <w:rPr>
                <w:rFonts w:cs="Mudir MT"/>
                <w:b/>
                <w:bCs/>
                <w:sz w:val="32"/>
                <w:szCs w:val="32"/>
                <w:lang w:bidi="ar-LB"/>
              </w:rPr>
              <w:t>Computer courses</w:t>
            </w:r>
          </w:p>
          <w:p w:rsidR="00091DE7" w:rsidRPr="00486C89" w:rsidRDefault="00091DE7" w:rsidP="00091DE7">
            <w:pPr>
              <w:jc w:val="center"/>
              <w:rPr>
                <w:rFonts w:cs="Mudir MT"/>
                <w:b/>
                <w:bCs/>
                <w:sz w:val="28"/>
                <w:szCs w:val="28"/>
                <w:lang w:bidi="ar-LB"/>
              </w:rPr>
            </w:pPr>
          </w:p>
          <w:p w:rsidR="00091DE7" w:rsidRPr="00486C89" w:rsidRDefault="00091DE7" w:rsidP="00091DE7">
            <w:pPr>
              <w:jc w:val="center"/>
              <w:rPr>
                <w:rFonts w:cs="Mudir MT"/>
                <w:b/>
                <w:bCs/>
                <w:sz w:val="28"/>
                <w:szCs w:val="28"/>
                <w:lang w:bidi="ar-LB"/>
              </w:rPr>
            </w:pPr>
          </w:p>
          <w:p w:rsidR="009161AA" w:rsidRPr="00486C89" w:rsidRDefault="009161AA" w:rsidP="00091DE7">
            <w:pPr>
              <w:pStyle w:val="ListParagraph"/>
              <w:numPr>
                <w:ilvl w:val="0"/>
                <w:numId w:val="1"/>
              </w:numPr>
              <w:rPr>
                <w:rFonts w:cs="Mudir MT"/>
                <w:b/>
                <w:bCs/>
                <w:sz w:val="28"/>
                <w:szCs w:val="28"/>
                <w:lang w:bidi="ar-LB"/>
              </w:rPr>
            </w:pPr>
            <w:r w:rsidRPr="00486C89">
              <w:rPr>
                <w:rFonts w:cs="Mudir MT"/>
                <w:b/>
                <w:bCs/>
                <w:sz w:val="28"/>
                <w:szCs w:val="28"/>
                <w:lang w:bidi="ar-LB"/>
              </w:rPr>
              <w:t>Computer maintenance A +</w:t>
            </w:r>
          </w:p>
          <w:p w:rsidR="009161AA" w:rsidRPr="00486C89" w:rsidRDefault="009161AA" w:rsidP="00091DE7">
            <w:pPr>
              <w:pStyle w:val="ListParagraph"/>
              <w:numPr>
                <w:ilvl w:val="0"/>
                <w:numId w:val="1"/>
              </w:numPr>
              <w:rPr>
                <w:rFonts w:cs="Mudir MT"/>
                <w:b/>
                <w:bCs/>
                <w:sz w:val="28"/>
                <w:szCs w:val="28"/>
                <w:lang w:bidi="ar-LB"/>
              </w:rPr>
            </w:pPr>
            <w:r w:rsidRPr="00486C89">
              <w:rPr>
                <w:rFonts w:cs="Mudir MT"/>
                <w:b/>
                <w:bCs/>
                <w:sz w:val="28"/>
                <w:szCs w:val="28"/>
                <w:lang w:bidi="ar-LB"/>
              </w:rPr>
              <w:t>Printing in Arabic and English at a rate of 45 words per minute.</w:t>
            </w:r>
          </w:p>
          <w:p w:rsidR="009161AA" w:rsidRPr="00486C89" w:rsidRDefault="009161AA" w:rsidP="001A7775">
            <w:pPr>
              <w:pStyle w:val="ListParagraph"/>
              <w:numPr>
                <w:ilvl w:val="0"/>
                <w:numId w:val="1"/>
              </w:numPr>
              <w:rPr>
                <w:rFonts w:cs="Mudir MT"/>
                <w:b/>
                <w:bCs/>
                <w:sz w:val="28"/>
                <w:szCs w:val="28"/>
                <w:lang w:bidi="ar-LB"/>
              </w:rPr>
            </w:pPr>
            <w:r w:rsidRPr="00486C89">
              <w:rPr>
                <w:rFonts w:cs="Mudir MT"/>
                <w:b/>
                <w:bCs/>
                <w:sz w:val="28"/>
                <w:szCs w:val="28"/>
                <w:lang w:bidi="ar-LB"/>
              </w:rPr>
              <w:t>Microsoft's Windows software, Word, Excel, PowerPoint.</w:t>
            </w:r>
          </w:p>
          <w:p w:rsidR="00091DE7" w:rsidRPr="00486C89" w:rsidRDefault="00091DE7" w:rsidP="00091DE7">
            <w:pPr>
              <w:rPr>
                <w:rFonts w:cs="Mudir MT"/>
                <w:b/>
                <w:bCs/>
                <w:sz w:val="28"/>
                <w:szCs w:val="28"/>
                <w:lang w:bidi="ar-LB"/>
              </w:rPr>
            </w:pPr>
          </w:p>
        </w:tc>
      </w:tr>
      <w:tr w:rsidR="009161AA" w:rsidRPr="00486C89" w:rsidTr="00091DE7">
        <w:tc>
          <w:tcPr>
            <w:tcW w:w="9576" w:type="dxa"/>
            <w:gridSpan w:val="2"/>
            <w:vAlign w:val="center"/>
          </w:tcPr>
          <w:p w:rsidR="00091DE7" w:rsidRPr="00486C89" w:rsidRDefault="00091DE7" w:rsidP="00091DE7">
            <w:pPr>
              <w:jc w:val="center"/>
              <w:rPr>
                <w:rFonts w:cs="Mudir MT"/>
                <w:b/>
                <w:bCs/>
                <w:sz w:val="28"/>
                <w:szCs w:val="28"/>
                <w:lang w:bidi="ar-LB"/>
              </w:rPr>
            </w:pPr>
          </w:p>
          <w:p w:rsidR="00091DE7" w:rsidRPr="00486C89" w:rsidRDefault="00091DE7" w:rsidP="00091DE7">
            <w:pPr>
              <w:jc w:val="center"/>
              <w:rPr>
                <w:rFonts w:cs="Mudir MT"/>
                <w:b/>
                <w:bCs/>
                <w:sz w:val="28"/>
                <w:szCs w:val="28"/>
                <w:lang w:bidi="ar-LB"/>
              </w:rPr>
            </w:pPr>
          </w:p>
          <w:p w:rsidR="009161AA" w:rsidRPr="00E75BA7" w:rsidRDefault="009161AA" w:rsidP="00091DE7">
            <w:pPr>
              <w:jc w:val="center"/>
              <w:rPr>
                <w:rFonts w:cs="Mudir MT"/>
                <w:b/>
                <w:bCs/>
                <w:sz w:val="32"/>
                <w:szCs w:val="32"/>
                <w:lang w:bidi="ar-LB"/>
              </w:rPr>
            </w:pPr>
            <w:r w:rsidRPr="00E75BA7">
              <w:rPr>
                <w:rFonts w:cs="Mudir MT"/>
                <w:b/>
                <w:bCs/>
                <w:sz w:val="32"/>
                <w:szCs w:val="32"/>
                <w:lang w:bidi="ar-LB"/>
              </w:rPr>
              <w:t>Other skills</w:t>
            </w:r>
          </w:p>
          <w:p w:rsidR="00091DE7" w:rsidRPr="00486C89" w:rsidRDefault="00091DE7" w:rsidP="00091DE7">
            <w:pPr>
              <w:jc w:val="center"/>
              <w:rPr>
                <w:rFonts w:cs="Mudir MT"/>
                <w:b/>
                <w:bCs/>
                <w:sz w:val="28"/>
                <w:szCs w:val="28"/>
                <w:lang w:bidi="ar-LB"/>
              </w:rPr>
            </w:pPr>
          </w:p>
          <w:p w:rsidR="009161AA" w:rsidRPr="00486C89" w:rsidRDefault="009161AA" w:rsidP="00091DE7">
            <w:pPr>
              <w:rPr>
                <w:rFonts w:cs="Mudir MT"/>
                <w:b/>
                <w:bCs/>
                <w:sz w:val="28"/>
                <w:szCs w:val="28"/>
                <w:lang w:bidi="ar-LB"/>
              </w:rPr>
            </w:pPr>
          </w:p>
          <w:p w:rsidR="00C8097E" w:rsidRPr="00486C89" w:rsidRDefault="00C8097E" w:rsidP="00091DE7">
            <w:pPr>
              <w:rPr>
                <w:rFonts w:cs="Mudir MT"/>
                <w:b/>
                <w:bCs/>
                <w:sz w:val="28"/>
                <w:szCs w:val="28"/>
                <w:lang w:bidi="ar-LB"/>
              </w:rPr>
            </w:pPr>
            <w:r w:rsidRPr="00486C89">
              <w:rPr>
                <w:rFonts w:cs="Mudir MT"/>
                <w:b/>
                <w:bCs/>
                <w:sz w:val="28"/>
                <w:szCs w:val="28"/>
                <w:lang w:bidi="ar-LB"/>
              </w:rPr>
              <w:t>- All administrative skills and the use of office equipment.</w:t>
            </w:r>
          </w:p>
          <w:p w:rsidR="009161AA" w:rsidRPr="00486C89" w:rsidRDefault="00C8097E" w:rsidP="00091DE7">
            <w:pPr>
              <w:rPr>
                <w:rFonts w:cs="Mudir MT"/>
                <w:b/>
                <w:bCs/>
                <w:sz w:val="28"/>
                <w:szCs w:val="28"/>
                <w:lang w:bidi="ar-LB"/>
              </w:rPr>
            </w:pPr>
            <w:r w:rsidRPr="00486C89">
              <w:rPr>
                <w:rFonts w:cs="Mudir MT"/>
                <w:b/>
                <w:bCs/>
                <w:sz w:val="28"/>
                <w:szCs w:val="28"/>
                <w:lang w:bidi="ar-LB"/>
              </w:rPr>
              <w:t>- Learn new skills quickly and easily.</w:t>
            </w:r>
          </w:p>
        </w:tc>
      </w:tr>
    </w:tbl>
    <w:p w:rsidR="007A4914" w:rsidRPr="00486C89" w:rsidRDefault="007A4914" w:rsidP="001637A8">
      <w:pPr>
        <w:jc w:val="center"/>
        <w:rPr>
          <w:rFonts w:cs="Mudir MT"/>
          <w:b/>
          <w:bCs/>
          <w:sz w:val="28"/>
          <w:szCs w:val="28"/>
          <w:lang w:bidi="ar-LB"/>
        </w:rPr>
      </w:pPr>
    </w:p>
    <w:sectPr w:rsidR="007A4914" w:rsidRPr="00486C89" w:rsidSect="009F0C73">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F747A" w:rsidRDefault="006F747A" w:rsidP="006E3515">
      <w:pPr>
        <w:spacing w:after="0" w:line="240" w:lineRule="auto"/>
      </w:pPr>
      <w:r>
        <w:separator/>
      </w:r>
    </w:p>
  </w:endnote>
  <w:endnote w:type="continuationSeparator" w:id="1">
    <w:p w:rsidR="006F747A" w:rsidRDefault="006F747A" w:rsidP="006E351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CS Taybah S_U normal.">
    <w:altName w:val="Times New Roman"/>
    <w:charset w:val="B2"/>
    <w:family w:val="auto"/>
    <w:pitch w:val="variable"/>
    <w:sig w:usb0="00002000" w:usb1="00000000" w:usb2="00000000" w:usb3="00000000" w:csb0="0000004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udir MT">
    <w:altName w:val="Times New Roman"/>
    <w:charset w:val="B2"/>
    <w:family w:val="auto"/>
    <w:pitch w:val="variable"/>
    <w:sig w:usb0="00002000" w:usb1="00000000" w:usb2="00000000" w:usb3="00000000" w:csb0="00000040" w:csb1="00000000"/>
  </w:font>
  <w:font w:name="Cambria">
    <w:panose1 w:val="02040503050406030204"/>
    <w:charset w:val="00"/>
    <w:family w:val="roman"/>
    <w:pitch w:val="variable"/>
    <w:sig w:usb0="E00006FF" w:usb1="420024FF" w:usb2="02000000" w:usb3="00000000" w:csb0="0000019F" w:csb1="00000000"/>
  </w:font>
  <w:font w:name="Mudir pm">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940407"/>
      <w:docPartObj>
        <w:docPartGallery w:val="Page Numbers (Bottom of Page)"/>
        <w:docPartUnique/>
      </w:docPartObj>
    </w:sdtPr>
    <w:sdtContent>
      <w:p w:rsidR="006E3515" w:rsidRDefault="00432842">
        <w:pPr>
          <w:pStyle w:val="Footer"/>
          <w:jc w:val="center"/>
        </w:pPr>
        <w:fldSimple w:instr=" PAGE   \* MERGEFORMAT ">
          <w:r w:rsidR="00FC7E22">
            <w:rPr>
              <w:noProof/>
            </w:rPr>
            <w:t>1</w:t>
          </w:r>
        </w:fldSimple>
      </w:p>
    </w:sdtContent>
  </w:sdt>
  <w:p w:rsidR="006E3515" w:rsidRDefault="006E351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F747A" w:rsidRDefault="006F747A" w:rsidP="006E3515">
      <w:pPr>
        <w:spacing w:after="0" w:line="240" w:lineRule="auto"/>
      </w:pPr>
      <w:r>
        <w:separator/>
      </w:r>
    </w:p>
  </w:footnote>
  <w:footnote w:type="continuationSeparator" w:id="1">
    <w:p w:rsidR="006F747A" w:rsidRDefault="006F747A" w:rsidP="006E351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0A5424"/>
    <w:multiLevelType w:val="hybridMultilevel"/>
    <w:tmpl w:val="673AB51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25D32C7"/>
    <w:multiLevelType w:val="hybridMultilevel"/>
    <w:tmpl w:val="E87C5F00"/>
    <w:lvl w:ilvl="0" w:tplc="F3DCE86A">
      <w:start w:val="965"/>
      <w:numFmt w:val="bullet"/>
      <w:lvlText w:val="-"/>
      <w:lvlJc w:val="left"/>
      <w:pPr>
        <w:ind w:left="720" w:hanging="360"/>
      </w:pPr>
      <w:rPr>
        <w:rFonts w:asciiTheme="minorHAnsi" w:eastAsiaTheme="minorEastAsia" w:hAnsiTheme="minorHAns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6503D68"/>
    <w:multiLevelType w:val="hybridMultilevel"/>
    <w:tmpl w:val="A7E216F4"/>
    <w:lvl w:ilvl="0" w:tplc="4E408332">
      <w:start w:val="5"/>
      <w:numFmt w:val="bullet"/>
      <w:lvlText w:val="-"/>
      <w:lvlJc w:val="left"/>
      <w:pPr>
        <w:ind w:left="720" w:hanging="360"/>
      </w:pPr>
      <w:rPr>
        <w:rFonts w:ascii="Calibri" w:eastAsiaTheme="minorHAnsi" w:hAnsi="Calibri" w:cs="MCS Taybah S_U norm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72D4892"/>
    <w:multiLevelType w:val="hybridMultilevel"/>
    <w:tmpl w:val="16DEC09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FE72980"/>
    <w:multiLevelType w:val="hybridMultilevel"/>
    <w:tmpl w:val="2102C25C"/>
    <w:lvl w:ilvl="0" w:tplc="3A24F10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50313139"/>
    <w:multiLevelType w:val="hybridMultilevel"/>
    <w:tmpl w:val="DB0E28A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57C3D6C"/>
    <w:multiLevelType w:val="hybridMultilevel"/>
    <w:tmpl w:val="102CCC52"/>
    <w:lvl w:ilvl="0" w:tplc="B94AD438">
      <w:start w:val="1"/>
      <w:numFmt w:val="decimal"/>
      <w:lvlText w:val="%1."/>
      <w:lvlJc w:val="left"/>
      <w:pPr>
        <w:ind w:left="720" w:hanging="360"/>
      </w:pPr>
      <w:rPr>
        <w:rFonts w:cstheme="minorBidi" w:hint="default"/>
        <w:b w:val="0"/>
        <w:color w:val="000000"/>
        <w:sz w:val="27"/>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7BB5FCD"/>
    <w:multiLevelType w:val="hybridMultilevel"/>
    <w:tmpl w:val="239C9A88"/>
    <w:lvl w:ilvl="0" w:tplc="262A8C7E">
      <w:start w:val="1"/>
      <w:numFmt w:val="decimal"/>
      <w:lvlText w:val="%1."/>
      <w:lvlJc w:val="left"/>
      <w:pPr>
        <w:ind w:left="720" w:hanging="360"/>
      </w:pPr>
      <w:rPr>
        <w:rFonts w:cstheme="minorBidi" w:hint="default"/>
        <w:b w:val="0"/>
        <w:color w:val="000000"/>
        <w:sz w:val="27"/>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DF01CD1"/>
    <w:multiLevelType w:val="hybridMultilevel"/>
    <w:tmpl w:val="5DCCCBDE"/>
    <w:lvl w:ilvl="0" w:tplc="51187D40">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5FB573C4"/>
    <w:multiLevelType w:val="hybridMultilevel"/>
    <w:tmpl w:val="03EE426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7"/>
  </w:num>
  <w:num w:numId="3">
    <w:abstractNumId w:val="6"/>
  </w:num>
  <w:num w:numId="4">
    <w:abstractNumId w:val="0"/>
  </w:num>
  <w:num w:numId="5">
    <w:abstractNumId w:val="4"/>
  </w:num>
  <w:num w:numId="6">
    <w:abstractNumId w:val="3"/>
  </w:num>
  <w:num w:numId="7">
    <w:abstractNumId w:val="9"/>
  </w:num>
  <w:num w:numId="8">
    <w:abstractNumId w:val="5"/>
  </w:num>
  <w:num w:numId="9">
    <w:abstractNumId w:val="1"/>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40088B"/>
    <w:rsid w:val="00091DE7"/>
    <w:rsid w:val="000A3B70"/>
    <w:rsid w:val="000A5697"/>
    <w:rsid w:val="000C0DB8"/>
    <w:rsid w:val="0015058C"/>
    <w:rsid w:val="00161618"/>
    <w:rsid w:val="001637A8"/>
    <w:rsid w:val="00191968"/>
    <w:rsid w:val="001A5C71"/>
    <w:rsid w:val="001A7775"/>
    <w:rsid w:val="001F47A3"/>
    <w:rsid w:val="001F70ED"/>
    <w:rsid w:val="002B4A1C"/>
    <w:rsid w:val="00355121"/>
    <w:rsid w:val="003643DB"/>
    <w:rsid w:val="00381010"/>
    <w:rsid w:val="00394BEC"/>
    <w:rsid w:val="00396EDD"/>
    <w:rsid w:val="003F22B8"/>
    <w:rsid w:val="0040088B"/>
    <w:rsid w:val="00432842"/>
    <w:rsid w:val="00453AA9"/>
    <w:rsid w:val="00486C89"/>
    <w:rsid w:val="004A57E6"/>
    <w:rsid w:val="004B7CA6"/>
    <w:rsid w:val="004C499F"/>
    <w:rsid w:val="00514521"/>
    <w:rsid w:val="0057056C"/>
    <w:rsid w:val="00593C68"/>
    <w:rsid w:val="0060312B"/>
    <w:rsid w:val="00605F1C"/>
    <w:rsid w:val="00617831"/>
    <w:rsid w:val="006347B1"/>
    <w:rsid w:val="006512BB"/>
    <w:rsid w:val="00696149"/>
    <w:rsid w:val="006B6930"/>
    <w:rsid w:val="006E3515"/>
    <w:rsid w:val="006E7338"/>
    <w:rsid w:val="006F747A"/>
    <w:rsid w:val="00745EBD"/>
    <w:rsid w:val="007A4914"/>
    <w:rsid w:val="007C5576"/>
    <w:rsid w:val="007F3E63"/>
    <w:rsid w:val="00800DC9"/>
    <w:rsid w:val="008303FE"/>
    <w:rsid w:val="00853B89"/>
    <w:rsid w:val="00881976"/>
    <w:rsid w:val="008A4A06"/>
    <w:rsid w:val="008C5BB6"/>
    <w:rsid w:val="008D09A4"/>
    <w:rsid w:val="008D6C4D"/>
    <w:rsid w:val="008D6CE0"/>
    <w:rsid w:val="008F35F5"/>
    <w:rsid w:val="009161AA"/>
    <w:rsid w:val="00952D41"/>
    <w:rsid w:val="009C5A04"/>
    <w:rsid w:val="009F0C73"/>
    <w:rsid w:val="009F36BD"/>
    <w:rsid w:val="00AE2D62"/>
    <w:rsid w:val="00B6001C"/>
    <w:rsid w:val="00B60763"/>
    <w:rsid w:val="00BB13E9"/>
    <w:rsid w:val="00BB214F"/>
    <w:rsid w:val="00C25B83"/>
    <w:rsid w:val="00C8097E"/>
    <w:rsid w:val="00C815E9"/>
    <w:rsid w:val="00D677BA"/>
    <w:rsid w:val="00D76C6E"/>
    <w:rsid w:val="00DD3DE4"/>
    <w:rsid w:val="00E40311"/>
    <w:rsid w:val="00E563D3"/>
    <w:rsid w:val="00E614A7"/>
    <w:rsid w:val="00E75BA7"/>
    <w:rsid w:val="00EE5101"/>
    <w:rsid w:val="00F240D8"/>
    <w:rsid w:val="00F25029"/>
    <w:rsid w:val="00F800BA"/>
    <w:rsid w:val="00FA40BE"/>
    <w:rsid w:val="00FC7E22"/>
    <w:rsid w:val="00FF3EA4"/>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0C73"/>
  </w:style>
  <w:style w:type="paragraph" w:styleId="Heading3">
    <w:name w:val="heading 3"/>
    <w:basedOn w:val="Normal"/>
    <w:link w:val="Heading3Char"/>
    <w:uiPriority w:val="9"/>
    <w:qFormat/>
    <w:rsid w:val="00396EDD"/>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008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088B"/>
    <w:rPr>
      <w:rFonts w:ascii="Tahoma" w:hAnsi="Tahoma" w:cs="Tahoma"/>
      <w:sz w:val="16"/>
      <w:szCs w:val="16"/>
    </w:rPr>
  </w:style>
  <w:style w:type="table" w:styleId="TableGrid">
    <w:name w:val="Table Grid"/>
    <w:basedOn w:val="TableNormal"/>
    <w:uiPriority w:val="59"/>
    <w:rsid w:val="004008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rsid w:val="00396EDD"/>
    <w:rPr>
      <w:rFonts w:ascii="Times New Roman" w:eastAsia="Times New Roman" w:hAnsi="Times New Roman" w:cs="Times New Roman"/>
      <w:b/>
      <w:bCs/>
      <w:sz w:val="27"/>
      <w:szCs w:val="27"/>
    </w:rPr>
  </w:style>
  <w:style w:type="character" w:styleId="Hyperlink">
    <w:name w:val="Hyperlink"/>
    <w:basedOn w:val="DefaultParagraphFont"/>
    <w:uiPriority w:val="99"/>
    <w:unhideWhenUsed/>
    <w:rsid w:val="00396EDD"/>
    <w:rPr>
      <w:color w:val="0000FF"/>
      <w:u w:val="single"/>
    </w:rPr>
  </w:style>
  <w:style w:type="paragraph" w:styleId="ListParagraph">
    <w:name w:val="List Paragraph"/>
    <w:basedOn w:val="Normal"/>
    <w:uiPriority w:val="34"/>
    <w:qFormat/>
    <w:rsid w:val="00617831"/>
    <w:pPr>
      <w:ind w:left="720"/>
      <w:contextualSpacing/>
    </w:pPr>
  </w:style>
  <w:style w:type="paragraph" w:customStyle="1" w:styleId="Default">
    <w:name w:val="Default"/>
    <w:rsid w:val="00745EBD"/>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semiHidden/>
    <w:unhideWhenUsed/>
    <w:rsid w:val="006E351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E3515"/>
  </w:style>
  <w:style w:type="paragraph" w:styleId="Footer">
    <w:name w:val="footer"/>
    <w:basedOn w:val="Normal"/>
    <w:link w:val="FooterChar"/>
    <w:uiPriority w:val="99"/>
    <w:unhideWhenUsed/>
    <w:rsid w:val="006E35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3515"/>
  </w:style>
</w:styles>
</file>

<file path=word/webSettings.xml><?xml version="1.0" encoding="utf-8"?>
<w:webSettings xmlns:r="http://schemas.openxmlformats.org/officeDocument/2006/relationships" xmlns:w="http://schemas.openxmlformats.org/wordprocessingml/2006/main">
  <w:divs>
    <w:div w:id="391586075">
      <w:bodyDiv w:val="1"/>
      <w:marLeft w:val="0"/>
      <w:marRight w:val="0"/>
      <w:marTop w:val="0"/>
      <w:marBottom w:val="0"/>
      <w:divBdr>
        <w:top w:val="none" w:sz="0" w:space="0" w:color="auto"/>
        <w:left w:val="none" w:sz="0" w:space="0" w:color="auto"/>
        <w:bottom w:val="none" w:sz="0" w:space="0" w:color="auto"/>
        <w:right w:val="none" w:sz="0" w:space="0" w:color="auto"/>
      </w:divBdr>
    </w:div>
    <w:div w:id="1673680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unther_kuwait_77@hotmail.com"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522</TotalTime>
  <Pages>1</Pages>
  <Words>1234</Words>
  <Characters>7036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MUNTHER</dc:creator>
  <cp:keywords/>
  <dc:description/>
  <cp:lastModifiedBy>Munther Abu Douleh</cp:lastModifiedBy>
  <cp:revision>60</cp:revision>
  <dcterms:created xsi:type="dcterms:W3CDTF">2015-05-18T21:40:00Z</dcterms:created>
  <dcterms:modified xsi:type="dcterms:W3CDTF">2024-05-10T11:21:00Z</dcterms:modified>
</cp:coreProperties>
</file>