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45E" w:rsidRPr="00E55372" w:rsidRDefault="00BC6847" w:rsidP="00BC6847">
      <w:pPr>
        <w:bidi/>
        <w:jc w:val="center"/>
        <w:rPr>
          <w:rFonts w:cs="MCS Taybah S_U normal."/>
          <w:b/>
          <w:bCs/>
          <w:sz w:val="44"/>
          <w:szCs w:val="44"/>
          <w:rtl/>
          <w:lang w:bidi="ar-LB"/>
        </w:rPr>
      </w:pPr>
      <w:r w:rsidRPr="00E55372">
        <w:rPr>
          <w:rFonts w:cs="MCS Taybah S_U normal." w:hint="cs"/>
          <w:b/>
          <w:bCs/>
          <w:sz w:val="44"/>
          <w:szCs w:val="44"/>
          <w:rtl/>
          <w:lang w:bidi="ar-LB"/>
        </w:rPr>
        <w:t>بسم الله الرحمن الرحيم</w:t>
      </w:r>
    </w:p>
    <w:p w:rsidR="00BC6847" w:rsidRPr="00E55372" w:rsidRDefault="00BC6847" w:rsidP="00BC6847">
      <w:pPr>
        <w:bidi/>
        <w:jc w:val="center"/>
        <w:rPr>
          <w:rFonts w:cs="PT Bold Heading"/>
          <w:b/>
          <w:bCs/>
          <w:sz w:val="44"/>
          <w:szCs w:val="44"/>
          <w:rtl/>
          <w:lang w:bidi="ar-LB"/>
        </w:rPr>
      </w:pPr>
      <w:r w:rsidRPr="00E55372">
        <w:rPr>
          <w:rFonts w:cs="PT Bold Heading" w:hint="cs"/>
          <w:b/>
          <w:bCs/>
          <w:sz w:val="44"/>
          <w:szCs w:val="44"/>
          <w:rtl/>
          <w:lang w:bidi="ar-LB"/>
        </w:rPr>
        <w:t>السيرة الذاتية</w:t>
      </w:r>
    </w:p>
    <w:p w:rsidR="00C70F63" w:rsidRPr="00C70F63" w:rsidRDefault="009309DF" w:rsidP="002E553D">
      <w:pPr>
        <w:bidi/>
        <w:jc w:val="center"/>
        <w:rPr>
          <w:rFonts w:cs="MCS Taybah S_U normal."/>
          <w:b/>
          <w:bCs/>
          <w:sz w:val="30"/>
          <w:szCs w:val="30"/>
          <w:rtl/>
          <w:lang w:bidi="ar-LB"/>
        </w:rPr>
      </w:pPr>
      <w:r>
        <w:rPr>
          <w:rFonts w:cs="MCS Taybah S_U normal."/>
          <w:b/>
          <w:bCs/>
          <w:noProof/>
          <w:sz w:val="30"/>
          <w:szCs w:val="30"/>
        </w:rPr>
        <w:drawing>
          <wp:inline distT="0" distB="0" distL="0" distR="0">
            <wp:extent cx="2324100" cy="21621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324100" cy="2162175"/>
                    </a:xfrm>
                    <a:prstGeom prst="rect">
                      <a:avLst/>
                    </a:prstGeom>
                    <a:noFill/>
                    <a:ln w="9525">
                      <a:noFill/>
                      <a:miter lim="800000"/>
                      <a:headEnd/>
                      <a:tailEnd/>
                    </a:ln>
                  </pic:spPr>
                </pic:pic>
              </a:graphicData>
            </a:graphic>
          </wp:inline>
        </w:drawing>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88"/>
        <w:gridCol w:w="7488"/>
      </w:tblGrid>
      <w:tr w:rsidR="00BC6847" w:rsidTr="00AD1B99">
        <w:tc>
          <w:tcPr>
            <w:tcW w:w="2088" w:type="dxa"/>
            <w:shd w:val="clear" w:color="auto" w:fill="auto"/>
          </w:tcPr>
          <w:p w:rsidR="00BC6847" w:rsidRPr="008F475F" w:rsidRDefault="00BC6847" w:rsidP="008F475F">
            <w:pPr>
              <w:bidi/>
              <w:jc w:val="center"/>
              <w:rPr>
                <w:rFonts w:cs="PT Bold Heading"/>
                <w:b/>
                <w:bCs/>
                <w:sz w:val="28"/>
                <w:szCs w:val="28"/>
                <w:u w:val="single"/>
                <w:rtl/>
                <w:lang w:bidi="ar-LB"/>
              </w:rPr>
            </w:pPr>
            <w:r w:rsidRPr="008F475F">
              <w:rPr>
                <w:rFonts w:cs="PT Bold Heading" w:hint="cs"/>
                <w:b/>
                <w:bCs/>
                <w:sz w:val="28"/>
                <w:szCs w:val="28"/>
                <w:u w:val="single"/>
                <w:rtl/>
                <w:lang w:bidi="ar-LB"/>
              </w:rPr>
              <w:t>الإسم :-</w:t>
            </w:r>
          </w:p>
        </w:tc>
        <w:tc>
          <w:tcPr>
            <w:tcW w:w="7488" w:type="dxa"/>
            <w:shd w:val="clear" w:color="auto" w:fill="auto"/>
            <w:vAlign w:val="center"/>
          </w:tcPr>
          <w:p w:rsidR="00BC6847" w:rsidRPr="00E55372" w:rsidRDefault="008F475F" w:rsidP="00E55372">
            <w:pPr>
              <w:bidi/>
              <w:rPr>
                <w:rFonts w:cs="Mudir MT"/>
                <w:b/>
                <w:bCs/>
                <w:sz w:val="36"/>
                <w:szCs w:val="36"/>
                <w:rtl/>
                <w:lang w:bidi="ar-LB"/>
              </w:rPr>
            </w:pPr>
            <w:r w:rsidRPr="00E55372">
              <w:rPr>
                <w:rFonts w:cs="Mudir MT" w:hint="cs"/>
                <w:b/>
                <w:bCs/>
                <w:sz w:val="36"/>
                <w:szCs w:val="36"/>
                <w:rtl/>
                <w:lang w:bidi="ar-LB"/>
              </w:rPr>
              <w:t xml:space="preserve">        </w:t>
            </w:r>
            <w:r w:rsidR="00BC6847" w:rsidRPr="00E55372">
              <w:rPr>
                <w:rFonts w:cs="Mudir MT" w:hint="cs"/>
                <w:b/>
                <w:bCs/>
                <w:sz w:val="36"/>
                <w:szCs w:val="36"/>
                <w:rtl/>
                <w:lang w:bidi="ar-LB"/>
              </w:rPr>
              <w:t>منذر اسماعيل محمود أبو دولة .</w:t>
            </w:r>
          </w:p>
          <w:p w:rsidR="008F475F" w:rsidRPr="008F475F" w:rsidRDefault="008F475F" w:rsidP="008F475F">
            <w:pPr>
              <w:bidi/>
              <w:rPr>
                <w:rFonts w:cs="MCS Taybah S_U normal."/>
                <w:b/>
                <w:bCs/>
                <w:sz w:val="28"/>
                <w:szCs w:val="28"/>
                <w:rtl/>
                <w:lang w:bidi="ar-LB"/>
              </w:rPr>
            </w:pPr>
          </w:p>
        </w:tc>
      </w:tr>
      <w:tr w:rsidR="00BC6847" w:rsidTr="00AD1B99">
        <w:trPr>
          <w:trHeight w:val="810"/>
        </w:trPr>
        <w:tc>
          <w:tcPr>
            <w:tcW w:w="2088" w:type="dxa"/>
            <w:shd w:val="clear" w:color="auto" w:fill="auto"/>
          </w:tcPr>
          <w:p w:rsidR="00BC6847" w:rsidRPr="008F475F" w:rsidRDefault="00BC6847" w:rsidP="008F475F">
            <w:pPr>
              <w:bidi/>
              <w:jc w:val="center"/>
              <w:rPr>
                <w:rFonts w:cs="PT Bold Heading"/>
                <w:b/>
                <w:bCs/>
                <w:sz w:val="28"/>
                <w:szCs w:val="28"/>
                <w:u w:val="single"/>
                <w:rtl/>
                <w:lang w:bidi="ar-LB"/>
              </w:rPr>
            </w:pPr>
            <w:r w:rsidRPr="008F475F">
              <w:rPr>
                <w:rFonts w:cs="PT Bold Heading" w:hint="cs"/>
                <w:b/>
                <w:bCs/>
                <w:sz w:val="28"/>
                <w:szCs w:val="28"/>
                <w:u w:val="single"/>
                <w:rtl/>
                <w:lang w:bidi="ar-LB"/>
              </w:rPr>
              <w:t>العنوان البريدي :-</w:t>
            </w:r>
          </w:p>
        </w:tc>
        <w:tc>
          <w:tcPr>
            <w:tcW w:w="7488" w:type="dxa"/>
            <w:shd w:val="clear" w:color="auto" w:fill="auto"/>
            <w:vAlign w:val="center"/>
          </w:tcPr>
          <w:p w:rsidR="00BC6847" w:rsidRPr="00E03DE5" w:rsidRDefault="00BC6847" w:rsidP="005B1506">
            <w:pPr>
              <w:bidi/>
              <w:rPr>
                <w:rFonts w:cs="Mudir MT"/>
                <w:b/>
                <w:bCs/>
                <w:sz w:val="28"/>
                <w:szCs w:val="28"/>
                <w:rtl/>
                <w:lang w:bidi="ar-LB"/>
              </w:rPr>
            </w:pPr>
            <w:r w:rsidRPr="00E03DE5">
              <w:rPr>
                <w:rFonts w:cs="Mudir MT" w:hint="cs"/>
                <w:b/>
                <w:bCs/>
                <w:sz w:val="28"/>
                <w:szCs w:val="28"/>
                <w:rtl/>
                <w:lang w:bidi="ar-LB"/>
              </w:rPr>
              <w:t xml:space="preserve">المملكة الأردنية الهاشمية </w:t>
            </w:r>
            <w:r w:rsidRPr="00E03DE5">
              <w:rPr>
                <w:rFonts w:cs="Mudir MT"/>
                <w:b/>
                <w:bCs/>
                <w:sz w:val="28"/>
                <w:szCs w:val="28"/>
                <w:rtl/>
                <w:lang w:bidi="ar-LB"/>
              </w:rPr>
              <w:t>–</w:t>
            </w:r>
            <w:r w:rsidRPr="00E03DE5">
              <w:rPr>
                <w:rFonts w:cs="Mudir MT" w:hint="cs"/>
                <w:b/>
                <w:bCs/>
                <w:sz w:val="28"/>
                <w:szCs w:val="28"/>
                <w:rtl/>
                <w:lang w:bidi="ar-LB"/>
              </w:rPr>
              <w:t xml:space="preserve"> الزرقاء </w:t>
            </w:r>
            <w:r w:rsidRPr="00E03DE5">
              <w:rPr>
                <w:rFonts w:cs="Mudir MT"/>
                <w:b/>
                <w:bCs/>
                <w:sz w:val="28"/>
                <w:szCs w:val="28"/>
                <w:rtl/>
                <w:lang w:bidi="ar-LB"/>
              </w:rPr>
              <w:t>–</w:t>
            </w:r>
            <w:r w:rsidRPr="00E03DE5">
              <w:rPr>
                <w:rFonts w:cs="Mudir MT" w:hint="cs"/>
                <w:b/>
                <w:bCs/>
                <w:sz w:val="28"/>
                <w:szCs w:val="28"/>
                <w:rtl/>
                <w:lang w:bidi="ar-LB"/>
              </w:rPr>
              <w:t xml:space="preserve"> شارع باب الواد </w:t>
            </w:r>
            <w:r w:rsidRPr="00E03DE5">
              <w:rPr>
                <w:rFonts w:cs="Mudir MT"/>
                <w:b/>
                <w:bCs/>
                <w:sz w:val="28"/>
                <w:szCs w:val="28"/>
                <w:rtl/>
                <w:lang w:bidi="ar-LB"/>
              </w:rPr>
              <w:t>–</w:t>
            </w:r>
            <w:r w:rsidRPr="00E03DE5">
              <w:rPr>
                <w:rFonts w:cs="Mudir MT" w:hint="cs"/>
                <w:b/>
                <w:bCs/>
                <w:sz w:val="28"/>
                <w:szCs w:val="28"/>
                <w:rtl/>
                <w:lang w:bidi="ar-LB"/>
              </w:rPr>
              <w:t xml:space="preserve"> مكتب البريد </w:t>
            </w:r>
            <w:r w:rsidRPr="00E03DE5">
              <w:rPr>
                <w:rFonts w:cs="Mudir MT"/>
                <w:b/>
                <w:bCs/>
                <w:sz w:val="28"/>
                <w:szCs w:val="28"/>
                <w:rtl/>
                <w:lang w:bidi="ar-LB"/>
              </w:rPr>
              <w:t>–</w:t>
            </w:r>
            <w:r w:rsidRPr="00E03DE5">
              <w:rPr>
                <w:rFonts w:cs="Mudir MT" w:hint="cs"/>
                <w:b/>
                <w:bCs/>
                <w:sz w:val="28"/>
                <w:szCs w:val="28"/>
                <w:rtl/>
                <w:lang w:bidi="ar-LB"/>
              </w:rPr>
              <w:t xml:space="preserve"> ص .ب </w:t>
            </w:r>
            <w:r w:rsidRPr="00E03DE5">
              <w:rPr>
                <w:rFonts w:cs="Mudir MT" w:hint="cs"/>
                <w:b/>
                <w:bCs/>
                <w:sz w:val="28"/>
                <w:szCs w:val="28"/>
                <w:u w:val="single"/>
                <w:rtl/>
                <w:lang w:bidi="ar-LB"/>
              </w:rPr>
              <w:t>5941</w:t>
            </w:r>
            <w:r w:rsidRPr="00E03DE5">
              <w:rPr>
                <w:rFonts w:cs="Mudir MT" w:hint="cs"/>
                <w:b/>
                <w:bCs/>
                <w:sz w:val="28"/>
                <w:szCs w:val="28"/>
                <w:rtl/>
                <w:lang w:bidi="ar-LB"/>
              </w:rPr>
              <w:t xml:space="preserve"> الرمز البريدي </w:t>
            </w:r>
            <w:r w:rsidRPr="00E03DE5">
              <w:rPr>
                <w:rFonts w:cs="Mudir MT" w:hint="cs"/>
                <w:b/>
                <w:bCs/>
                <w:sz w:val="28"/>
                <w:szCs w:val="28"/>
                <w:u w:val="single"/>
                <w:rtl/>
                <w:lang w:bidi="ar-LB"/>
              </w:rPr>
              <w:t xml:space="preserve">13111  </w:t>
            </w:r>
            <w:r w:rsidRPr="00E03DE5">
              <w:rPr>
                <w:rFonts w:cs="Mudir MT" w:hint="cs"/>
                <w:b/>
                <w:bCs/>
                <w:sz w:val="28"/>
                <w:szCs w:val="28"/>
                <w:rtl/>
                <w:lang w:bidi="ar-LB"/>
              </w:rPr>
              <w:t>.</w:t>
            </w:r>
          </w:p>
        </w:tc>
      </w:tr>
      <w:tr w:rsidR="00BC6847" w:rsidTr="00AD1B99">
        <w:tc>
          <w:tcPr>
            <w:tcW w:w="2088" w:type="dxa"/>
            <w:shd w:val="clear" w:color="auto" w:fill="auto"/>
          </w:tcPr>
          <w:p w:rsidR="00BC6847" w:rsidRPr="008F475F" w:rsidRDefault="00F36C8A" w:rsidP="008F475F">
            <w:pPr>
              <w:bidi/>
              <w:jc w:val="center"/>
              <w:rPr>
                <w:rFonts w:cs="PT Bold Heading"/>
                <w:b/>
                <w:bCs/>
                <w:sz w:val="28"/>
                <w:szCs w:val="28"/>
                <w:u w:val="single"/>
                <w:rtl/>
                <w:lang w:bidi="ar-LB"/>
              </w:rPr>
            </w:pPr>
            <w:r w:rsidRPr="008F475F">
              <w:rPr>
                <w:rFonts w:cs="PT Bold Heading" w:hint="cs"/>
                <w:b/>
                <w:bCs/>
                <w:sz w:val="28"/>
                <w:szCs w:val="28"/>
                <w:u w:val="single"/>
                <w:rtl/>
                <w:lang w:bidi="ar-LB"/>
              </w:rPr>
              <w:t>العنوان/الاردن :-</w:t>
            </w:r>
          </w:p>
        </w:tc>
        <w:tc>
          <w:tcPr>
            <w:tcW w:w="7488" w:type="dxa"/>
            <w:shd w:val="clear" w:color="auto" w:fill="auto"/>
            <w:vAlign w:val="center"/>
          </w:tcPr>
          <w:p w:rsidR="00BC6847" w:rsidRPr="00E03DE5" w:rsidRDefault="00FF4E9B" w:rsidP="00F36C8A">
            <w:pPr>
              <w:bidi/>
              <w:rPr>
                <w:rFonts w:cs="Mudir MT"/>
                <w:b/>
                <w:bCs/>
                <w:sz w:val="28"/>
                <w:szCs w:val="28"/>
                <w:rtl/>
                <w:lang w:bidi="ar-LB"/>
              </w:rPr>
            </w:pPr>
            <w:r w:rsidRPr="00E03DE5">
              <w:rPr>
                <w:rFonts w:cs="Mudir MT" w:hint="cs"/>
                <w:b/>
                <w:bCs/>
                <w:sz w:val="28"/>
                <w:szCs w:val="28"/>
                <w:rtl/>
                <w:lang w:bidi="ar-AE"/>
              </w:rPr>
              <w:t xml:space="preserve">المملكة الاردنية الهاشمية </w:t>
            </w:r>
            <w:r w:rsidRPr="00E03DE5">
              <w:rPr>
                <w:rFonts w:cs="Mudir MT"/>
                <w:b/>
                <w:bCs/>
                <w:sz w:val="28"/>
                <w:szCs w:val="28"/>
                <w:rtl/>
                <w:lang w:bidi="ar-AE"/>
              </w:rPr>
              <w:t>–</w:t>
            </w:r>
            <w:r w:rsidRPr="00E03DE5">
              <w:rPr>
                <w:rFonts w:cs="Mudir MT" w:hint="cs"/>
                <w:b/>
                <w:bCs/>
                <w:sz w:val="28"/>
                <w:szCs w:val="28"/>
                <w:rtl/>
                <w:lang w:bidi="ar-AE"/>
              </w:rPr>
              <w:t xml:space="preserve"> عمان - </w:t>
            </w:r>
            <w:r w:rsidR="00F36C8A" w:rsidRPr="00E03DE5">
              <w:rPr>
                <w:rFonts w:cs="Mudir MT" w:hint="cs"/>
                <w:b/>
                <w:bCs/>
                <w:sz w:val="28"/>
                <w:szCs w:val="28"/>
                <w:rtl/>
                <w:lang w:bidi="ar-AE"/>
              </w:rPr>
              <w:t>الجبيهة</w:t>
            </w:r>
            <w:r w:rsidR="00BC6847" w:rsidRPr="00E03DE5">
              <w:rPr>
                <w:rFonts w:cs="Mudir MT" w:hint="cs"/>
                <w:b/>
                <w:bCs/>
                <w:sz w:val="28"/>
                <w:szCs w:val="28"/>
                <w:rtl/>
                <w:lang w:bidi="ar-LB"/>
              </w:rPr>
              <w:t xml:space="preserve"> .</w:t>
            </w:r>
          </w:p>
          <w:p w:rsidR="00F36C8A" w:rsidRPr="008F475F" w:rsidRDefault="00F36C8A" w:rsidP="00F36C8A">
            <w:pPr>
              <w:bidi/>
              <w:rPr>
                <w:rFonts w:cs="MCS Taybah S_U normal."/>
                <w:b/>
                <w:bCs/>
                <w:sz w:val="28"/>
                <w:szCs w:val="28"/>
                <w:rtl/>
                <w:lang w:bidi="ar-LB"/>
              </w:rPr>
            </w:pPr>
          </w:p>
        </w:tc>
      </w:tr>
      <w:tr w:rsidR="00AD1B99" w:rsidTr="00AD1B99">
        <w:tc>
          <w:tcPr>
            <w:tcW w:w="2088" w:type="dxa"/>
            <w:shd w:val="clear" w:color="auto" w:fill="auto"/>
          </w:tcPr>
          <w:p w:rsidR="00AD1B99" w:rsidRPr="00AD1B99" w:rsidRDefault="00AD1B99" w:rsidP="008F475F">
            <w:pPr>
              <w:bidi/>
              <w:jc w:val="center"/>
              <w:rPr>
                <w:rFonts w:cs="MCS Taybah S_U normal."/>
                <w:b/>
                <w:bCs/>
                <w:sz w:val="28"/>
                <w:szCs w:val="28"/>
                <w:u w:val="single"/>
                <w:rtl/>
                <w:lang w:bidi="ar-LB"/>
              </w:rPr>
            </w:pPr>
            <w:r w:rsidRPr="00AD1B99">
              <w:rPr>
                <w:rFonts w:cs="MCS Taybah S_U normal." w:hint="cs"/>
                <w:b/>
                <w:bCs/>
                <w:sz w:val="28"/>
                <w:szCs w:val="28"/>
                <w:u w:val="single"/>
                <w:rtl/>
                <w:lang w:bidi="ar-LB"/>
              </w:rPr>
              <w:t>العنوان/الكويت :-</w:t>
            </w:r>
          </w:p>
        </w:tc>
        <w:tc>
          <w:tcPr>
            <w:tcW w:w="7488" w:type="dxa"/>
            <w:shd w:val="clear" w:color="auto" w:fill="auto"/>
            <w:vAlign w:val="center"/>
          </w:tcPr>
          <w:p w:rsidR="00AD1B99" w:rsidRPr="00E03DE5" w:rsidRDefault="00AD1B99" w:rsidP="00F36C8A">
            <w:pPr>
              <w:bidi/>
              <w:rPr>
                <w:rFonts w:cs="Mudir MT"/>
                <w:b/>
                <w:bCs/>
                <w:sz w:val="28"/>
                <w:szCs w:val="28"/>
                <w:rtl/>
                <w:lang w:bidi="ar-AE"/>
              </w:rPr>
            </w:pPr>
            <w:r w:rsidRPr="00E03DE5">
              <w:rPr>
                <w:rFonts w:cs="Mudir MT" w:hint="cs"/>
                <w:b/>
                <w:bCs/>
                <w:sz w:val="28"/>
                <w:szCs w:val="28"/>
                <w:rtl/>
                <w:lang w:bidi="ar-AE"/>
              </w:rPr>
              <w:t>دولة الكويت- محافظة حولي- السالمية .</w:t>
            </w:r>
          </w:p>
          <w:p w:rsidR="00AD1B99" w:rsidRPr="008F475F" w:rsidRDefault="00AD1B99" w:rsidP="00AD1B99">
            <w:pPr>
              <w:bidi/>
              <w:rPr>
                <w:rFonts w:cs="MCS Taybah S_U normal."/>
                <w:b/>
                <w:bCs/>
                <w:sz w:val="28"/>
                <w:szCs w:val="28"/>
                <w:rtl/>
                <w:lang w:bidi="ar-AE"/>
              </w:rPr>
            </w:pPr>
          </w:p>
        </w:tc>
      </w:tr>
      <w:tr w:rsidR="00BC6847" w:rsidTr="00E03DE5">
        <w:trPr>
          <w:trHeight w:val="945"/>
        </w:trPr>
        <w:tc>
          <w:tcPr>
            <w:tcW w:w="2088" w:type="dxa"/>
            <w:shd w:val="clear" w:color="auto" w:fill="auto"/>
          </w:tcPr>
          <w:p w:rsidR="00BC6847" w:rsidRPr="008F475F" w:rsidRDefault="005B1506" w:rsidP="008F475F">
            <w:pPr>
              <w:bidi/>
              <w:jc w:val="center"/>
              <w:rPr>
                <w:rFonts w:cs="PT Bold Heading"/>
                <w:b/>
                <w:bCs/>
                <w:sz w:val="28"/>
                <w:szCs w:val="28"/>
                <w:u w:val="single"/>
                <w:rtl/>
                <w:lang w:bidi="ar-LB"/>
              </w:rPr>
            </w:pPr>
            <w:r w:rsidRPr="008F475F">
              <w:rPr>
                <w:rFonts w:cs="PT Bold Heading" w:hint="cs"/>
                <w:b/>
                <w:bCs/>
                <w:sz w:val="28"/>
                <w:szCs w:val="28"/>
                <w:u w:val="single"/>
                <w:rtl/>
                <w:lang w:bidi="ar-LB"/>
              </w:rPr>
              <w:t>البريد الإلكتروني :-</w:t>
            </w:r>
          </w:p>
        </w:tc>
        <w:tc>
          <w:tcPr>
            <w:tcW w:w="7488" w:type="dxa"/>
            <w:shd w:val="clear" w:color="auto" w:fill="auto"/>
            <w:vAlign w:val="center"/>
          </w:tcPr>
          <w:p w:rsidR="00AD1B99" w:rsidRPr="00E03DE5" w:rsidRDefault="00AD1B99" w:rsidP="00AD1B99">
            <w:pPr>
              <w:jc w:val="right"/>
              <w:rPr>
                <w:rFonts w:cs="Mudir MT"/>
                <w:b/>
                <w:bCs/>
                <w:sz w:val="28"/>
                <w:szCs w:val="28"/>
              </w:rPr>
            </w:pPr>
            <w:r w:rsidRPr="00E03DE5">
              <w:rPr>
                <w:rFonts w:cs="Mudir MT"/>
                <w:b/>
                <w:bCs/>
                <w:sz w:val="28"/>
                <w:szCs w:val="28"/>
              </w:rPr>
              <w:t>munther_kuwait_77@hotmail.com</w:t>
            </w:r>
          </w:p>
          <w:p w:rsidR="00BC6847" w:rsidRDefault="00BC6847" w:rsidP="00CD69C5">
            <w:pPr>
              <w:bidi/>
              <w:rPr>
                <w:rFonts w:cs="MCS Taybah S_U normal."/>
                <w:sz w:val="28"/>
                <w:szCs w:val="28"/>
                <w:rtl/>
                <w:lang w:bidi="ar-LB"/>
              </w:rPr>
            </w:pPr>
          </w:p>
        </w:tc>
      </w:tr>
      <w:tr w:rsidR="00BC6847" w:rsidTr="00AD1B99">
        <w:tc>
          <w:tcPr>
            <w:tcW w:w="2088" w:type="dxa"/>
            <w:shd w:val="clear" w:color="auto" w:fill="auto"/>
          </w:tcPr>
          <w:p w:rsidR="00BC6847" w:rsidRPr="008F475F" w:rsidRDefault="00BC6847" w:rsidP="008F475F">
            <w:pPr>
              <w:bidi/>
              <w:jc w:val="center"/>
              <w:rPr>
                <w:rFonts w:cs="PT Bold Heading"/>
                <w:b/>
                <w:bCs/>
                <w:sz w:val="28"/>
                <w:szCs w:val="28"/>
                <w:u w:val="single"/>
                <w:rtl/>
                <w:lang w:bidi="ar-LB"/>
              </w:rPr>
            </w:pPr>
          </w:p>
        </w:tc>
        <w:tc>
          <w:tcPr>
            <w:tcW w:w="7488" w:type="dxa"/>
            <w:shd w:val="clear" w:color="auto" w:fill="auto"/>
            <w:vAlign w:val="center"/>
          </w:tcPr>
          <w:p w:rsidR="00AD1B99" w:rsidRPr="00AD1B99" w:rsidRDefault="00AD1B99" w:rsidP="00AD1B99">
            <w:pPr>
              <w:bidi/>
              <w:rPr>
                <w:rFonts w:cs="MCS Taybah S_U normal."/>
                <w:b/>
                <w:bCs/>
                <w:sz w:val="28"/>
                <w:szCs w:val="28"/>
                <w:rtl/>
                <w:lang w:bidi="ar-LB"/>
              </w:rPr>
            </w:pPr>
          </w:p>
        </w:tc>
      </w:tr>
      <w:tr w:rsidR="00BC6847" w:rsidTr="00AD1B99">
        <w:tc>
          <w:tcPr>
            <w:tcW w:w="2088" w:type="dxa"/>
            <w:shd w:val="clear" w:color="auto" w:fill="auto"/>
          </w:tcPr>
          <w:p w:rsidR="00BC6847" w:rsidRPr="008F475F" w:rsidRDefault="00AD1B99" w:rsidP="008F475F">
            <w:pPr>
              <w:bidi/>
              <w:jc w:val="center"/>
              <w:rPr>
                <w:rFonts w:cs="PT Bold Heading"/>
                <w:b/>
                <w:bCs/>
                <w:sz w:val="28"/>
                <w:szCs w:val="28"/>
                <w:u w:val="single"/>
                <w:rtl/>
                <w:lang w:bidi="ar-LB"/>
              </w:rPr>
            </w:pPr>
            <w:r w:rsidRPr="008F475F">
              <w:rPr>
                <w:rFonts w:cs="PT Bold Heading" w:hint="cs"/>
                <w:b/>
                <w:bCs/>
                <w:sz w:val="28"/>
                <w:szCs w:val="28"/>
                <w:u w:val="single"/>
                <w:rtl/>
                <w:lang w:bidi="ar-LB"/>
              </w:rPr>
              <w:t>موبايل/الاردن:-</w:t>
            </w:r>
          </w:p>
        </w:tc>
        <w:tc>
          <w:tcPr>
            <w:tcW w:w="7488" w:type="dxa"/>
            <w:shd w:val="clear" w:color="auto" w:fill="auto"/>
            <w:vAlign w:val="center"/>
          </w:tcPr>
          <w:p w:rsidR="00BC6847" w:rsidRDefault="00FF4E9B" w:rsidP="005B1506">
            <w:pPr>
              <w:bidi/>
              <w:rPr>
                <w:rFonts w:cs="MCS Taybah S_U normal."/>
                <w:b/>
                <w:bCs/>
                <w:sz w:val="28"/>
                <w:szCs w:val="28"/>
                <w:rtl/>
                <w:lang w:bidi="ar-LB"/>
              </w:rPr>
            </w:pPr>
            <w:r w:rsidRPr="00AD1B99">
              <w:rPr>
                <w:rFonts w:cs="MCS Taybah S_U normal." w:hint="cs"/>
                <w:b/>
                <w:bCs/>
                <w:sz w:val="28"/>
                <w:szCs w:val="28"/>
                <w:rtl/>
                <w:lang w:bidi="ar-LB"/>
              </w:rPr>
              <w:t>00962796964463</w:t>
            </w:r>
          </w:p>
          <w:p w:rsidR="00AD1B99" w:rsidRPr="00AD1B99" w:rsidRDefault="00AD1B99" w:rsidP="00AD1B99">
            <w:pPr>
              <w:bidi/>
              <w:rPr>
                <w:rFonts w:cs="MCS Taybah S_U normal."/>
                <w:b/>
                <w:bCs/>
                <w:sz w:val="28"/>
                <w:szCs w:val="28"/>
                <w:rtl/>
                <w:lang w:bidi="ar-LB"/>
              </w:rPr>
            </w:pPr>
          </w:p>
        </w:tc>
      </w:tr>
      <w:tr w:rsidR="00AD1B99" w:rsidTr="00AD1B99">
        <w:tc>
          <w:tcPr>
            <w:tcW w:w="2088" w:type="dxa"/>
            <w:shd w:val="clear" w:color="auto" w:fill="auto"/>
          </w:tcPr>
          <w:p w:rsidR="00AD1B99" w:rsidRPr="008F475F" w:rsidRDefault="00AD1B99" w:rsidP="008F475F">
            <w:pPr>
              <w:bidi/>
              <w:jc w:val="center"/>
              <w:rPr>
                <w:rFonts w:cs="PT Bold Heading"/>
                <w:b/>
                <w:bCs/>
                <w:sz w:val="28"/>
                <w:szCs w:val="28"/>
                <w:u w:val="single"/>
                <w:rtl/>
                <w:lang w:bidi="ar-LB"/>
              </w:rPr>
            </w:pPr>
            <w:r w:rsidRPr="008F475F">
              <w:rPr>
                <w:rFonts w:cs="PT Bold Heading" w:hint="cs"/>
                <w:b/>
                <w:bCs/>
                <w:sz w:val="28"/>
                <w:szCs w:val="28"/>
                <w:u w:val="single"/>
                <w:rtl/>
                <w:lang w:bidi="ar-LB"/>
              </w:rPr>
              <w:t>موبايل/الكويت:-</w:t>
            </w:r>
          </w:p>
        </w:tc>
        <w:tc>
          <w:tcPr>
            <w:tcW w:w="7488" w:type="dxa"/>
            <w:shd w:val="clear" w:color="auto" w:fill="auto"/>
            <w:vAlign w:val="center"/>
          </w:tcPr>
          <w:p w:rsidR="00AD1B99" w:rsidRDefault="00AD1B99" w:rsidP="005B1506">
            <w:pPr>
              <w:bidi/>
              <w:rPr>
                <w:rFonts w:cs="MCS Taybah S_U normal."/>
                <w:b/>
                <w:bCs/>
                <w:sz w:val="28"/>
                <w:szCs w:val="28"/>
                <w:rtl/>
                <w:lang w:bidi="ar-LB"/>
              </w:rPr>
            </w:pPr>
            <w:r w:rsidRPr="00AD1B99">
              <w:rPr>
                <w:rFonts w:cs="MCS Taybah S_U normal." w:hint="cs"/>
                <w:b/>
                <w:bCs/>
                <w:sz w:val="28"/>
                <w:szCs w:val="28"/>
                <w:rtl/>
                <w:lang w:bidi="ar-LB"/>
              </w:rPr>
              <w:t>0096597513391</w:t>
            </w:r>
          </w:p>
          <w:p w:rsidR="00AD1B99" w:rsidRPr="00AD1B99" w:rsidRDefault="00AD1B99" w:rsidP="00AD1B99">
            <w:pPr>
              <w:bidi/>
              <w:rPr>
                <w:rFonts w:cs="MCS Taybah S_U normal."/>
                <w:b/>
                <w:bCs/>
                <w:sz w:val="28"/>
                <w:szCs w:val="28"/>
                <w:rtl/>
                <w:lang w:bidi="ar-LB"/>
              </w:rPr>
            </w:pPr>
          </w:p>
        </w:tc>
      </w:tr>
      <w:tr w:rsidR="00BC6847" w:rsidTr="00AD1B99">
        <w:tc>
          <w:tcPr>
            <w:tcW w:w="2088" w:type="dxa"/>
            <w:shd w:val="clear" w:color="auto" w:fill="auto"/>
          </w:tcPr>
          <w:p w:rsidR="00BC6847" w:rsidRPr="008F475F" w:rsidRDefault="005B1506" w:rsidP="008F475F">
            <w:pPr>
              <w:bidi/>
              <w:jc w:val="center"/>
              <w:rPr>
                <w:rFonts w:cs="PT Bold Heading"/>
                <w:b/>
                <w:bCs/>
                <w:sz w:val="28"/>
                <w:szCs w:val="28"/>
                <w:u w:val="single"/>
                <w:rtl/>
                <w:lang w:bidi="ar-LB"/>
              </w:rPr>
            </w:pPr>
            <w:r w:rsidRPr="008F475F">
              <w:rPr>
                <w:rFonts w:cs="PT Bold Heading" w:hint="cs"/>
                <w:b/>
                <w:bCs/>
                <w:sz w:val="28"/>
                <w:szCs w:val="28"/>
                <w:u w:val="single"/>
                <w:rtl/>
                <w:lang w:bidi="ar-LB"/>
              </w:rPr>
              <w:t>الجنسية :-</w:t>
            </w:r>
          </w:p>
        </w:tc>
        <w:tc>
          <w:tcPr>
            <w:tcW w:w="7488" w:type="dxa"/>
            <w:shd w:val="clear" w:color="auto" w:fill="auto"/>
            <w:vAlign w:val="center"/>
          </w:tcPr>
          <w:p w:rsidR="00C70F63" w:rsidRPr="008F475F" w:rsidRDefault="005B1506" w:rsidP="00971418">
            <w:pPr>
              <w:bidi/>
              <w:rPr>
                <w:rFonts w:cs="MCS Taybah S_U normal."/>
                <w:b/>
                <w:bCs/>
                <w:sz w:val="28"/>
                <w:szCs w:val="28"/>
                <w:rtl/>
                <w:lang w:bidi="ar-LB"/>
              </w:rPr>
            </w:pPr>
            <w:r w:rsidRPr="00E03DE5">
              <w:rPr>
                <w:rFonts w:cs="Mudir MT" w:hint="cs"/>
                <w:b/>
                <w:bCs/>
                <w:sz w:val="28"/>
                <w:szCs w:val="28"/>
                <w:rtl/>
                <w:lang w:bidi="ar-LB"/>
              </w:rPr>
              <w:t>أردني</w:t>
            </w:r>
            <w:r w:rsidRPr="008F475F">
              <w:rPr>
                <w:rFonts w:cs="MCS Taybah S_U normal." w:hint="cs"/>
                <w:b/>
                <w:bCs/>
                <w:sz w:val="28"/>
                <w:szCs w:val="28"/>
                <w:rtl/>
                <w:lang w:bidi="ar-LB"/>
              </w:rPr>
              <w:t xml:space="preserve"> .</w:t>
            </w:r>
          </w:p>
          <w:p w:rsidR="00AD1B99" w:rsidRDefault="00AD1B99" w:rsidP="00AD1B99">
            <w:pPr>
              <w:bidi/>
              <w:rPr>
                <w:rFonts w:cs="MCS Taybah S_U normal."/>
                <w:sz w:val="28"/>
                <w:szCs w:val="28"/>
                <w:rtl/>
                <w:lang w:bidi="ar-LB"/>
              </w:rPr>
            </w:pPr>
          </w:p>
        </w:tc>
      </w:tr>
      <w:tr w:rsidR="00971418" w:rsidTr="00AD1B99">
        <w:tc>
          <w:tcPr>
            <w:tcW w:w="2088" w:type="dxa"/>
            <w:shd w:val="clear" w:color="auto" w:fill="auto"/>
          </w:tcPr>
          <w:p w:rsidR="00971418" w:rsidRPr="008F475F" w:rsidRDefault="00971418" w:rsidP="008F475F">
            <w:pPr>
              <w:bidi/>
              <w:jc w:val="center"/>
              <w:rPr>
                <w:rFonts w:cs="PT Bold Heading"/>
                <w:b/>
                <w:bCs/>
                <w:sz w:val="28"/>
                <w:szCs w:val="28"/>
                <w:u w:val="single"/>
                <w:rtl/>
                <w:lang w:bidi="ar-LB"/>
              </w:rPr>
            </w:pPr>
            <w:r w:rsidRPr="008F475F">
              <w:rPr>
                <w:rFonts w:cs="PT Bold Heading" w:hint="cs"/>
                <w:b/>
                <w:bCs/>
                <w:sz w:val="28"/>
                <w:szCs w:val="28"/>
                <w:u w:val="single"/>
                <w:rtl/>
                <w:lang w:bidi="ar-LB"/>
              </w:rPr>
              <w:t>اللغات :-</w:t>
            </w:r>
          </w:p>
        </w:tc>
        <w:tc>
          <w:tcPr>
            <w:tcW w:w="7488" w:type="dxa"/>
            <w:shd w:val="clear" w:color="auto" w:fill="auto"/>
            <w:vAlign w:val="center"/>
          </w:tcPr>
          <w:p w:rsidR="00971418" w:rsidRPr="00E03DE5" w:rsidRDefault="00971418" w:rsidP="00971418">
            <w:pPr>
              <w:pStyle w:val="ListParagraph"/>
              <w:numPr>
                <w:ilvl w:val="0"/>
                <w:numId w:val="7"/>
              </w:numPr>
              <w:bidi/>
              <w:rPr>
                <w:rFonts w:cs="Mudir MT"/>
                <w:b/>
                <w:bCs/>
                <w:sz w:val="28"/>
                <w:szCs w:val="28"/>
                <w:lang w:bidi="ar-LB"/>
              </w:rPr>
            </w:pPr>
            <w:r w:rsidRPr="00E03DE5">
              <w:rPr>
                <w:rFonts w:cs="Mudir MT" w:hint="cs"/>
                <w:b/>
                <w:bCs/>
                <w:sz w:val="28"/>
                <w:szCs w:val="28"/>
                <w:rtl/>
                <w:lang w:bidi="ar-LB"/>
              </w:rPr>
              <w:t xml:space="preserve">اللغة العربية </w:t>
            </w:r>
            <w:r w:rsidRPr="00E03DE5">
              <w:rPr>
                <w:rFonts w:cs="Mudir MT"/>
                <w:b/>
                <w:bCs/>
                <w:sz w:val="28"/>
                <w:szCs w:val="28"/>
                <w:rtl/>
                <w:lang w:bidi="ar-LB"/>
              </w:rPr>
              <w:t>–</w:t>
            </w:r>
            <w:r w:rsidRPr="00E03DE5">
              <w:rPr>
                <w:rFonts w:cs="Mudir MT" w:hint="cs"/>
                <w:b/>
                <w:bCs/>
                <w:sz w:val="28"/>
                <w:szCs w:val="28"/>
                <w:rtl/>
                <w:lang w:bidi="ar-LB"/>
              </w:rPr>
              <w:t xml:space="preserve"> اللغة الأم .</w:t>
            </w:r>
          </w:p>
          <w:p w:rsidR="00971418" w:rsidRPr="00971418" w:rsidRDefault="00971418" w:rsidP="00AD1B99">
            <w:pPr>
              <w:pStyle w:val="ListParagraph"/>
              <w:numPr>
                <w:ilvl w:val="0"/>
                <w:numId w:val="7"/>
              </w:numPr>
              <w:bidi/>
              <w:rPr>
                <w:rFonts w:cs="MCS Taybah S_U normal."/>
                <w:sz w:val="28"/>
                <w:szCs w:val="28"/>
                <w:rtl/>
                <w:lang w:bidi="ar-LB"/>
              </w:rPr>
            </w:pPr>
            <w:r w:rsidRPr="00E03DE5">
              <w:rPr>
                <w:rFonts w:cs="Mudir MT" w:hint="cs"/>
                <w:b/>
                <w:bCs/>
                <w:sz w:val="28"/>
                <w:szCs w:val="28"/>
                <w:rtl/>
                <w:lang w:bidi="ar-LB"/>
              </w:rPr>
              <w:t xml:space="preserve">اللغة الإنجليزية :- </w:t>
            </w:r>
            <w:r w:rsidR="00AD1B99" w:rsidRPr="00E03DE5">
              <w:rPr>
                <w:rFonts w:cs="Mudir MT" w:hint="cs"/>
                <w:b/>
                <w:bCs/>
                <w:sz w:val="28"/>
                <w:szCs w:val="28"/>
                <w:rtl/>
                <w:lang w:bidi="ar-LB"/>
              </w:rPr>
              <w:t>جيد</w:t>
            </w:r>
            <w:r w:rsidR="00882736">
              <w:rPr>
                <w:rFonts w:cs="Mudir MT"/>
                <w:b/>
                <w:bCs/>
                <w:sz w:val="28"/>
                <w:szCs w:val="28"/>
                <w:lang w:bidi="ar-LB"/>
              </w:rPr>
              <w:t xml:space="preserve"> </w:t>
            </w:r>
            <w:r w:rsidR="00882736">
              <w:rPr>
                <w:rFonts w:cs="Mudir MT" w:hint="cs"/>
                <w:b/>
                <w:bCs/>
                <w:sz w:val="28"/>
                <w:szCs w:val="28"/>
                <w:rtl/>
                <w:lang w:bidi="ar-JO"/>
              </w:rPr>
              <w:t xml:space="preserve"> جدا</w:t>
            </w:r>
            <w:r w:rsidRPr="00E03DE5">
              <w:rPr>
                <w:rFonts w:cs="Mudir MT" w:hint="cs"/>
                <w:b/>
                <w:bCs/>
                <w:sz w:val="28"/>
                <w:szCs w:val="28"/>
                <w:rtl/>
                <w:lang w:bidi="ar-LB"/>
              </w:rPr>
              <w:t xml:space="preserve"> .</w:t>
            </w:r>
          </w:p>
        </w:tc>
      </w:tr>
    </w:tbl>
    <w:p w:rsidR="00971418" w:rsidRDefault="00971418" w:rsidP="005B1506">
      <w:pPr>
        <w:bidi/>
        <w:jc w:val="center"/>
        <w:rPr>
          <w:rFonts w:cs="MCS Taybah S_U normal."/>
          <w:b/>
          <w:bCs/>
          <w:sz w:val="30"/>
          <w:szCs w:val="30"/>
          <w:rtl/>
          <w:lang w:bidi="ar-LB"/>
        </w:rPr>
      </w:pPr>
    </w:p>
    <w:p w:rsidR="008F475F" w:rsidRDefault="008F475F" w:rsidP="008F475F">
      <w:pPr>
        <w:bidi/>
        <w:jc w:val="center"/>
        <w:rPr>
          <w:rFonts w:cs="MCS Taybah S_U normal."/>
          <w:b/>
          <w:bCs/>
          <w:sz w:val="30"/>
          <w:szCs w:val="30"/>
          <w:rtl/>
          <w:lang w:bidi="ar-LB"/>
        </w:rPr>
      </w:pPr>
    </w:p>
    <w:p w:rsidR="008F475F" w:rsidRDefault="008F475F" w:rsidP="008F475F">
      <w:pPr>
        <w:bidi/>
        <w:jc w:val="center"/>
        <w:rPr>
          <w:rFonts w:cs="MCS Taybah S_U normal."/>
          <w:b/>
          <w:bCs/>
          <w:sz w:val="30"/>
          <w:szCs w:val="30"/>
          <w:rtl/>
          <w:lang w:bidi="ar-LB"/>
        </w:rPr>
      </w:pPr>
    </w:p>
    <w:p w:rsidR="008F475F" w:rsidRDefault="008F475F" w:rsidP="008F475F">
      <w:pPr>
        <w:bidi/>
        <w:jc w:val="center"/>
        <w:rPr>
          <w:rFonts w:cs="MCS Taybah S_U normal."/>
          <w:b/>
          <w:bCs/>
          <w:sz w:val="30"/>
          <w:szCs w:val="30"/>
          <w:lang w:bidi="ar-LB"/>
        </w:rPr>
      </w:pPr>
    </w:p>
    <w:p w:rsidR="00BC6847" w:rsidRPr="00E03DE5" w:rsidRDefault="005B1506" w:rsidP="00971418">
      <w:pPr>
        <w:bidi/>
        <w:jc w:val="center"/>
        <w:rPr>
          <w:rFonts w:cs="Mudir MT"/>
          <w:b/>
          <w:bCs/>
          <w:sz w:val="30"/>
          <w:szCs w:val="30"/>
          <w:rtl/>
          <w:lang w:bidi="ar-LB"/>
        </w:rPr>
      </w:pPr>
      <w:r w:rsidRPr="00E03DE5">
        <w:rPr>
          <w:rFonts w:cs="Mudir MT" w:hint="cs"/>
          <w:b/>
          <w:bCs/>
          <w:sz w:val="30"/>
          <w:szCs w:val="30"/>
          <w:rtl/>
          <w:lang w:bidi="ar-LB"/>
        </w:rPr>
        <w:t>المؤهلات العلمية والأكاديمية</w:t>
      </w:r>
    </w:p>
    <w:p w:rsidR="00C70F63" w:rsidRPr="00C70F63" w:rsidRDefault="00C70F63" w:rsidP="00C70F63">
      <w:pPr>
        <w:bidi/>
        <w:jc w:val="center"/>
        <w:rPr>
          <w:rFonts w:cs="MCS Taybah S_U normal."/>
          <w:b/>
          <w:bCs/>
          <w:sz w:val="30"/>
          <w:szCs w:val="30"/>
          <w:rtl/>
          <w:lang w:bidi="ar-LB"/>
        </w:rPr>
      </w:pPr>
    </w:p>
    <w:tbl>
      <w:tblPr>
        <w:tblStyle w:val="TableGrid"/>
        <w:bidiVisual/>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40"/>
        <w:gridCol w:w="7668"/>
      </w:tblGrid>
      <w:tr w:rsidR="005B1506" w:rsidRPr="008F475F" w:rsidTr="00E03DE5">
        <w:trPr>
          <w:trHeight w:val="693"/>
        </w:trPr>
        <w:tc>
          <w:tcPr>
            <w:tcW w:w="2340" w:type="dxa"/>
          </w:tcPr>
          <w:p w:rsidR="005B1506" w:rsidRPr="008F475F" w:rsidRDefault="008F475F" w:rsidP="008F475F">
            <w:pPr>
              <w:bidi/>
              <w:rPr>
                <w:rFonts w:cs="MCS Taybah S_U normal."/>
                <w:b/>
                <w:bCs/>
                <w:sz w:val="28"/>
                <w:szCs w:val="28"/>
                <w:u w:val="single"/>
                <w:rtl/>
                <w:lang w:bidi="ar-LB"/>
              </w:rPr>
            </w:pPr>
            <w:r>
              <w:rPr>
                <w:rFonts w:cs="PT Bold Heading" w:hint="cs"/>
                <w:b/>
                <w:bCs/>
                <w:sz w:val="28"/>
                <w:szCs w:val="28"/>
                <w:u w:val="single"/>
                <w:rtl/>
                <w:lang w:bidi="ar-LB"/>
              </w:rPr>
              <w:t>المؤهل الجامعي:-</w:t>
            </w:r>
          </w:p>
        </w:tc>
        <w:tc>
          <w:tcPr>
            <w:tcW w:w="7668" w:type="dxa"/>
          </w:tcPr>
          <w:p w:rsidR="005B1506" w:rsidRPr="00E03DE5" w:rsidRDefault="005B1506" w:rsidP="005B1506">
            <w:pPr>
              <w:bidi/>
              <w:rPr>
                <w:rFonts w:cs="Mudir MT"/>
                <w:b/>
                <w:bCs/>
                <w:sz w:val="28"/>
                <w:szCs w:val="28"/>
                <w:rtl/>
                <w:lang w:bidi="ar-LB"/>
              </w:rPr>
            </w:pPr>
            <w:r w:rsidRPr="00E03DE5">
              <w:rPr>
                <w:rFonts w:cs="Mudir MT" w:hint="cs"/>
                <w:b/>
                <w:bCs/>
                <w:sz w:val="28"/>
                <w:szCs w:val="28"/>
                <w:rtl/>
                <w:lang w:bidi="ar-LB"/>
              </w:rPr>
              <w:t xml:space="preserve">حاصل على درجة البكالوريوس في القانون بتقدير إمتياز وبمعدل </w:t>
            </w:r>
            <w:r w:rsidRPr="00E03DE5">
              <w:rPr>
                <w:rFonts w:cs="Mudir MT" w:hint="cs"/>
                <w:b/>
                <w:bCs/>
                <w:sz w:val="28"/>
                <w:szCs w:val="28"/>
                <w:u w:val="single"/>
                <w:rtl/>
                <w:lang w:bidi="ar-LB"/>
              </w:rPr>
              <w:t>85.1</w:t>
            </w:r>
            <w:r w:rsidRPr="00E03DE5">
              <w:rPr>
                <w:rFonts w:cs="Mudir MT" w:hint="cs"/>
                <w:b/>
                <w:bCs/>
                <w:sz w:val="28"/>
                <w:szCs w:val="28"/>
                <w:rtl/>
                <w:lang w:bidi="ar-LB"/>
              </w:rPr>
              <w:t xml:space="preserve">% -  العشرة الاوائل . </w:t>
            </w:r>
          </w:p>
        </w:tc>
      </w:tr>
      <w:tr w:rsidR="005B1506" w:rsidRPr="008F475F" w:rsidTr="008F475F">
        <w:tc>
          <w:tcPr>
            <w:tcW w:w="2340" w:type="dxa"/>
          </w:tcPr>
          <w:p w:rsidR="005B1506" w:rsidRPr="008F475F" w:rsidRDefault="005B1506" w:rsidP="005B1506">
            <w:pPr>
              <w:bidi/>
              <w:rPr>
                <w:rFonts w:cs="PT Bold Heading"/>
                <w:b/>
                <w:bCs/>
                <w:sz w:val="28"/>
                <w:szCs w:val="28"/>
                <w:u w:val="single"/>
                <w:rtl/>
                <w:lang w:bidi="ar-LB"/>
              </w:rPr>
            </w:pPr>
            <w:r w:rsidRPr="008F475F">
              <w:rPr>
                <w:rFonts w:cs="PT Bold Heading" w:hint="cs"/>
                <w:b/>
                <w:bCs/>
                <w:sz w:val="28"/>
                <w:szCs w:val="28"/>
                <w:u w:val="single"/>
                <w:rtl/>
                <w:lang w:bidi="ar-LB"/>
              </w:rPr>
              <w:t>الثانوية العامة :-</w:t>
            </w:r>
          </w:p>
        </w:tc>
        <w:tc>
          <w:tcPr>
            <w:tcW w:w="7668" w:type="dxa"/>
          </w:tcPr>
          <w:p w:rsidR="005B1506" w:rsidRPr="00E03DE5" w:rsidRDefault="005B1506" w:rsidP="005B1506">
            <w:pPr>
              <w:bidi/>
              <w:rPr>
                <w:rFonts w:cs="Mudir MT"/>
                <w:b/>
                <w:bCs/>
                <w:sz w:val="28"/>
                <w:szCs w:val="28"/>
                <w:rtl/>
                <w:lang w:bidi="ar-LB"/>
              </w:rPr>
            </w:pPr>
            <w:r w:rsidRPr="00E03DE5">
              <w:rPr>
                <w:rFonts w:cs="Mudir MT" w:hint="cs"/>
                <w:b/>
                <w:bCs/>
                <w:sz w:val="28"/>
                <w:szCs w:val="28"/>
                <w:rtl/>
                <w:lang w:bidi="ar-LB"/>
              </w:rPr>
              <w:t xml:space="preserve">الفرع العلمي بمعدل </w:t>
            </w:r>
            <w:r w:rsidRPr="00E03DE5">
              <w:rPr>
                <w:rFonts w:cs="Mudir MT" w:hint="cs"/>
                <w:b/>
                <w:bCs/>
                <w:sz w:val="28"/>
                <w:szCs w:val="28"/>
                <w:u w:val="single"/>
                <w:rtl/>
                <w:lang w:bidi="ar-LB"/>
              </w:rPr>
              <w:t>79.6</w:t>
            </w:r>
            <w:r w:rsidRPr="00E03DE5">
              <w:rPr>
                <w:rFonts w:cs="Mudir MT" w:hint="cs"/>
                <w:b/>
                <w:bCs/>
                <w:sz w:val="28"/>
                <w:szCs w:val="28"/>
                <w:rtl/>
                <w:lang w:bidi="ar-LB"/>
              </w:rPr>
              <w:t>% - الثانوية العامة الأردنية .</w:t>
            </w:r>
          </w:p>
        </w:tc>
      </w:tr>
    </w:tbl>
    <w:p w:rsidR="005B1506" w:rsidRPr="008F475F" w:rsidRDefault="005B1506" w:rsidP="005B1506">
      <w:pPr>
        <w:bidi/>
        <w:rPr>
          <w:rFonts w:cs="MCS Taybah S_U normal."/>
          <w:b/>
          <w:bCs/>
          <w:sz w:val="28"/>
          <w:szCs w:val="28"/>
          <w:rtl/>
          <w:lang w:bidi="ar-LB"/>
        </w:rPr>
      </w:pPr>
    </w:p>
    <w:p w:rsidR="00180344" w:rsidRPr="008F475F" w:rsidRDefault="00180344" w:rsidP="00180344">
      <w:pPr>
        <w:bidi/>
        <w:jc w:val="center"/>
        <w:rPr>
          <w:rFonts w:cs="PT Bold Heading"/>
          <w:b/>
          <w:bCs/>
          <w:sz w:val="30"/>
          <w:szCs w:val="30"/>
          <w:rtl/>
          <w:lang w:bidi="ar-LB"/>
        </w:rPr>
      </w:pPr>
      <w:r w:rsidRPr="008F475F">
        <w:rPr>
          <w:rFonts w:cs="PT Bold Heading" w:hint="cs"/>
          <w:b/>
          <w:bCs/>
          <w:sz w:val="30"/>
          <w:szCs w:val="30"/>
          <w:rtl/>
          <w:lang w:bidi="ar-LB"/>
        </w:rPr>
        <w:t xml:space="preserve">الخبرات العملية </w:t>
      </w:r>
    </w:p>
    <w:p w:rsidR="00C70F63" w:rsidRPr="008F475F" w:rsidRDefault="00C70F63" w:rsidP="00C70F63">
      <w:pPr>
        <w:bidi/>
        <w:jc w:val="center"/>
        <w:rPr>
          <w:rFonts w:cs="MCS Taybah S_U normal."/>
          <w:b/>
          <w:bCs/>
          <w:sz w:val="30"/>
          <w:szCs w:val="30"/>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180344" w:rsidRPr="008F475F" w:rsidTr="00A10F09">
        <w:tc>
          <w:tcPr>
            <w:tcW w:w="9576" w:type="dxa"/>
            <w:gridSpan w:val="2"/>
            <w:vAlign w:val="center"/>
          </w:tcPr>
          <w:p w:rsidR="00180344" w:rsidRPr="00E03DE5" w:rsidRDefault="00180344" w:rsidP="008F475F">
            <w:pPr>
              <w:pStyle w:val="ListParagraph"/>
              <w:numPr>
                <w:ilvl w:val="0"/>
                <w:numId w:val="9"/>
              </w:numPr>
              <w:bidi/>
              <w:rPr>
                <w:rFonts w:cs="Mudir MT"/>
                <w:b/>
                <w:bCs/>
                <w:sz w:val="28"/>
                <w:szCs w:val="28"/>
                <w:rtl/>
                <w:lang w:bidi="ar-LB"/>
              </w:rPr>
            </w:pPr>
            <w:r w:rsidRPr="00E03DE5">
              <w:rPr>
                <w:rFonts w:cs="Mudir MT" w:hint="cs"/>
                <w:b/>
                <w:bCs/>
                <w:sz w:val="28"/>
                <w:szCs w:val="28"/>
                <w:rtl/>
                <w:lang w:bidi="ar-LB"/>
              </w:rPr>
              <w:t xml:space="preserve">كاتب وطابع في وزارة العدل الآردنية </w:t>
            </w:r>
            <w:r w:rsidRPr="00E03DE5">
              <w:rPr>
                <w:rFonts w:cs="Mudir MT"/>
                <w:b/>
                <w:bCs/>
                <w:sz w:val="28"/>
                <w:szCs w:val="28"/>
                <w:rtl/>
                <w:lang w:bidi="ar-LB"/>
              </w:rPr>
              <w:t>–</w:t>
            </w:r>
            <w:r w:rsidRPr="00E03DE5">
              <w:rPr>
                <w:rFonts w:cs="Mudir MT" w:hint="cs"/>
                <w:b/>
                <w:bCs/>
                <w:sz w:val="28"/>
                <w:szCs w:val="28"/>
                <w:rtl/>
                <w:lang w:bidi="ar-LB"/>
              </w:rPr>
              <w:t xml:space="preserve"> محكمة بداية الزرقاء </w:t>
            </w:r>
            <w:r w:rsidRPr="00E03DE5">
              <w:rPr>
                <w:rFonts w:cs="Mudir MT"/>
                <w:b/>
                <w:bCs/>
                <w:sz w:val="28"/>
                <w:szCs w:val="28"/>
                <w:rtl/>
                <w:lang w:bidi="ar-LB"/>
              </w:rPr>
              <w:t>–</w:t>
            </w:r>
            <w:r w:rsidRPr="00E03DE5">
              <w:rPr>
                <w:rFonts w:cs="Mudir MT" w:hint="cs"/>
                <w:b/>
                <w:bCs/>
                <w:sz w:val="28"/>
                <w:szCs w:val="28"/>
                <w:rtl/>
                <w:lang w:bidi="ar-LB"/>
              </w:rPr>
              <w:t xml:space="preserve">قلم الشيكات </w:t>
            </w:r>
            <w:r w:rsidRPr="00E03DE5">
              <w:rPr>
                <w:rFonts w:cs="Mudir MT"/>
                <w:b/>
                <w:bCs/>
                <w:sz w:val="28"/>
                <w:szCs w:val="28"/>
                <w:rtl/>
                <w:lang w:bidi="ar-LB"/>
              </w:rPr>
              <w:t>–</w:t>
            </w:r>
            <w:r w:rsidRPr="00E03DE5">
              <w:rPr>
                <w:rFonts w:cs="Mudir MT" w:hint="cs"/>
                <w:b/>
                <w:bCs/>
                <w:sz w:val="28"/>
                <w:szCs w:val="28"/>
                <w:rtl/>
                <w:lang w:bidi="ar-LB"/>
              </w:rPr>
              <w:t xml:space="preserve"> قسم التنفيذ (الإجراء) </w:t>
            </w:r>
            <w:r w:rsidR="00627FC1" w:rsidRPr="00E03DE5">
              <w:rPr>
                <w:rFonts w:cs="Mudir MT"/>
                <w:b/>
                <w:bCs/>
                <w:sz w:val="28"/>
                <w:szCs w:val="28"/>
                <w:rtl/>
                <w:lang w:bidi="ar-LB"/>
              </w:rPr>
              <w:t>–</w:t>
            </w:r>
            <w:r w:rsidR="00627FC1" w:rsidRPr="00E03DE5">
              <w:rPr>
                <w:rFonts w:cs="Mudir MT" w:hint="cs"/>
                <w:b/>
                <w:bCs/>
                <w:sz w:val="28"/>
                <w:szCs w:val="28"/>
                <w:rtl/>
                <w:lang w:bidi="ar-LB"/>
              </w:rPr>
              <w:t xml:space="preserve"> قسم المتابعة.</w:t>
            </w:r>
          </w:p>
          <w:p w:rsidR="00C70F63" w:rsidRPr="00E03DE5" w:rsidRDefault="00C70F63" w:rsidP="00C70F63">
            <w:pPr>
              <w:bidi/>
              <w:rPr>
                <w:rFonts w:cs="Mudir MT"/>
                <w:b/>
                <w:bCs/>
                <w:sz w:val="28"/>
                <w:szCs w:val="28"/>
                <w:rtl/>
                <w:lang w:bidi="ar-LB"/>
              </w:rPr>
            </w:pPr>
          </w:p>
          <w:p w:rsidR="00C70F63" w:rsidRPr="00E03DE5" w:rsidRDefault="00C70F63" w:rsidP="00C70F63">
            <w:pPr>
              <w:bidi/>
              <w:rPr>
                <w:rFonts w:cs="Mudir MT"/>
                <w:b/>
                <w:bCs/>
                <w:sz w:val="28"/>
                <w:szCs w:val="28"/>
                <w:rtl/>
                <w:lang w:bidi="ar-LB"/>
              </w:rPr>
            </w:pPr>
            <w:r w:rsidRPr="00E03DE5">
              <w:rPr>
                <w:rFonts w:cs="Mudir MT" w:hint="cs"/>
                <w:b/>
                <w:bCs/>
                <w:sz w:val="28"/>
                <w:szCs w:val="28"/>
                <w:rtl/>
                <w:lang w:bidi="ar-LB"/>
              </w:rPr>
              <w:t xml:space="preserve">فترة الخدمة :- ابتداء من 01/02/2007 ولغاية 12/02/2008 </w:t>
            </w:r>
            <w:r w:rsidR="00971418" w:rsidRPr="00E03DE5">
              <w:rPr>
                <w:rFonts w:cs="Mudir MT" w:hint="cs"/>
                <w:b/>
                <w:bCs/>
                <w:sz w:val="28"/>
                <w:szCs w:val="28"/>
                <w:rtl/>
                <w:lang w:bidi="ar-LB"/>
              </w:rPr>
              <w:t>(سنة واحدة)</w:t>
            </w:r>
            <w:r w:rsidRPr="00E03DE5">
              <w:rPr>
                <w:rFonts w:cs="Mudir MT" w:hint="cs"/>
                <w:b/>
                <w:bCs/>
                <w:sz w:val="28"/>
                <w:szCs w:val="28"/>
                <w:rtl/>
                <w:lang w:bidi="ar-LB"/>
              </w:rPr>
              <w:t>.</w:t>
            </w:r>
          </w:p>
          <w:p w:rsidR="00C70F63" w:rsidRPr="00E03DE5" w:rsidRDefault="00C70F63" w:rsidP="00C70F63">
            <w:pPr>
              <w:bidi/>
              <w:rPr>
                <w:rFonts w:cs="Mudir MT"/>
                <w:b/>
                <w:bCs/>
                <w:sz w:val="28"/>
                <w:szCs w:val="28"/>
                <w:rtl/>
                <w:lang w:bidi="ar-LB"/>
              </w:rPr>
            </w:pPr>
          </w:p>
        </w:tc>
      </w:tr>
      <w:tr w:rsidR="00180344" w:rsidRPr="008F475F" w:rsidTr="00A10F09">
        <w:tc>
          <w:tcPr>
            <w:tcW w:w="4788" w:type="dxa"/>
            <w:vAlign w:val="center"/>
          </w:tcPr>
          <w:p w:rsidR="00180344" w:rsidRPr="00E03DE5" w:rsidRDefault="00180344" w:rsidP="00C70F63">
            <w:pPr>
              <w:bidi/>
              <w:rPr>
                <w:rFonts w:cs="Mudir MT"/>
                <w:b/>
                <w:bCs/>
                <w:sz w:val="28"/>
                <w:szCs w:val="28"/>
                <w:rtl/>
                <w:lang w:bidi="ar-LB"/>
              </w:rPr>
            </w:pPr>
            <w:r w:rsidRPr="00E03DE5">
              <w:rPr>
                <w:rFonts w:cs="Mudir MT" w:hint="cs"/>
                <w:b/>
                <w:bCs/>
                <w:sz w:val="28"/>
                <w:szCs w:val="28"/>
                <w:rtl/>
                <w:lang w:bidi="ar-LB"/>
              </w:rPr>
              <w:t xml:space="preserve">المهام :- </w:t>
            </w:r>
          </w:p>
        </w:tc>
        <w:tc>
          <w:tcPr>
            <w:tcW w:w="4788" w:type="dxa"/>
            <w:vAlign w:val="center"/>
          </w:tcPr>
          <w:p w:rsidR="00180344" w:rsidRPr="008F475F" w:rsidRDefault="00180344" w:rsidP="00627FC1">
            <w:pPr>
              <w:bidi/>
              <w:rPr>
                <w:rFonts w:cs="MCS Taybah S_U normal."/>
                <w:b/>
                <w:bCs/>
                <w:sz w:val="28"/>
                <w:szCs w:val="28"/>
                <w:rtl/>
                <w:lang w:bidi="ar-LB"/>
              </w:rPr>
            </w:pPr>
          </w:p>
        </w:tc>
      </w:tr>
      <w:tr w:rsidR="00180344" w:rsidRPr="008F475F" w:rsidTr="00A10F09">
        <w:tc>
          <w:tcPr>
            <w:tcW w:w="4788" w:type="dxa"/>
            <w:vAlign w:val="center"/>
          </w:tcPr>
          <w:p w:rsidR="00180344" w:rsidRPr="00E03DE5" w:rsidRDefault="00627FC1" w:rsidP="007C7E6D">
            <w:pPr>
              <w:pStyle w:val="ListParagraph"/>
              <w:numPr>
                <w:ilvl w:val="0"/>
                <w:numId w:val="5"/>
              </w:numPr>
              <w:bidi/>
              <w:rPr>
                <w:rFonts w:cs="Mudir MT"/>
                <w:b/>
                <w:bCs/>
                <w:sz w:val="28"/>
                <w:szCs w:val="28"/>
                <w:rtl/>
                <w:lang w:bidi="ar-LB"/>
              </w:rPr>
            </w:pPr>
            <w:r w:rsidRPr="00E03DE5">
              <w:rPr>
                <w:rFonts w:cs="Mudir MT" w:hint="cs"/>
                <w:b/>
                <w:bCs/>
                <w:sz w:val="28"/>
                <w:szCs w:val="28"/>
                <w:rtl/>
                <w:lang w:bidi="ar-LB"/>
              </w:rPr>
              <w:t>إستقبال الشكاوى .</w:t>
            </w:r>
          </w:p>
        </w:tc>
        <w:tc>
          <w:tcPr>
            <w:tcW w:w="4788" w:type="dxa"/>
            <w:vAlign w:val="center"/>
          </w:tcPr>
          <w:p w:rsidR="00180344" w:rsidRPr="008F475F" w:rsidRDefault="00180344" w:rsidP="00627FC1">
            <w:pPr>
              <w:bidi/>
              <w:rPr>
                <w:rFonts w:cs="MCS Taybah S_U normal."/>
                <w:b/>
                <w:bCs/>
                <w:sz w:val="28"/>
                <w:szCs w:val="28"/>
                <w:rtl/>
                <w:lang w:bidi="ar-LB"/>
              </w:rPr>
            </w:pPr>
          </w:p>
        </w:tc>
      </w:tr>
      <w:tr w:rsidR="00180344" w:rsidRPr="008F475F" w:rsidTr="00A10F09">
        <w:tc>
          <w:tcPr>
            <w:tcW w:w="4788" w:type="dxa"/>
            <w:vAlign w:val="center"/>
          </w:tcPr>
          <w:p w:rsidR="00180344" w:rsidRPr="00E03DE5" w:rsidRDefault="00627FC1" w:rsidP="007C7E6D">
            <w:pPr>
              <w:pStyle w:val="ListParagraph"/>
              <w:numPr>
                <w:ilvl w:val="0"/>
                <w:numId w:val="4"/>
              </w:numPr>
              <w:bidi/>
              <w:rPr>
                <w:rFonts w:cs="Mudir MT"/>
                <w:b/>
                <w:bCs/>
                <w:sz w:val="28"/>
                <w:szCs w:val="28"/>
                <w:rtl/>
                <w:lang w:bidi="ar-LB"/>
              </w:rPr>
            </w:pPr>
            <w:r w:rsidRPr="00E03DE5">
              <w:rPr>
                <w:rFonts w:cs="Mudir MT" w:hint="cs"/>
                <w:b/>
                <w:bCs/>
                <w:sz w:val="28"/>
                <w:szCs w:val="28"/>
                <w:rtl/>
                <w:lang w:bidi="ar-LB"/>
              </w:rPr>
              <w:t>إعداد ملفات الشكاوى .</w:t>
            </w:r>
          </w:p>
        </w:tc>
        <w:tc>
          <w:tcPr>
            <w:tcW w:w="4788" w:type="dxa"/>
            <w:vAlign w:val="center"/>
          </w:tcPr>
          <w:p w:rsidR="00180344" w:rsidRPr="008F475F" w:rsidRDefault="00180344" w:rsidP="00627FC1">
            <w:pPr>
              <w:bidi/>
              <w:rPr>
                <w:rFonts w:cs="MCS Taybah S_U normal."/>
                <w:b/>
                <w:bCs/>
                <w:sz w:val="28"/>
                <w:szCs w:val="28"/>
                <w:rtl/>
                <w:lang w:bidi="ar-LB"/>
              </w:rPr>
            </w:pPr>
          </w:p>
        </w:tc>
      </w:tr>
      <w:tr w:rsidR="00180344" w:rsidRPr="008F475F" w:rsidTr="00A10F09">
        <w:tc>
          <w:tcPr>
            <w:tcW w:w="4788" w:type="dxa"/>
            <w:vAlign w:val="center"/>
          </w:tcPr>
          <w:p w:rsidR="00180344" w:rsidRPr="00E03DE5" w:rsidRDefault="00627FC1" w:rsidP="007C7E6D">
            <w:pPr>
              <w:pStyle w:val="ListParagraph"/>
              <w:numPr>
                <w:ilvl w:val="0"/>
                <w:numId w:val="4"/>
              </w:numPr>
              <w:bidi/>
              <w:rPr>
                <w:rFonts w:cs="Mudir MT"/>
                <w:b/>
                <w:bCs/>
                <w:sz w:val="28"/>
                <w:szCs w:val="28"/>
                <w:rtl/>
                <w:lang w:bidi="ar-LB"/>
              </w:rPr>
            </w:pPr>
            <w:r w:rsidRPr="00E03DE5">
              <w:rPr>
                <w:rFonts w:cs="Mudir MT" w:hint="cs"/>
                <w:b/>
                <w:bCs/>
                <w:sz w:val="28"/>
                <w:szCs w:val="28"/>
                <w:rtl/>
                <w:lang w:bidi="ar-LB"/>
              </w:rPr>
              <w:t>إدخال الشكاوى حاسوبيا .</w:t>
            </w:r>
          </w:p>
        </w:tc>
        <w:tc>
          <w:tcPr>
            <w:tcW w:w="4788" w:type="dxa"/>
            <w:vAlign w:val="center"/>
          </w:tcPr>
          <w:p w:rsidR="00180344" w:rsidRPr="008F475F" w:rsidRDefault="00180344" w:rsidP="00627FC1">
            <w:pPr>
              <w:bidi/>
              <w:rPr>
                <w:rFonts w:cs="MCS Taybah S_U normal."/>
                <w:b/>
                <w:bCs/>
                <w:sz w:val="28"/>
                <w:szCs w:val="28"/>
                <w:rtl/>
                <w:lang w:bidi="ar-LB"/>
              </w:rPr>
            </w:pPr>
          </w:p>
        </w:tc>
      </w:tr>
      <w:tr w:rsidR="00180344" w:rsidRPr="008F475F" w:rsidTr="00A10F09">
        <w:tc>
          <w:tcPr>
            <w:tcW w:w="4788" w:type="dxa"/>
            <w:vAlign w:val="center"/>
          </w:tcPr>
          <w:p w:rsidR="00180344" w:rsidRPr="00E03DE5" w:rsidRDefault="00627FC1" w:rsidP="007C7E6D">
            <w:pPr>
              <w:pStyle w:val="ListParagraph"/>
              <w:numPr>
                <w:ilvl w:val="0"/>
                <w:numId w:val="4"/>
              </w:numPr>
              <w:bidi/>
              <w:rPr>
                <w:rFonts w:cs="Mudir MT"/>
                <w:b/>
                <w:bCs/>
                <w:sz w:val="28"/>
                <w:szCs w:val="28"/>
                <w:rtl/>
                <w:lang w:bidi="ar-LB"/>
              </w:rPr>
            </w:pPr>
            <w:r w:rsidRPr="00E03DE5">
              <w:rPr>
                <w:rFonts w:cs="Mudir MT" w:hint="cs"/>
                <w:b/>
                <w:bCs/>
                <w:sz w:val="28"/>
                <w:szCs w:val="28"/>
                <w:rtl/>
                <w:lang w:bidi="ar-LB"/>
              </w:rPr>
              <w:t>جدولة جلسات المحكمة .</w:t>
            </w:r>
          </w:p>
        </w:tc>
        <w:tc>
          <w:tcPr>
            <w:tcW w:w="4788" w:type="dxa"/>
            <w:vAlign w:val="center"/>
          </w:tcPr>
          <w:p w:rsidR="00180344" w:rsidRPr="008F475F" w:rsidRDefault="00180344" w:rsidP="00627FC1">
            <w:pPr>
              <w:bidi/>
              <w:rPr>
                <w:rFonts w:cs="MCS Taybah S_U normal."/>
                <w:b/>
                <w:bCs/>
                <w:sz w:val="28"/>
                <w:szCs w:val="28"/>
                <w:rtl/>
                <w:lang w:bidi="ar-LB"/>
              </w:rPr>
            </w:pPr>
          </w:p>
        </w:tc>
      </w:tr>
      <w:tr w:rsidR="00180344" w:rsidRPr="008F475F" w:rsidTr="00A10F09">
        <w:tc>
          <w:tcPr>
            <w:tcW w:w="4788" w:type="dxa"/>
            <w:vAlign w:val="center"/>
          </w:tcPr>
          <w:p w:rsidR="00180344" w:rsidRPr="00E03DE5" w:rsidRDefault="00627FC1" w:rsidP="007C7E6D">
            <w:pPr>
              <w:pStyle w:val="ListParagraph"/>
              <w:numPr>
                <w:ilvl w:val="0"/>
                <w:numId w:val="4"/>
              </w:numPr>
              <w:bidi/>
              <w:rPr>
                <w:rFonts w:cs="Mudir MT"/>
                <w:b/>
                <w:bCs/>
                <w:sz w:val="28"/>
                <w:szCs w:val="28"/>
                <w:rtl/>
                <w:lang w:bidi="ar-LB"/>
              </w:rPr>
            </w:pPr>
            <w:r w:rsidRPr="00E03DE5">
              <w:rPr>
                <w:rFonts w:cs="Mudir MT" w:hint="cs"/>
                <w:b/>
                <w:bCs/>
                <w:sz w:val="28"/>
                <w:szCs w:val="28"/>
                <w:rtl/>
                <w:lang w:bidi="ar-LB"/>
              </w:rPr>
              <w:t>الإجابة على استفسارات الجمهور .</w:t>
            </w:r>
          </w:p>
        </w:tc>
        <w:tc>
          <w:tcPr>
            <w:tcW w:w="4788" w:type="dxa"/>
            <w:vAlign w:val="center"/>
          </w:tcPr>
          <w:p w:rsidR="00180344" w:rsidRPr="008F475F" w:rsidRDefault="00180344" w:rsidP="00627FC1">
            <w:pPr>
              <w:bidi/>
              <w:rPr>
                <w:rFonts w:cs="MCS Taybah S_U normal."/>
                <w:b/>
                <w:bCs/>
                <w:sz w:val="28"/>
                <w:szCs w:val="28"/>
                <w:rtl/>
                <w:lang w:bidi="ar-LB"/>
              </w:rPr>
            </w:pPr>
          </w:p>
        </w:tc>
      </w:tr>
      <w:tr w:rsidR="00180344" w:rsidRPr="008F475F" w:rsidTr="00A10F09">
        <w:tc>
          <w:tcPr>
            <w:tcW w:w="4788" w:type="dxa"/>
            <w:vAlign w:val="center"/>
          </w:tcPr>
          <w:p w:rsidR="00180344" w:rsidRPr="00E03DE5" w:rsidRDefault="00627FC1" w:rsidP="007C7E6D">
            <w:pPr>
              <w:pStyle w:val="ListParagraph"/>
              <w:numPr>
                <w:ilvl w:val="0"/>
                <w:numId w:val="4"/>
              </w:numPr>
              <w:bidi/>
              <w:rPr>
                <w:rFonts w:cs="Mudir MT"/>
                <w:b/>
                <w:bCs/>
                <w:sz w:val="28"/>
                <w:szCs w:val="28"/>
                <w:rtl/>
                <w:lang w:bidi="ar-LB"/>
              </w:rPr>
            </w:pPr>
            <w:r w:rsidRPr="00E03DE5">
              <w:rPr>
                <w:rFonts w:cs="Mudir MT" w:hint="cs"/>
                <w:b/>
                <w:bCs/>
                <w:sz w:val="28"/>
                <w:szCs w:val="28"/>
                <w:rtl/>
                <w:lang w:bidi="ar-LB"/>
              </w:rPr>
              <w:t>إستلام طلبات الاستئناف .</w:t>
            </w:r>
          </w:p>
        </w:tc>
        <w:tc>
          <w:tcPr>
            <w:tcW w:w="4788" w:type="dxa"/>
            <w:vAlign w:val="center"/>
          </w:tcPr>
          <w:p w:rsidR="00180344" w:rsidRPr="008F475F" w:rsidRDefault="00180344" w:rsidP="00627FC1">
            <w:pPr>
              <w:bidi/>
              <w:rPr>
                <w:rFonts w:cs="MCS Taybah S_U normal."/>
                <w:b/>
                <w:bCs/>
                <w:sz w:val="28"/>
                <w:szCs w:val="28"/>
                <w:rtl/>
                <w:lang w:bidi="ar-LB"/>
              </w:rPr>
            </w:pPr>
          </w:p>
        </w:tc>
      </w:tr>
      <w:tr w:rsidR="00180344" w:rsidRPr="008F475F" w:rsidTr="00A10F09">
        <w:tc>
          <w:tcPr>
            <w:tcW w:w="4788" w:type="dxa"/>
            <w:vAlign w:val="center"/>
          </w:tcPr>
          <w:p w:rsidR="00180344" w:rsidRPr="00E03DE5" w:rsidRDefault="00627FC1" w:rsidP="007C7E6D">
            <w:pPr>
              <w:pStyle w:val="ListParagraph"/>
              <w:numPr>
                <w:ilvl w:val="0"/>
                <w:numId w:val="4"/>
              </w:numPr>
              <w:bidi/>
              <w:rPr>
                <w:rFonts w:cs="Mudir MT"/>
                <w:b/>
                <w:bCs/>
                <w:sz w:val="28"/>
                <w:szCs w:val="28"/>
                <w:rtl/>
                <w:lang w:bidi="ar-LB"/>
              </w:rPr>
            </w:pPr>
            <w:r w:rsidRPr="00E03DE5">
              <w:rPr>
                <w:rFonts w:cs="Mudir MT" w:hint="cs"/>
                <w:b/>
                <w:bCs/>
                <w:sz w:val="28"/>
                <w:szCs w:val="28"/>
                <w:rtl/>
                <w:lang w:bidi="ar-LB"/>
              </w:rPr>
              <w:t>التدوين في سجلات المحكمة .</w:t>
            </w:r>
          </w:p>
        </w:tc>
        <w:tc>
          <w:tcPr>
            <w:tcW w:w="4788" w:type="dxa"/>
            <w:vAlign w:val="center"/>
          </w:tcPr>
          <w:p w:rsidR="00180344" w:rsidRPr="008F475F" w:rsidRDefault="00180344" w:rsidP="00627FC1">
            <w:pPr>
              <w:bidi/>
              <w:rPr>
                <w:rFonts w:cs="MCS Taybah S_U normal."/>
                <w:b/>
                <w:bCs/>
                <w:sz w:val="28"/>
                <w:szCs w:val="28"/>
                <w:rtl/>
                <w:lang w:bidi="ar-LB"/>
              </w:rPr>
            </w:pPr>
          </w:p>
        </w:tc>
      </w:tr>
      <w:tr w:rsidR="00180344" w:rsidRPr="008F475F" w:rsidTr="00A10F09">
        <w:tc>
          <w:tcPr>
            <w:tcW w:w="4788" w:type="dxa"/>
            <w:vAlign w:val="center"/>
          </w:tcPr>
          <w:p w:rsidR="00180344" w:rsidRPr="00E03DE5" w:rsidRDefault="00627FC1" w:rsidP="007C7E6D">
            <w:pPr>
              <w:pStyle w:val="ListParagraph"/>
              <w:numPr>
                <w:ilvl w:val="0"/>
                <w:numId w:val="4"/>
              </w:numPr>
              <w:bidi/>
              <w:rPr>
                <w:rFonts w:cs="Mudir MT"/>
                <w:b/>
                <w:bCs/>
                <w:sz w:val="28"/>
                <w:szCs w:val="28"/>
                <w:rtl/>
                <w:lang w:bidi="ar-LB"/>
              </w:rPr>
            </w:pPr>
            <w:r w:rsidRPr="00E03DE5">
              <w:rPr>
                <w:rFonts w:cs="Mudir MT" w:hint="cs"/>
                <w:b/>
                <w:bCs/>
                <w:sz w:val="28"/>
                <w:szCs w:val="28"/>
                <w:rtl/>
                <w:lang w:bidi="ar-LB"/>
              </w:rPr>
              <w:t>متابعة ملفات الجلسات والمراسلات القضائية .</w:t>
            </w:r>
          </w:p>
        </w:tc>
        <w:tc>
          <w:tcPr>
            <w:tcW w:w="4788" w:type="dxa"/>
            <w:vAlign w:val="center"/>
          </w:tcPr>
          <w:p w:rsidR="00180344" w:rsidRPr="008F475F" w:rsidRDefault="00180344" w:rsidP="00627FC1">
            <w:pPr>
              <w:bidi/>
              <w:rPr>
                <w:rFonts w:cs="MCS Taybah S_U normal."/>
                <w:b/>
                <w:bCs/>
                <w:sz w:val="28"/>
                <w:szCs w:val="28"/>
                <w:rtl/>
                <w:lang w:bidi="ar-LB"/>
              </w:rPr>
            </w:pPr>
          </w:p>
        </w:tc>
      </w:tr>
      <w:tr w:rsidR="00180344" w:rsidRPr="008F475F" w:rsidTr="00A10F09">
        <w:tc>
          <w:tcPr>
            <w:tcW w:w="4788" w:type="dxa"/>
            <w:vAlign w:val="center"/>
          </w:tcPr>
          <w:p w:rsidR="00180344" w:rsidRPr="00E03DE5" w:rsidRDefault="00627FC1" w:rsidP="007C7E6D">
            <w:pPr>
              <w:pStyle w:val="ListParagraph"/>
              <w:numPr>
                <w:ilvl w:val="0"/>
                <w:numId w:val="4"/>
              </w:numPr>
              <w:bidi/>
              <w:rPr>
                <w:rFonts w:cs="Mudir MT"/>
                <w:b/>
                <w:bCs/>
                <w:sz w:val="28"/>
                <w:szCs w:val="28"/>
                <w:rtl/>
                <w:lang w:bidi="ar-LB"/>
              </w:rPr>
            </w:pPr>
            <w:r w:rsidRPr="00E03DE5">
              <w:rPr>
                <w:rFonts w:cs="Mudir MT" w:hint="cs"/>
                <w:b/>
                <w:bCs/>
                <w:sz w:val="28"/>
                <w:szCs w:val="28"/>
                <w:rtl/>
                <w:lang w:bidi="ar-LB"/>
              </w:rPr>
              <w:t>دعوة أطراف التقاضي .</w:t>
            </w:r>
          </w:p>
        </w:tc>
        <w:tc>
          <w:tcPr>
            <w:tcW w:w="4788" w:type="dxa"/>
            <w:vAlign w:val="center"/>
          </w:tcPr>
          <w:p w:rsidR="00180344" w:rsidRPr="008F475F" w:rsidRDefault="00180344" w:rsidP="00627FC1">
            <w:pPr>
              <w:bidi/>
              <w:rPr>
                <w:rFonts w:cs="MCS Taybah S_U normal."/>
                <w:b/>
                <w:bCs/>
                <w:sz w:val="28"/>
                <w:szCs w:val="28"/>
                <w:rtl/>
                <w:lang w:bidi="ar-LB"/>
              </w:rPr>
            </w:pPr>
          </w:p>
        </w:tc>
      </w:tr>
      <w:tr w:rsidR="00180344" w:rsidRPr="008F475F" w:rsidTr="00A10F09">
        <w:tc>
          <w:tcPr>
            <w:tcW w:w="4788" w:type="dxa"/>
            <w:vAlign w:val="center"/>
          </w:tcPr>
          <w:p w:rsidR="00180344" w:rsidRPr="00E03DE5" w:rsidRDefault="00627FC1" w:rsidP="007C7E6D">
            <w:pPr>
              <w:pStyle w:val="ListParagraph"/>
              <w:numPr>
                <w:ilvl w:val="0"/>
                <w:numId w:val="4"/>
              </w:numPr>
              <w:bidi/>
              <w:rPr>
                <w:rFonts w:cs="Mudir MT"/>
                <w:b/>
                <w:bCs/>
                <w:sz w:val="28"/>
                <w:szCs w:val="28"/>
                <w:rtl/>
                <w:lang w:bidi="ar-LB"/>
              </w:rPr>
            </w:pPr>
            <w:r w:rsidRPr="00E03DE5">
              <w:rPr>
                <w:rFonts w:cs="Mudir MT" w:hint="cs"/>
                <w:b/>
                <w:bCs/>
                <w:sz w:val="28"/>
                <w:szCs w:val="28"/>
                <w:rtl/>
                <w:lang w:bidi="ar-LB"/>
              </w:rPr>
              <w:t>مهام أخرى .</w:t>
            </w:r>
          </w:p>
        </w:tc>
        <w:tc>
          <w:tcPr>
            <w:tcW w:w="4788" w:type="dxa"/>
            <w:vAlign w:val="center"/>
          </w:tcPr>
          <w:p w:rsidR="00180344" w:rsidRPr="008F475F" w:rsidRDefault="00180344" w:rsidP="00627FC1">
            <w:pPr>
              <w:bidi/>
              <w:rPr>
                <w:rFonts w:cs="MCS Taybah S_U normal."/>
                <w:b/>
                <w:bCs/>
                <w:sz w:val="28"/>
                <w:szCs w:val="28"/>
                <w:rtl/>
                <w:lang w:bidi="ar-LB"/>
              </w:rPr>
            </w:pPr>
          </w:p>
        </w:tc>
      </w:tr>
      <w:tr w:rsidR="00A10F09" w:rsidRPr="008F475F" w:rsidTr="00A10F09">
        <w:tc>
          <w:tcPr>
            <w:tcW w:w="9576" w:type="dxa"/>
            <w:gridSpan w:val="2"/>
          </w:tcPr>
          <w:p w:rsidR="00A10F09" w:rsidRPr="008F475F" w:rsidRDefault="00A10F09" w:rsidP="00A10F09">
            <w:pPr>
              <w:bidi/>
              <w:rPr>
                <w:rFonts w:cs="MCS Taybah S_U normal."/>
                <w:b/>
                <w:bCs/>
                <w:sz w:val="28"/>
                <w:szCs w:val="28"/>
                <w:rtl/>
                <w:lang w:bidi="ar-LB"/>
              </w:rPr>
            </w:pPr>
          </w:p>
        </w:tc>
      </w:tr>
      <w:tr w:rsidR="00C70F63" w:rsidRPr="008F475F" w:rsidTr="002C545E">
        <w:tc>
          <w:tcPr>
            <w:tcW w:w="9576" w:type="dxa"/>
            <w:gridSpan w:val="2"/>
            <w:vAlign w:val="center"/>
          </w:tcPr>
          <w:p w:rsidR="00C70F63" w:rsidRPr="00E03DE5" w:rsidRDefault="00C70F63" w:rsidP="007C7E6D">
            <w:pPr>
              <w:bidi/>
              <w:jc w:val="both"/>
              <w:rPr>
                <w:rFonts w:cs="Mudir MT"/>
                <w:b/>
                <w:bCs/>
                <w:sz w:val="28"/>
                <w:szCs w:val="28"/>
                <w:rtl/>
                <w:lang w:bidi="ar-LB"/>
              </w:rPr>
            </w:pPr>
            <w:r w:rsidRPr="00E03DE5">
              <w:rPr>
                <w:rFonts w:cs="Mudir MT" w:hint="cs"/>
                <w:b/>
                <w:bCs/>
                <w:sz w:val="28"/>
                <w:szCs w:val="28"/>
                <w:rtl/>
                <w:lang w:bidi="ar-LB"/>
              </w:rPr>
              <w:t>2.</w:t>
            </w:r>
            <w:r w:rsidR="008F475F" w:rsidRPr="00E03DE5">
              <w:rPr>
                <w:rFonts w:cs="Mudir MT" w:hint="cs"/>
                <w:b/>
                <w:bCs/>
                <w:sz w:val="28"/>
                <w:szCs w:val="28"/>
                <w:rtl/>
                <w:lang w:bidi="ar-LB"/>
              </w:rPr>
              <w:t xml:space="preserve"> </w:t>
            </w:r>
            <w:r w:rsidRPr="00E03DE5">
              <w:rPr>
                <w:rFonts w:cs="Mudir MT" w:hint="cs"/>
                <w:b/>
                <w:bCs/>
                <w:sz w:val="28"/>
                <w:szCs w:val="28"/>
                <w:rtl/>
                <w:lang w:bidi="ar-LB"/>
              </w:rPr>
              <w:t>مدقق في ديوان المحاسبة الأردني :-</w:t>
            </w:r>
          </w:p>
          <w:p w:rsidR="00C70F63" w:rsidRPr="00E03DE5" w:rsidRDefault="00C70F63" w:rsidP="007C7E6D">
            <w:pPr>
              <w:bidi/>
              <w:jc w:val="both"/>
              <w:rPr>
                <w:rFonts w:cs="Mudir MT"/>
                <w:b/>
                <w:bCs/>
                <w:sz w:val="28"/>
                <w:szCs w:val="28"/>
                <w:rtl/>
                <w:lang w:bidi="ar-LB"/>
              </w:rPr>
            </w:pPr>
          </w:p>
          <w:p w:rsidR="00C70F63" w:rsidRPr="00E03DE5" w:rsidRDefault="00C70F63" w:rsidP="007C7E6D">
            <w:pPr>
              <w:bidi/>
              <w:jc w:val="both"/>
              <w:rPr>
                <w:rFonts w:cs="Mudir MT"/>
                <w:b/>
                <w:bCs/>
                <w:sz w:val="28"/>
                <w:szCs w:val="28"/>
                <w:rtl/>
                <w:lang w:bidi="ar-LB"/>
              </w:rPr>
            </w:pPr>
            <w:r w:rsidRPr="00E03DE5">
              <w:rPr>
                <w:rFonts w:cs="Mudir MT" w:hint="cs"/>
                <w:b/>
                <w:bCs/>
                <w:sz w:val="28"/>
                <w:szCs w:val="28"/>
                <w:rtl/>
                <w:lang w:bidi="ar-LB"/>
              </w:rPr>
              <w:t>فترة الخدمة :- من 12/02/2008 ولغاية 13/5/2015</w:t>
            </w:r>
            <w:r w:rsidR="00971418" w:rsidRPr="00E03DE5">
              <w:rPr>
                <w:rFonts w:cs="Mudir MT" w:hint="cs"/>
                <w:b/>
                <w:bCs/>
                <w:sz w:val="28"/>
                <w:szCs w:val="28"/>
                <w:rtl/>
                <w:lang w:bidi="ar-LB"/>
              </w:rPr>
              <w:t xml:space="preserve"> ( أكثر من سبعة سنوات )</w:t>
            </w:r>
            <w:r w:rsidRPr="00E03DE5">
              <w:rPr>
                <w:rFonts w:cs="Mudir MT" w:hint="cs"/>
                <w:b/>
                <w:bCs/>
                <w:sz w:val="28"/>
                <w:szCs w:val="28"/>
                <w:rtl/>
                <w:lang w:bidi="ar-LB"/>
              </w:rPr>
              <w:t xml:space="preserve"> .</w:t>
            </w:r>
          </w:p>
        </w:tc>
      </w:tr>
      <w:tr w:rsidR="00780C46" w:rsidRPr="008F475F" w:rsidTr="00261ED3">
        <w:tc>
          <w:tcPr>
            <w:tcW w:w="9576" w:type="dxa"/>
            <w:gridSpan w:val="2"/>
            <w:vAlign w:val="center"/>
          </w:tcPr>
          <w:p w:rsidR="00780C46" w:rsidRPr="00E03DE5" w:rsidRDefault="00780C46" w:rsidP="007C7E6D">
            <w:pPr>
              <w:bidi/>
              <w:jc w:val="both"/>
              <w:rPr>
                <w:rFonts w:cs="Mudir MT"/>
                <w:b/>
                <w:bCs/>
                <w:sz w:val="28"/>
                <w:szCs w:val="28"/>
                <w:rtl/>
                <w:lang w:bidi="ar-LB"/>
              </w:rPr>
            </w:pPr>
            <w:r w:rsidRPr="00E03DE5">
              <w:rPr>
                <w:rFonts w:cs="Mudir MT" w:hint="cs"/>
                <w:b/>
                <w:bCs/>
                <w:sz w:val="28"/>
                <w:szCs w:val="28"/>
                <w:rtl/>
                <w:lang w:bidi="ar-LB"/>
              </w:rPr>
              <w:lastRenderedPageBreak/>
              <w:t>المهام  :-</w:t>
            </w:r>
          </w:p>
          <w:p w:rsidR="004D5ED8" w:rsidRPr="00E03DE5" w:rsidRDefault="00780C46" w:rsidP="007C7E6D">
            <w:pPr>
              <w:bidi/>
              <w:jc w:val="both"/>
              <w:rPr>
                <w:rFonts w:cs="Mudir MT"/>
                <w:b/>
                <w:bCs/>
                <w:sz w:val="28"/>
                <w:szCs w:val="28"/>
                <w:lang w:bidi="ar-LB"/>
              </w:rPr>
            </w:pPr>
            <w:r w:rsidRPr="00E03DE5">
              <w:rPr>
                <w:rFonts w:cs="Mudir MT" w:hint="cs"/>
                <w:b/>
                <w:bCs/>
                <w:sz w:val="28"/>
                <w:szCs w:val="28"/>
                <w:rtl/>
                <w:lang w:bidi="ar-LB"/>
              </w:rPr>
              <w:t>أولا :- التدقيق الميداني</w:t>
            </w:r>
            <w:r w:rsidR="00BC42D5" w:rsidRPr="00E03DE5">
              <w:rPr>
                <w:rFonts w:cs="Mudir MT" w:hint="cs"/>
                <w:b/>
                <w:bCs/>
                <w:sz w:val="28"/>
                <w:szCs w:val="28"/>
                <w:rtl/>
                <w:lang w:bidi="ar-LB"/>
              </w:rPr>
              <w:t xml:space="preserve"> ضمن المراقبات الميدانية</w:t>
            </w:r>
            <w:r w:rsidRPr="00E03DE5">
              <w:rPr>
                <w:rFonts w:cs="Mudir MT" w:hint="cs"/>
                <w:b/>
                <w:bCs/>
                <w:sz w:val="28"/>
                <w:szCs w:val="28"/>
                <w:rtl/>
                <w:lang w:bidi="ar-LB"/>
              </w:rPr>
              <w:t xml:space="preserve"> على المؤسسات والوزارات والهيئات الحكومية المشمولة برقابة ديوان المحاسبة الاردني </w:t>
            </w:r>
            <w:r w:rsidR="00261ED3" w:rsidRPr="00E03DE5">
              <w:rPr>
                <w:rFonts w:cs="Mudir MT" w:hint="cs"/>
                <w:b/>
                <w:bCs/>
                <w:sz w:val="28"/>
                <w:szCs w:val="28"/>
                <w:rtl/>
                <w:lang w:bidi="ar-LB"/>
              </w:rPr>
              <w:t>:-</w:t>
            </w:r>
          </w:p>
          <w:p w:rsidR="004D5ED8" w:rsidRPr="00E03DE5" w:rsidRDefault="004D5ED8" w:rsidP="007C7E6D">
            <w:pPr>
              <w:bidi/>
              <w:jc w:val="both"/>
              <w:rPr>
                <w:rFonts w:cs="Mudir MT"/>
                <w:b/>
                <w:bCs/>
                <w:sz w:val="28"/>
                <w:szCs w:val="28"/>
                <w:lang w:bidi="ar-LB"/>
              </w:rPr>
            </w:pPr>
          </w:p>
          <w:p w:rsidR="00780C46" w:rsidRPr="00E03DE5" w:rsidRDefault="004D5ED8" w:rsidP="007C7E6D">
            <w:pPr>
              <w:bidi/>
              <w:jc w:val="both"/>
              <w:rPr>
                <w:rFonts w:cs="Mudir MT"/>
                <w:b/>
                <w:bCs/>
                <w:sz w:val="28"/>
                <w:szCs w:val="28"/>
                <w:rtl/>
                <w:lang w:bidi="ar-LB"/>
              </w:rPr>
            </w:pPr>
            <w:r w:rsidRPr="00E03DE5">
              <w:rPr>
                <w:rFonts w:cs="Mudir MT"/>
                <w:b/>
                <w:bCs/>
              </w:rPr>
              <w:t xml:space="preserve"> </w:t>
            </w:r>
            <w:r w:rsidRPr="00E03DE5">
              <w:rPr>
                <w:rFonts w:cs="Mudir MT"/>
                <w:b/>
                <w:bCs/>
                <w:sz w:val="28"/>
                <w:szCs w:val="28"/>
                <w:rtl/>
                <w:lang w:bidi="ar-LB"/>
              </w:rPr>
              <w:t xml:space="preserve">- </w:t>
            </w:r>
            <w:r w:rsidRPr="00E03DE5">
              <w:rPr>
                <w:rFonts w:cs="Mudir MT" w:hint="cs"/>
                <w:b/>
                <w:bCs/>
                <w:sz w:val="28"/>
                <w:szCs w:val="28"/>
                <w:rtl/>
                <w:lang w:bidi="ar-LB"/>
              </w:rPr>
              <w:t>تطبيق</w:t>
            </w:r>
            <w:r w:rsidRPr="00E03DE5">
              <w:rPr>
                <w:rFonts w:cs="Mudir MT"/>
                <w:b/>
                <w:bCs/>
                <w:sz w:val="28"/>
                <w:szCs w:val="28"/>
                <w:rtl/>
                <w:lang w:bidi="ar-LB"/>
              </w:rPr>
              <w:t xml:space="preserve"> </w:t>
            </w:r>
            <w:r w:rsidRPr="00E03DE5">
              <w:rPr>
                <w:rFonts w:cs="Mudir MT" w:hint="cs"/>
                <w:b/>
                <w:bCs/>
                <w:sz w:val="28"/>
                <w:szCs w:val="28"/>
                <w:rtl/>
                <w:lang w:bidi="ar-LB"/>
              </w:rPr>
              <w:t>الرقابة</w:t>
            </w:r>
            <w:r w:rsidRPr="00E03DE5">
              <w:rPr>
                <w:rFonts w:cs="Mudir MT"/>
                <w:b/>
                <w:bCs/>
                <w:sz w:val="28"/>
                <w:szCs w:val="28"/>
                <w:rtl/>
                <w:lang w:bidi="ar-LB"/>
              </w:rPr>
              <w:t xml:space="preserve"> </w:t>
            </w:r>
            <w:r w:rsidRPr="00E03DE5">
              <w:rPr>
                <w:rFonts w:cs="Mudir MT" w:hint="cs"/>
                <w:b/>
                <w:bCs/>
                <w:sz w:val="28"/>
                <w:szCs w:val="28"/>
                <w:rtl/>
                <w:lang w:bidi="ar-LB"/>
              </w:rPr>
              <w:t>الفعالة</w:t>
            </w:r>
            <w:r w:rsidRPr="00E03DE5">
              <w:rPr>
                <w:rFonts w:cs="Mudir MT"/>
                <w:b/>
                <w:bCs/>
                <w:sz w:val="28"/>
                <w:szCs w:val="28"/>
                <w:rtl/>
                <w:lang w:bidi="ar-LB"/>
              </w:rPr>
              <w:t xml:space="preserve"> </w:t>
            </w:r>
            <w:r w:rsidRPr="00E03DE5">
              <w:rPr>
                <w:rFonts w:cs="Mudir MT" w:hint="cs"/>
                <w:b/>
                <w:bCs/>
                <w:sz w:val="28"/>
                <w:szCs w:val="28"/>
                <w:rtl/>
                <w:lang w:bidi="ar-LB"/>
              </w:rPr>
              <w:t>على</w:t>
            </w:r>
            <w:r w:rsidRPr="00E03DE5">
              <w:rPr>
                <w:rFonts w:cs="Mudir MT"/>
                <w:b/>
                <w:bCs/>
                <w:sz w:val="28"/>
                <w:szCs w:val="28"/>
                <w:rtl/>
                <w:lang w:bidi="ar-LB"/>
              </w:rPr>
              <w:t xml:space="preserve"> </w:t>
            </w:r>
            <w:r w:rsidRPr="00E03DE5">
              <w:rPr>
                <w:rFonts w:cs="Mudir MT" w:hint="cs"/>
                <w:b/>
                <w:bCs/>
                <w:sz w:val="28"/>
                <w:szCs w:val="28"/>
                <w:rtl/>
                <w:lang w:bidi="ar-LB"/>
              </w:rPr>
              <w:t>الامتثال</w:t>
            </w:r>
            <w:r w:rsidRPr="00E03DE5">
              <w:rPr>
                <w:rFonts w:cs="Mudir MT"/>
                <w:b/>
                <w:bCs/>
                <w:sz w:val="28"/>
                <w:szCs w:val="28"/>
                <w:rtl/>
                <w:lang w:bidi="ar-LB"/>
              </w:rPr>
              <w:t xml:space="preserve"> </w:t>
            </w:r>
            <w:r w:rsidRPr="00E03DE5">
              <w:rPr>
                <w:rFonts w:cs="Mudir MT" w:hint="cs"/>
                <w:b/>
                <w:bCs/>
                <w:sz w:val="28"/>
                <w:szCs w:val="28"/>
                <w:rtl/>
                <w:lang w:bidi="ar-LB"/>
              </w:rPr>
              <w:t>للقوانين</w:t>
            </w:r>
            <w:r w:rsidRPr="00E03DE5">
              <w:rPr>
                <w:rFonts w:cs="Mudir MT"/>
                <w:b/>
                <w:bCs/>
                <w:sz w:val="28"/>
                <w:szCs w:val="28"/>
                <w:rtl/>
                <w:lang w:bidi="ar-LB"/>
              </w:rPr>
              <w:t xml:space="preserve"> </w:t>
            </w:r>
            <w:r w:rsidRPr="00E03DE5">
              <w:rPr>
                <w:rFonts w:cs="Mudir MT" w:hint="cs"/>
                <w:b/>
                <w:bCs/>
                <w:sz w:val="28"/>
                <w:szCs w:val="28"/>
                <w:rtl/>
                <w:lang w:bidi="ar-LB"/>
              </w:rPr>
              <w:t>والأنظمة</w:t>
            </w:r>
            <w:r w:rsidRPr="00E03DE5">
              <w:rPr>
                <w:rFonts w:cs="Mudir MT"/>
                <w:b/>
                <w:bCs/>
                <w:sz w:val="28"/>
                <w:szCs w:val="28"/>
                <w:rtl/>
                <w:lang w:bidi="ar-LB"/>
              </w:rPr>
              <w:t xml:space="preserve"> </w:t>
            </w:r>
            <w:r w:rsidRPr="00E03DE5">
              <w:rPr>
                <w:rFonts w:cs="Mudir MT" w:hint="cs"/>
                <w:b/>
                <w:bCs/>
                <w:sz w:val="28"/>
                <w:szCs w:val="28"/>
                <w:rtl/>
                <w:lang w:bidi="ar-LB"/>
              </w:rPr>
              <w:t>والتعليمات</w:t>
            </w:r>
            <w:r w:rsidRPr="00E03DE5">
              <w:rPr>
                <w:rFonts w:cs="Mudir MT"/>
                <w:b/>
                <w:bCs/>
                <w:sz w:val="28"/>
                <w:szCs w:val="28"/>
                <w:rtl/>
                <w:lang w:bidi="ar-LB"/>
              </w:rPr>
              <w:t xml:space="preserve"> </w:t>
            </w:r>
            <w:r w:rsidRPr="00E03DE5">
              <w:rPr>
                <w:rFonts w:cs="Mudir MT" w:hint="cs"/>
                <w:b/>
                <w:bCs/>
                <w:sz w:val="28"/>
                <w:szCs w:val="28"/>
                <w:rtl/>
                <w:lang w:bidi="ar-LB"/>
              </w:rPr>
              <w:t>والعقود</w:t>
            </w:r>
            <w:r w:rsidRPr="00E03DE5">
              <w:rPr>
                <w:rFonts w:cs="Mudir MT"/>
                <w:b/>
                <w:bCs/>
                <w:sz w:val="28"/>
                <w:szCs w:val="28"/>
                <w:rtl/>
                <w:lang w:bidi="ar-LB"/>
              </w:rPr>
              <w:t xml:space="preserve"> </w:t>
            </w:r>
            <w:r w:rsidRPr="00E03DE5">
              <w:rPr>
                <w:rFonts w:cs="Mudir MT" w:hint="cs"/>
                <w:b/>
                <w:bCs/>
                <w:sz w:val="28"/>
                <w:szCs w:val="28"/>
                <w:rtl/>
                <w:lang w:bidi="ar-LB"/>
              </w:rPr>
              <w:t>ومتطلبات</w:t>
            </w:r>
            <w:r w:rsidRPr="00E03DE5">
              <w:rPr>
                <w:rFonts w:cs="Mudir MT"/>
                <w:b/>
                <w:bCs/>
                <w:sz w:val="28"/>
                <w:szCs w:val="28"/>
                <w:rtl/>
                <w:lang w:bidi="ar-LB"/>
              </w:rPr>
              <w:t xml:space="preserve"> </w:t>
            </w:r>
            <w:r w:rsidRPr="00E03DE5">
              <w:rPr>
                <w:rFonts w:cs="Mudir MT" w:hint="cs"/>
                <w:b/>
                <w:bCs/>
                <w:sz w:val="28"/>
                <w:szCs w:val="28"/>
                <w:rtl/>
                <w:lang w:bidi="ar-LB"/>
              </w:rPr>
              <w:t>الترخيص</w:t>
            </w:r>
            <w:r w:rsidRPr="00E03DE5">
              <w:rPr>
                <w:rFonts w:cs="Mudir MT"/>
                <w:b/>
                <w:bCs/>
                <w:sz w:val="28"/>
                <w:szCs w:val="28"/>
                <w:rtl/>
                <w:lang w:bidi="ar-LB"/>
              </w:rPr>
              <w:t xml:space="preserve"> </w:t>
            </w:r>
            <w:r w:rsidRPr="00E03DE5">
              <w:rPr>
                <w:rFonts w:cs="Mudir MT" w:hint="cs"/>
                <w:b/>
                <w:bCs/>
                <w:sz w:val="28"/>
                <w:szCs w:val="28"/>
                <w:rtl/>
                <w:lang w:bidi="ar-LB"/>
              </w:rPr>
              <w:t>في</w:t>
            </w:r>
            <w:r w:rsidRPr="00E03DE5">
              <w:rPr>
                <w:rFonts w:cs="Mudir MT"/>
                <w:b/>
                <w:bCs/>
                <w:sz w:val="28"/>
                <w:szCs w:val="28"/>
                <w:rtl/>
                <w:lang w:bidi="ar-LB"/>
              </w:rPr>
              <w:t xml:space="preserve"> </w:t>
            </w:r>
            <w:r w:rsidRPr="00E03DE5">
              <w:rPr>
                <w:rFonts w:cs="Mudir MT" w:hint="cs"/>
                <w:b/>
                <w:bCs/>
                <w:sz w:val="28"/>
                <w:szCs w:val="28"/>
                <w:rtl/>
                <w:lang w:bidi="ar-LB"/>
              </w:rPr>
              <w:t>جميع</w:t>
            </w:r>
            <w:r w:rsidRPr="00E03DE5">
              <w:rPr>
                <w:rFonts w:cs="Mudir MT"/>
                <w:b/>
                <w:bCs/>
                <w:sz w:val="28"/>
                <w:szCs w:val="28"/>
                <w:rtl/>
                <w:lang w:bidi="ar-LB"/>
              </w:rPr>
              <w:t xml:space="preserve"> </w:t>
            </w:r>
            <w:r w:rsidRPr="00E03DE5">
              <w:rPr>
                <w:rFonts w:cs="Mudir MT" w:hint="cs"/>
                <w:b/>
                <w:bCs/>
                <w:sz w:val="28"/>
                <w:szCs w:val="28"/>
                <w:rtl/>
                <w:lang w:bidi="ar-LB"/>
              </w:rPr>
              <w:t>جوانب</w:t>
            </w:r>
            <w:r w:rsidRPr="00E03DE5">
              <w:rPr>
                <w:rFonts w:cs="Mudir MT"/>
                <w:b/>
                <w:bCs/>
                <w:sz w:val="28"/>
                <w:szCs w:val="28"/>
                <w:rtl/>
                <w:lang w:bidi="ar-LB"/>
              </w:rPr>
              <w:t xml:space="preserve"> </w:t>
            </w:r>
            <w:r w:rsidRPr="00E03DE5">
              <w:rPr>
                <w:rFonts w:cs="Mudir MT" w:hint="cs"/>
                <w:b/>
                <w:bCs/>
                <w:sz w:val="28"/>
                <w:szCs w:val="28"/>
                <w:rtl/>
                <w:lang w:bidi="ar-LB"/>
              </w:rPr>
              <w:t>الأنشطة</w:t>
            </w:r>
            <w:r w:rsidRPr="00E03DE5">
              <w:rPr>
                <w:rFonts w:cs="Mudir MT"/>
                <w:b/>
                <w:bCs/>
                <w:sz w:val="28"/>
                <w:szCs w:val="28"/>
                <w:rtl/>
                <w:lang w:bidi="ar-LB"/>
              </w:rPr>
              <w:t xml:space="preserve"> </w:t>
            </w:r>
            <w:r w:rsidRPr="00E03DE5">
              <w:rPr>
                <w:rFonts w:cs="Mudir MT" w:hint="cs"/>
                <w:b/>
                <w:bCs/>
                <w:sz w:val="28"/>
                <w:szCs w:val="28"/>
                <w:rtl/>
                <w:lang w:bidi="ar-LB"/>
              </w:rPr>
              <w:t>المؤسسية</w:t>
            </w:r>
            <w:r w:rsidRPr="00E03DE5">
              <w:rPr>
                <w:rFonts w:cs="Mudir MT"/>
                <w:b/>
                <w:bCs/>
                <w:sz w:val="28"/>
                <w:szCs w:val="28"/>
                <w:rtl/>
                <w:lang w:bidi="ar-LB"/>
              </w:rPr>
              <w:t>.</w:t>
            </w:r>
          </w:p>
          <w:p w:rsidR="00780C46" w:rsidRPr="00E03DE5" w:rsidRDefault="00780C46" w:rsidP="007C7E6D">
            <w:pPr>
              <w:bidi/>
              <w:jc w:val="both"/>
              <w:rPr>
                <w:rFonts w:cs="Mudir MT"/>
                <w:b/>
                <w:bCs/>
                <w:sz w:val="28"/>
                <w:szCs w:val="28"/>
                <w:rtl/>
                <w:lang w:bidi="ar-LB"/>
              </w:rPr>
            </w:pPr>
          </w:p>
        </w:tc>
      </w:tr>
      <w:tr w:rsidR="00553FC9" w:rsidRPr="008F475F" w:rsidTr="00261ED3">
        <w:tc>
          <w:tcPr>
            <w:tcW w:w="4788" w:type="dxa"/>
            <w:vAlign w:val="center"/>
          </w:tcPr>
          <w:p w:rsidR="00553FC9" w:rsidRPr="00E03DE5" w:rsidRDefault="00495D9D" w:rsidP="00495D9D">
            <w:pPr>
              <w:bidi/>
              <w:rPr>
                <w:rFonts w:cs="Mudir MT"/>
                <w:b/>
                <w:bCs/>
                <w:sz w:val="28"/>
                <w:szCs w:val="28"/>
                <w:rtl/>
                <w:lang w:bidi="ar-LB"/>
              </w:rPr>
            </w:pPr>
            <w:r w:rsidRPr="00E03DE5">
              <w:rPr>
                <w:rFonts w:cs="Mudir MT" w:hint="cs"/>
                <w:b/>
                <w:bCs/>
                <w:sz w:val="28"/>
                <w:szCs w:val="28"/>
                <w:rtl/>
                <w:lang w:bidi="ar-LB"/>
              </w:rPr>
              <w:t>أ.تدقيق الحسابات الحكومية .</w:t>
            </w:r>
          </w:p>
          <w:p w:rsidR="00495D9D" w:rsidRPr="00E03DE5" w:rsidRDefault="00495D9D" w:rsidP="00495D9D">
            <w:pPr>
              <w:bidi/>
              <w:rPr>
                <w:rFonts w:cs="Mudir MT"/>
                <w:b/>
                <w:bCs/>
                <w:sz w:val="28"/>
                <w:szCs w:val="28"/>
                <w:rtl/>
                <w:lang w:bidi="ar-LB"/>
              </w:rPr>
            </w:pPr>
          </w:p>
        </w:tc>
        <w:tc>
          <w:tcPr>
            <w:tcW w:w="4788" w:type="dxa"/>
            <w:vAlign w:val="center"/>
          </w:tcPr>
          <w:p w:rsidR="00553FC9" w:rsidRPr="008F475F" w:rsidRDefault="00553FC9" w:rsidP="00553FC9">
            <w:pPr>
              <w:bidi/>
              <w:rPr>
                <w:rFonts w:cs="MCS Taybah S_U normal."/>
                <w:b/>
                <w:bCs/>
                <w:sz w:val="28"/>
                <w:szCs w:val="28"/>
                <w:rtl/>
                <w:lang w:bidi="ar-LB"/>
              </w:rPr>
            </w:pPr>
          </w:p>
        </w:tc>
      </w:tr>
      <w:tr w:rsidR="00553FC9" w:rsidRPr="008F475F" w:rsidTr="00261ED3">
        <w:tc>
          <w:tcPr>
            <w:tcW w:w="4788" w:type="dxa"/>
            <w:vAlign w:val="center"/>
          </w:tcPr>
          <w:p w:rsidR="00553FC9" w:rsidRPr="00E03DE5" w:rsidRDefault="00495D9D" w:rsidP="00495D9D">
            <w:pPr>
              <w:bidi/>
              <w:rPr>
                <w:rFonts w:cs="Mudir MT"/>
                <w:b/>
                <w:bCs/>
                <w:sz w:val="28"/>
                <w:szCs w:val="28"/>
                <w:rtl/>
                <w:lang w:bidi="ar-LB"/>
              </w:rPr>
            </w:pPr>
            <w:r w:rsidRPr="00E03DE5">
              <w:rPr>
                <w:rFonts w:cs="Mudir MT" w:hint="cs"/>
                <w:b/>
                <w:bCs/>
                <w:sz w:val="28"/>
                <w:szCs w:val="28"/>
                <w:rtl/>
                <w:lang w:bidi="ar-LB"/>
              </w:rPr>
              <w:t>ب.إجراء الفحوص الفجائية التالية :-</w:t>
            </w:r>
          </w:p>
          <w:p w:rsidR="00495D9D" w:rsidRPr="00E03DE5" w:rsidRDefault="00495D9D" w:rsidP="00495D9D">
            <w:pPr>
              <w:bidi/>
              <w:rPr>
                <w:rFonts w:cs="Mudir MT"/>
                <w:b/>
                <w:bCs/>
                <w:sz w:val="28"/>
                <w:szCs w:val="28"/>
                <w:rtl/>
                <w:lang w:bidi="ar-LB"/>
              </w:rPr>
            </w:pPr>
          </w:p>
        </w:tc>
        <w:tc>
          <w:tcPr>
            <w:tcW w:w="4788" w:type="dxa"/>
            <w:vAlign w:val="center"/>
          </w:tcPr>
          <w:p w:rsidR="00553FC9" w:rsidRPr="008F475F" w:rsidRDefault="00553FC9" w:rsidP="00553FC9">
            <w:pPr>
              <w:bidi/>
              <w:rPr>
                <w:rFonts w:cs="MCS Taybah S_U normal."/>
                <w:b/>
                <w:bCs/>
                <w:sz w:val="28"/>
                <w:szCs w:val="28"/>
                <w:rtl/>
                <w:lang w:bidi="ar-LB"/>
              </w:rPr>
            </w:pPr>
          </w:p>
        </w:tc>
      </w:tr>
      <w:tr w:rsidR="00553FC9" w:rsidRPr="008F475F" w:rsidTr="00261ED3">
        <w:tc>
          <w:tcPr>
            <w:tcW w:w="4788" w:type="dxa"/>
            <w:vAlign w:val="center"/>
          </w:tcPr>
          <w:p w:rsidR="00553FC9" w:rsidRPr="00E03DE5" w:rsidRDefault="00495D9D" w:rsidP="007C7E6D">
            <w:pPr>
              <w:pStyle w:val="ListParagraph"/>
              <w:numPr>
                <w:ilvl w:val="0"/>
                <w:numId w:val="4"/>
              </w:numPr>
              <w:bidi/>
              <w:jc w:val="both"/>
              <w:rPr>
                <w:rFonts w:cs="Mudir MT"/>
                <w:b/>
                <w:bCs/>
                <w:sz w:val="28"/>
                <w:szCs w:val="28"/>
                <w:rtl/>
                <w:lang w:bidi="ar-LB"/>
              </w:rPr>
            </w:pPr>
            <w:r w:rsidRPr="00E03DE5">
              <w:rPr>
                <w:rFonts w:cs="Mudir MT" w:hint="cs"/>
                <w:b/>
                <w:bCs/>
                <w:sz w:val="28"/>
                <w:szCs w:val="28"/>
                <w:rtl/>
                <w:lang w:bidi="ar-LB"/>
              </w:rPr>
              <w:t>الفحص الفجائي على النقد في الصندوق.</w:t>
            </w:r>
          </w:p>
        </w:tc>
        <w:tc>
          <w:tcPr>
            <w:tcW w:w="4788" w:type="dxa"/>
            <w:vAlign w:val="center"/>
          </w:tcPr>
          <w:p w:rsidR="00553FC9" w:rsidRPr="008F475F" w:rsidRDefault="00553FC9" w:rsidP="00553FC9">
            <w:pPr>
              <w:bidi/>
              <w:rPr>
                <w:rFonts w:cs="MCS Taybah S_U normal."/>
                <w:b/>
                <w:bCs/>
                <w:sz w:val="28"/>
                <w:szCs w:val="28"/>
                <w:rtl/>
                <w:lang w:bidi="ar-LB"/>
              </w:rPr>
            </w:pPr>
          </w:p>
        </w:tc>
      </w:tr>
      <w:tr w:rsidR="00553FC9" w:rsidRPr="008F475F" w:rsidTr="00261ED3">
        <w:tc>
          <w:tcPr>
            <w:tcW w:w="4788" w:type="dxa"/>
            <w:vAlign w:val="center"/>
          </w:tcPr>
          <w:p w:rsidR="00553FC9" w:rsidRPr="00E03DE5" w:rsidRDefault="00495D9D" w:rsidP="007C7E6D">
            <w:pPr>
              <w:pStyle w:val="ListParagraph"/>
              <w:numPr>
                <w:ilvl w:val="0"/>
                <w:numId w:val="4"/>
              </w:numPr>
              <w:bidi/>
              <w:jc w:val="both"/>
              <w:rPr>
                <w:rFonts w:cs="Mudir MT"/>
                <w:b/>
                <w:bCs/>
                <w:sz w:val="28"/>
                <w:szCs w:val="28"/>
                <w:rtl/>
                <w:lang w:bidi="ar-LB"/>
              </w:rPr>
            </w:pPr>
            <w:r w:rsidRPr="00E03DE5">
              <w:rPr>
                <w:rFonts w:cs="Mudir MT" w:hint="cs"/>
                <w:b/>
                <w:bCs/>
                <w:sz w:val="28"/>
                <w:szCs w:val="28"/>
                <w:rtl/>
                <w:lang w:bidi="ar-LB"/>
              </w:rPr>
              <w:t>الفحص الفجائي على المستودعات .</w:t>
            </w:r>
          </w:p>
        </w:tc>
        <w:tc>
          <w:tcPr>
            <w:tcW w:w="4788" w:type="dxa"/>
            <w:vAlign w:val="center"/>
          </w:tcPr>
          <w:p w:rsidR="00553FC9" w:rsidRPr="008F475F" w:rsidRDefault="00553FC9" w:rsidP="00553FC9">
            <w:pPr>
              <w:bidi/>
              <w:rPr>
                <w:rFonts w:cs="MCS Taybah S_U normal."/>
                <w:b/>
                <w:bCs/>
                <w:sz w:val="28"/>
                <w:szCs w:val="28"/>
                <w:rtl/>
                <w:lang w:bidi="ar-LB"/>
              </w:rPr>
            </w:pPr>
          </w:p>
        </w:tc>
      </w:tr>
      <w:tr w:rsidR="00553FC9" w:rsidRPr="008F475F" w:rsidTr="00261ED3">
        <w:tc>
          <w:tcPr>
            <w:tcW w:w="4788" w:type="dxa"/>
            <w:vAlign w:val="center"/>
          </w:tcPr>
          <w:p w:rsidR="00553FC9" w:rsidRPr="00E03DE5" w:rsidRDefault="00495D9D" w:rsidP="007C7E6D">
            <w:pPr>
              <w:pStyle w:val="ListParagraph"/>
              <w:numPr>
                <w:ilvl w:val="0"/>
                <w:numId w:val="4"/>
              </w:numPr>
              <w:bidi/>
              <w:jc w:val="both"/>
              <w:rPr>
                <w:rFonts w:cs="Mudir MT"/>
                <w:b/>
                <w:bCs/>
                <w:sz w:val="28"/>
                <w:szCs w:val="28"/>
                <w:rtl/>
                <w:lang w:bidi="ar-LB"/>
              </w:rPr>
            </w:pPr>
            <w:r w:rsidRPr="00E03DE5">
              <w:rPr>
                <w:rFonts w:cs="Mudir MT" w:hint="cs"/>
                <w:b/>
                <w:bCs/>
                <w:sz w:val="28"/>
                <w:szCs w:val="28"/>
                <w:rtl/>
                <w:lang w:bidi="ar-LB"/>
              </w:rPr>
              <w:t>الفحص الفجائي على حركة السيارات .</w:t>
            </w:r>
          </w:p>
        </w:tc>
        <w:tc>
          <w:tcPr>
            <w:tcW w:w="4788" w:type="dxa"/>
            <w:vAlign w:val="center"/>
          </w:tcPr>
          <w:p w:rsidR="00553FC9" w:rsidRPr="008F475F" w:rsidRDefault="00553FC9" w:rsidP="00553FC9">
            <w:pPr>
              <w:bidi/>
              <w:rPr>
                <w:rFonts w:cs="MCS Taybah S_U normal."/>
                <w:b/>
                <w:bCs/>
                <w:sz w:val="28"/>
                <w:szCs w:val="28"/>
                <w:rtl/>
                <w:lang w:bidi="ar-LB"/>
              </w:rPr>
            </w:pPr>
          </w:p>
        </w:tc>
      </w:tr>
      <w:tr w:rsidR="00553FC9" w:rsidRPr="008F475F" w:rsidTr="00261ED3">
        <w:tc>
          <w:tcPr>
            <w:tcW w:w="4788" w:type="dxa"/>
            <w:vAlign w:val="center"/>
          </w:tcPr>
          <w:p w:rsidR="00553FC9" w:rsidRPr="00E03DE5" w:rsidRDefault="00495D9D" w:rsidP="007C7E6D">
            <w:pPr>
              <w:pStyle w:val="ListParagraph"/>
              <w:numPr>
                <w:ilvl w:val="0"/>
                <w:numId w:val="4"/>
              </w:numPr>
              <w:bidi/>
              <w:jc w:val="both"/>
              <w:rPr>
                <w:rFonts w:cs="Mudir MT"/>
                <w:b/>
                <w:bCs/>
                <w:sz w:val="28"/>
                <w:szCs w:val="28"/>
                <w:rtl/>
                <w:lang w:bidi="ar-LB"/>
              </w:rPr>
            </w:pPr>
            <w:r w:rsidRPr="00E03DE5">
              <w:rPr>
                <w:rFonts w:cs="Mudir MT" w:hint="cs"/>
                <w:b/>
                <w:bCs/>
                <w:sz w:val="28"/>
                <w:szCs w:val="28"/>
                <w:rtl/>
                <w:lang w:bidi="ar-LB"/>
              </w:rPr>
              <w:t>الفحص الفجائي على الالتزام بالحضور والغياب.</w:t>
            </w:r>
          </w:p>
        </w:tc>
        <w:tc>
          <w:tcPr>
            <w:tcW w:w="4788" w:type="dxa"/>
            <w:vAlign w:val="center"/>
          </w:tcPr>
          <w:p w:rsidR="00553FC9" w:rsidRPr="008F475F" w:rsidRDefault="00553FC9" w:rsidP="00553FC9">
            <w:pPr>
              <w:bidi/>
              <w:rPr>
                <w:rFonts w:cs="MCS Taybah S_U normal."/>
                <w:b/>
                <w:bCs/>
                <w:sz w:val="28"/>
                <w:szCs w:val="28"/>
                <w:rtl/>
                <w:lang w:bidi="ar-LB"/>
              </w:rPr>
            </w:pPr>
          </w:p>
        </w:tc>
      </w:tr>
      <w:tr w:rsidR="00553FC9" w:rsidRPr="008F475F" w:rsidTr="00261ED3">
        <w:tc>
          <w:tcPr>
            <w:tcW w:w="4788" w:type="dxa"/>
            <w:vAlign w:val="center"/>
          </w:tcPr>
          <w:p w:rsidR="00553FC9" w:rsidRPr="00E03DE5" w:rsidRDefault="00495D9D" w:rsidP="007C7E6D">
            <w:pPr>
              <w:pStyle w:val="ListParagraph"/>
              <w:numPr>
                <w:ilvl w:val="0"/>
                <w:numId w:val="4"/>
              </w:numPr>
              <w:bidi/>
              <w:jc w:val="both"/>
              <w:rPr>
                <w:rFonts w:cs="Mudir MT"/>
                <w:b/>
                <w:bCs/>
                <w:sz w:val="28"/>
                <w:szCs w:val="28"/>
                <w:rtl/>
                <w:lang w:bidi="ar-LB"/>
              </w:rPr>
            </w:pPr>
            <w:r w:rsidRPr="00E03DE5">
              <w:rPr>
                <w:rFonts w:cs="Mudir MT" w:hint="cs"/>
                <w:b/>
                <w:bCs/>
                <w:sz w:val="28"/>
                <w:szCs w:val="28"/>
                <w:rtl/>
                <w:lang w:bidi="ar-LB"/>
              </w:rPr>
              <w:t>فحص انظمة الرقابة الداخلية .</w:t>
            </w:r>
          </w:p>
        </w:tc>
        <w:tc>
          <w:tcPr>
            <w:tcW w:w="4788" w:type="dxa"/>
            <w:vAlign w:val="center"/>
          </w:tcPr>
          <w:p w:rsidR="00553FC9" w:rsidRPr="008F475F" w:rsidRDefault="00553FC9" w:rsidP="00553FC9">
            <w:pPr>
              <w:bidi/>
              <w:rPr>
                <w:rFonts w:cs="MCS Taybah S_U normal."/>
                <w:b/>
                <w:bCs/>
                <w:sz w:val="28"/>
                <w:szCs w:val="28"/>
                <w:rtl/>
                <w:lang w:bidi="ar-LB"/>
              </w:rPr>
            </w:pPr>
          </w:p>
        </w:tc>
      </w:tr>
      <w:tr w:rsidR="00553FC9" w:rsidRPr="008F475F" w:rsidTr="00261ED3">
        <w:tc>
          <w:tcPr>
            <w:tcW w:w="4788" w:type="dxa"/>
            <w:vAlign w:val="center"/>
          </w:tcPr>
          <w:p w:rsidR="00553FC9" w:rsidRPr="00E03DE5" w:rsidRDefault="00495D9D" w:rsidP="007C7E6D">
            <w:pPr>
              <w:pStyle w:val="ListParagraph"/>
              <w:numPr>
                <w:ilvl w:val="0"/>
                <w:numId w:val="4"/>
              </w:numPr>
              <w:bidi/>
              <w:jc w:val="both"/>
              <w:rPr>
                <w:rFonts w:cs="Mudir MT"/>
                <w:b/>
                <w:bCs/>
                <w:sz w:val="28"/>
                <w:szCs w:val="28"/>
                <w:rtl/>
                <w:lang w:bidi="ar-LB"/>
              </w:rPr>
            </w:pPr>
            <w:r w:rsidRPr="00E03DE5">
              <w:rPr>
                <w:rFonts w:cs="Mudir MT" w:hint="cs"/>
                <w:b/>
                <w:bCs/>
                <w:sz w:val="28"/>
                <w:szCs w:val="28"/>
                <w:rtl/>
                <w:lang w:bidi="ar-LB"/>
              </w:rPr>
              <w:t>الفحص الفجائي على السلفة .</w:t>
            </w:r>
          </w:p>
        </w:tc>
        <w:tc>
          <w:tcPr>
            <w:tcW w:w="4788" w:type="dxa"/>
            <w:vAlign w:val="center"/>
          </w:tcPr>
          <w:p w:rsidR="00553FC9" w:rsidRPr="008F475F" w:rsidRDefault="00553FC9" w:rsidP="00553FC9">
            <w:pPr>
              <w:bidi/>
              <w:rPr>
                <w:rFonts w:cs="MCS Taybah S_U normal."/>
                <w:b/>
                <w:bCs/>
                <w:sz w:val="28"/>
                <w:szCs w:val="28"/>
                <w:rtl/>
                <w:lang w:bidi="ar-LB"/>
              </w:rPr>
            </w:pPr>
          </w:p>
        </w:tc>
      </w:tr>
      <w:tr w:rsidR="00553FC9" w:rsidRPr="008F475F" w:rsidTr="00261ED3">
        <w:tc>
          <w:tcPr>
            <w:tcW w:w="4788" w:type="dxa"/>
            <w:vAlign w:val="center"/>
          </w:tcPr>
          <w:p w:rsidR="00553FC9" w:rsidRPr="00E03DE5" w:rsidRDefault="00495D9D" w:rsidP="007C7E6D">
            <w:pPr>
              <w:pStyle w:val="ListParagraph"/>
              <w:numPr>
                <w:ilvl w:val="0"/>
                <w:numId w:val="4"/>
              </w:numPr>
              <w:bidi/>
              <w:jc w:val="both"/>
              <w:rPr>
                <w:rFonts w:cs="Mudir MT"/>
                <w:b/>
                <w:bCs/>
                <w:sz w:val="28"/>
                <w:szCs w:val="28"/>
                <w:lang w:bidi="ar-LB"/>
              </w:rPr>
            </w:pPr>
            <w:r w:rsidRPr="00E03DE5">
              <w:rPr>
                <w:rFonts w:cs="Mudir MT" w:hint="cs"/>
                <w:b/>
                <w:bCs/>
                <w:sz w:val="28"/>
                <w:szCs w:val="28"/>
                <w:rtl/>
                <w:lang w:bidi="ar-LB"/>
              </w:rPr>
              <w:t>أية فحوص فجائية تقتضيها طبيعة العمل .</w:t>
            </w:r>
          </w:p>
          <w:p w:rsidR="00495D9D" w:rsidRPr="00E03DE5" w:rsidRDefault="00495D9D" w:rsidP="007C7E6D">
            <w:pPr>
              <w:pStyle w:val="ListParagraph"/>
              <w:bidi/>
              <w:jc w:val="both"/>
              <w:rPr>
                <w:rFonts w:cs="Mudir MT"/>
                <w:b/>
                <w:bCs/>
                <w:sz w:val="28"/>
                <w:szCs w:val="28"/>
                <w:rtl/>
                <w:lang w:bidi="ar-LB"/>
              </w:rPr>
            </w:pPr>
          </w:p>
        </w:tc>
        <w:tc>
          <w:tcPr>
            <w:tcW w:w="4788" w:type="dxa"/>
            <w:vAlign w:val="center"/>
          </w:tcPr>
          <w:p w:rsidR="00553FC9" w:rsidRPr="008F475F" w:rsidRDefault="00553FC9" w:rsidP="00553FC9">
            <w:pPr>
              <w:bidi/>
              <w:rPr>
                <w:rFonts w:cs="MCS Taybah S_U normal."/>
                <w:b/>
                <w:bCs/>
                <w:sz w:val="28"/>
                <w:szCs w:val="28"/>
                <w:rtl/>
                <w:lang w:bidi="ar-LB"/>
              </w:rPr>
            </w:pPr>
          </w:p>
        </w:tc>
      </w:tr>
      <w:tr w:rsidR="00553FC9" w:rsidRPr="008F475F" w:rsidTr="00261ED3">
        <w:tc>
          <w:tcPr>
            <w:tcW w:w="4788" w:type="dxa"/>
            <w:vAlign w:val="center"/>
          </w:tcPr>
          <w:p w:rsidR="00553FC9" w:rsidRPr="00E03DE5" w:rsidRDefault="00495D9D" w:rsidP="007C7E6D">
            <w:pPr>
              <w:bidi/>
              <w:jc w:val="both"/>
              <w:rPr>
                <w:rFonts w:cs="Mudir MT"/>
                <w:b/>
                <w:bCs/>
                <w:sz w:val="28"/>
                <w:szCs w:val="28"/>
                <w:rtl/>
                <w:lang w:bidi="ar-LB"/>
              </w:rPr>
            </w:pPr>
            <w:r w:rsidRPr="00E03DE5">
              <w:rPr>
                <w:rFonts w:cs="Mudir MT" w:hint="cs"/>
                <w:b/>
                <w:bCs/>
                <w:sz w:val="28"/>
                <w:szCs w:val="28"/>
                <w:rtl/>
                <w:lang w:bidi="ar-LB"/>
              </w:rPr>
              <w:t xml:space="preserve">ج.المشاركة في اللجان التنفيذية والرقابية  </w:t>
            </w:r>
            <w:r w:rsidR="00511861" w:rsidRPr="00E03DE5">
              <w:rPr>
                <w:rFonts w:cs="Mudir MT" w:hint="cs"/>
                <w:b/>
                <w:bCs/>
                <w:sz w:val="28"/>
                <w:szCs w:val="28"/>
                <w:rtl/>
                <w:lang w:bidi="ar-LB"/>
              </w:rPr>
              <w:t xml:space="preserve">ومنها عمليات الشراء بكافة مراحلها في المناقصات والمزايدات وعمليات الشراء المباشر </w:t>
            </w:r>
            <w:r w:rsidRPr="00E03DE5">
              <w:rPr>
                <w:rFonts w:cs="Mudir MT" w:hint="cs"/>
                <w:b/>
                <w:bCs/>
                <w:sz w:val="28"/>
                <w:szCs w:val="28"/>
                <w:rtl/>
                <w:lang w:bidi="ar-LB"/>
              </w:rPr>
              <w:t>:-</w:t>
            </w:r>
          </w:p>
          <w:p w:rsidR="00495D9D" w:rsidRPr="00E03DE5" w:rsidRDefault="00495D9D" w:rsidP="007C7E6D">
            <w:pPr>
              <w:bidi/>
              <w:jc w:val="both"/>
              <w:rPr>
                <w:rFonts w:cs="Mudir MT"/>
                <w:b/>
                <w:bCs/>
                <w:sz w:val="28"/>
                <w:szCs w:val="28"/>
                <w:rtl/>
                <w:lang w:bidi="ar-LB"/>
              </w:rPr>
            </w:pPr>
          </w:p>
        </w:tc>
        <w:tc>
          <w:tcPr>
            <w:tcW w:w="4788" w:type="dxa"/>
            <w:vAlign w:val="center"/>
          </w:tcPr>
          <w:p w:rsidR="00553FC9" w:rsidRPr="00E03DE5" w:rsidRDefault="00553FC9" w:rsidP="00553FC9">
            <w:pPr>
              <w:bidi/>
              <w:rPr>
                <w:rFonts w:cs="Mudir MT"/>
                <w:b/>
                <w:bCs/>
                <w:sz w:val="28"/>
                <w:szCs w:val="28"/>
                <w:rtl/>
                <w:lang w:bidi="ar-LB"/>
              </w:rPr>
            </w:pPr>
          </w:p>
        </w:tc>
      </w:tr>
      <w:tr w:rsidR="00553FC9" w:rsidRPr="008F475F" w:rsidTr="00261ED3">
        <w:tc>
          <w:tcPr>
            <w:tcW w:w="4788" w:type="dxa"/>
            <w:vAlign w:val="center"/>
          </w:tcPr>
          <w:p w:rsidR="00553FC9" w:rsidRPr="00E03DE5" w:rsidRDefault="00495D9D" w:rsidP="007C7E6D">
            <w:pPr>
              <w:pStyle w:val="ListParagraph"/>
              <w:numPr>
                <w:ilvl w:val="0"/>
                <w:numId w:val="4"/>
              </w:numPr>
              <w:bidi/>
              <w:jc w:val="both"/>
              <w:rPr>
                <w:rFonts w:cs="Mudir MT"/>
                <w:b/>
                <w:bCs/>
                <w:sz w:val="28"/>
                <w:szCs w:val="28"/>
                <w:rtl/>
                <w:lang w:bidi="ar-LB"/>
              </w:rPr>
            </w:pPr>
            <w:r w:rsidRPr="00E03DE5">
              <w:rPr>
                <w:rFonts w:cs="Mudir MT" w:hint="cs"/>
                <w:b/>
                <w:bCs/>
                <w:sz w:val="28"/>
                <w:szCs w:val="28"/>
                <w:rtl/>
                <w:lang w:bidi="ar-LB"/>
              </w:rPr>
              <w:t>لجان فتح عروض العطاءات .</w:t>
            </w:r>
          </w:p>
        </w:tc>
        <w:tc>
          <w:tcPr>
            <w:tcW w:w="4788" w:type="dxa"/>
            <w:vAlign w:val="center"/>
          </w:tcPr>
          <w:p w:rsidR="00553FC9" w:rsidRPr="00E03DE5" w:rsidRDefault="00553FC9" w:rsidP="00553FC9">
            <w:pPr>
              <w:bidi/>
              <w:rPr>
                <w:rFonts w:cs="Mudir MT"/>
                <w:b/>
                <w:bCs/>
                <w:sz w:val="28"/>
                <w:szCs w:val="28"/>
                <w:rtl/>
                <w:lang w:bidi="ar-LB"/>
              </w:rPr>
            </w:pPr>
          </w:p>
        </w:tc>
      </w:tr>
      <w:tr w:rsidR="00553FC9" w:rsidRPr="008F475F" w:rsidTr="00261ED3">
        <w:tc>
          <w:tcPr>
            <w:tcW w:w="4788" w:type="dxa"/>
            <w:vAlign w:val="center"/>
          </w:tcPr>
          <w:p w:rsidR="00553FC9" w:rsidRPr="00E03DE5" w:rsidRDefault="00495D9D" w:rsidP="007C7E6D">
            <w:pPr>
              <w:pStyle w:val="ListParagraph"/>
              <w:numPr>
                <w:ilvl w:val="0"/>
                <w:numId w:val="4"/>
              </w:numPr>
              <w:bidi/>
              <w:jc w:val="both"/>
              <w:rPr>
                <w:rFonts w:cs="Mudir MT"/>
                <w:b/>
                <w:bCs/>
                <w:sz w:val="28"/>
                <w:szCs w:val="28"/>
                <w:rtl/>
                <w:lang w:bidi="ar-LB"/>
              </w:rPr>
            </w:pPr>
            <w:r w:rsidRPr="00E03DE5">
              <w:rPr>
                <w:rFonts w:cs="Mudir MT" w:hint="cs"/>
                <w:b/>
                <w:bCs/>
                <w:sz w:val="28"/>
                <w:szCs w:val="28"/>
                <w:rtl/>
                <w:lang w:bidi="ar-LB"/>
              </w:rPr>
              <w:t>اللجان الفنية للدراسة والتنسيب بالاحالة .</w:t>
            </w:r>
          </w:p>
        </w:tc>
        <w:tc>
          <w:tcPr>
            <w:tcW w:w="4788" w:type="dxa"/>
            <w:vAlign w:val="center"/>
          </w:tcPr>
          <w:p w:rsidR="00553FC9" w:rsidRPr="00E03DE5" w:rsidRDefault="00553FC9" w:rsidP="00553FC9">
            <w:pPr>
              <w:bidi/>
              <w:rPr>
                <w:rFonts w:cs="Mudir MT"/>
                <w:b/>
                <w:bCs/>
                <w:sz w:val="28"/>
                <w:szCs w:val="28"/>
                <w:rtl/>
                <w:lang w:bidi="ar-LB"/>
              </w:rPr>
            </w:pPr>
          </w:p>
        </w:tc>
      </w:tr>
      <w:tr w:rsidR="002E553D" w:rsidRPr="008F475F" w:rsidTr="002C545E">
        <w:tc>
          <w:tcPr>
            <w:tcW w:w="9576" w:type="dxa"/>
            <w:gridSpan w:val="2"/>
            <w:vAlign w:val="center"/>
          </w:tcPr>
          <w:p w:rsidR="002E553D" w:rsidRPr="00E03DE5" w:rsidRDefault="002E553D" w:rsidP="007C7E6D">
            <w:pPr>
              <w:pStyle w:val="ListParagraph"/>
              <w:numPr>
                <w:ilvl w:val="0"/>
                <w:numId w:val="4"/>
              </w:numPr>
              <w:bidi/>
              <w:jc w:val="both"/>
              <w:rPr>
                <w:rFonts w:cs="Mudir MT"/>
                <w:b/>
                <w:bCs/>
                <w:sz w:val="28"/>
                <w:szCs w:val="28"/>
                <w:rtl/>
                <w:lang w:bidi="ar-LB"/>
              </w:rPr>
            </w:pPr>
            <w:r w:rsidRPr="00E03DE5">
              <w:rPr>
                <w:rFonts w:cs="Mudir MT" w:hint="cs"/>
                <w:b/>
                <w:bCs/>
                <w:sz w:val="28"/>
                <w:szCs w:val="28"/>
                <w:rtl/>
                <w:lang w:bidi="ar-LB"/>
              </w:rPr>
              <w:t>لجان المشتريات والعطاءات بكافة مستوياتها وجلسات الاحالة .</w:t>
            </w:r>
          </w:p>
        </w:tc>
      </w:tr>
      <w:tr w:rsidR="00553FC9" w:rsidRPr="008F475F" w:rsidTr="00261ED3">
        <w:tc>
          <w:tcPr>
            <w:tcW w:w="4788" w:type="dxa"/>
            <w:vAlign w:val="center"/>
          </w:tcPr>
          <w:p w:rsidR="00553FC9" w:rsidRPr="00E03DE5" w:rsidRDefault="00495D9D" w:rsidP="007C7E6D">
            <w:pPr>
              <w:pStyle w:val="ListParagraph"/>
              <w:numPr>
                <w:ilvl w:val="0"/>
                <w:numId w:val="4"/>
              </w:numPr>
              <w:bidi/>
              <w:jc w:val="both"/>
              <w:rPr>
                <w:rFonts w:cs="Mudir MT"/>
                <w:b/>
                <w:bCs/>
                <w:sz w:val="28"/>
                <w:szCs w:val="28"/>
                <w:rtl/>
                <w:lang w:bidi="ar-LB"/>
              </w:rPr>
            </w:pPr>
            <w:r w:rsidRPr="00E03DE5">
              <w:rPr>
                <w:rFonts w:cs="Mudir MT" w:hint="cs"/>
                <w:b/>
                <w:bCs/>
                <w:sz w:val="28"/>
                <w:szCs w:val="28"/>
                <w:rtl/>
                <w:lang w:bidi="ar-LB"/>
              </w:rPr>
              <w:t>لجان الاستلام .</w:t>
            </w:r>
          </w:p>
        </w:tc>
        <w:tc>
          <w:tcPr>
            <w:tcW w:w="4788" w:type="dxa"/>
            <w:vAlign w:val="center"/>
          </w:tcPr>
          <w:p w:rsidR="00553FC9" w:rsidRPr="00E03DE5" w:rsidRDefault="00553FC9" w:rsidP="00553FC9">
            <w:pPr>
              <w:bidi/>
              <w:rPr>
                <w:rFonts w:cs="Mudir MT"/>
                <w:b/>
                <w:bCs/>
                <w:sz w:val="28"/>
                <w:szCs w:val="28"/>
                <w:rtl/>
                <w:lang w:bidi="ar-LB"/>
              </w:rPr>
            </w:pPr>
          </w:p>
        </w:tc>
      </w:tr>
      <w:tr w:rsidR="00553FC9" w:rsidRPr="008F475F" w:rsidTr="00261ED3">
        <w:tc>
          <w:tcPr>
            <w:tcW w:w="4788" w:type="dxa"/>
            <w:vAlign w:val="center"/>
          </w:tcPr>
          <w:p w:rsidR="00553FC9" w:rsidRPr="00E03DE5" w:rsidRDefault="00495D9D" w:rsidP="007C7E6D">
            <w:pPr>
              <w:pStyle w:val="ListParagraph"/>
              <w:numPr>
                <w:ilvl w:val="0"/>
                <w:numId w:val="4"/>
              </w:numPr>
              <w:bidi/>
              <w:jc w:val="both"/>
              <w:rPr>
                <w:rFonts w:cs="Mudir MT"/>
                <w:b/>
                <w:bCs/>
                <w:sz w:val="28"/>
                <w:szCs w:val="28"/>
                <w:rtl/>
                <w:lang w:bidi="ar-LB"/>
              </w:rPr>
            </w:pPr>
            <w:r w:rsidRPr="00E03DE5">
              <w:rPr>
                <w:rFonts w:cs="Mudir MT" w:hint="cs"/>
                <w:b/>
                <w:bCs/>
                <w:sz w:val="28"/>
                <w:szCs w:val="28"/>
                <w:rtl/>
                <w:lang w:bidi="ar-LB"/>
              </w:rPr>
              <w:t>لجان اعداد التعليمات و النظم .</w:t>
            </w:r>
          </w:p>
        </w:tc>
        <w:tc>
          <w:tcPr>
            <w:tcW w:w="4788" w:type="dxa"/>
            <w:vAlign w:val="center"/>
          </w:tcPr>
          <w:p w:rsidR="00553FC9" w:rsidRPr="00E03DE5" w:rsidRDefault="00553FC9" w:rsidP="00553FC9">
            <w:pPr>
              <w:bidi/>
              <w:rPr>
                <w:rFonts w:cs="Mudir MT"/>
                <w:b/>
                <w:bCs/>
                <w:sz w:val="28"/>
                <w:szCs w:val="28"/>
                <w:rtl/>
                <w:lang w:bidi="ar-LB"/>
              </w:rPr>
            </w:pPr>
          </w:p>
        </w:tc>
      </w:tr>
      <w:tr w:rsidR="00553FC9" w:rsidRPr="008F475F" w:rsidTr="00261ED3">
        <w:tc>
          <w:tcPr>
            <w:tcW w:w="4788" w:type="dxa"/>
            <w:vAlign w:val="center"/>
          </w:tcPr>
          <w:p w:rsidR="00553FC9" w:rsidRPr="00E03DE5" w:rsidRDefault="00495D9D" w:rsidP="007C7E6D">
            <w:pPr>
              <w:pStyle w:val="ListParagraph"/>
              <w:numPr>
                <w:ilvl w:val="0"/>
                <w:numId w:val="4"/>
              </w:numPr>
              <w:bidi/>
              <w:jc w:val="both"/>
              <w:rPr>
                <w:rFonts w:cs="Mudir MT"/>
                <w:b/>
                <w:bCs/>
                <w:sz w:val="28"/>
                <w:szCs w:val="28"/>
                <w:rtl/>
                <w:lang w:bidi="ar-LB"/>
              </w:rPr>
            </w:pPr>
            <w:r w:rsidRPr="00E03DE5">
              <w:rPr>
                <w:rFonts w:cs="Mudir MT" w:hint="cs"/>
                <w:b/>
                <w:bCs/>
                <w:sz w:val="28"/>
                <w:szCs w:val="28"/>
                <w:rtl/>
                <w:lang w:bidi="ar-LB"/>
              </w:rPr>
              <w:t>لجان التدقيق والتحقيق .</w:t>
            </w:r>
          </w:p>
        </w:tc>
        <w:tc>
          <w:tcPr>
            <w:tcW w:w="4788" w:type="dxa"/>
            <w:vAlign w:val="center"/>
          </w:tcPr>
          <w:p w:rsidR="00553FC9" w:rsidRPr="00E03DE5" w:rsidRDefault="00553FC9" w:rsidP="00553FC9">
            <w:pPr>
              <w:bidi/>
              <w:rPr>
                <w:rFonts w:cs="Mudir MT"/>
                <w:b/>
                <w:bCs/>
                <w:sz w:val="28"/>
                <w:szCs w:val="28"/>
                <w:rtl/>
                <w:lang w:bidi="ar-LB"/>
              </w:rPr>
            </w:pPr>
          </w:p>
        </w:tc>
      </w:tr>
      <w:tr w:rsidR="00553FC9" w:rsidRPr="008F475F" w:rsidTr="00261ED3">
        <w:tc>
          <w:tcPr>
            <w:tcW w:w="4788" w:type="dxa"/>
            <w:vAlign w:val="center"/>
          </w:tcPr>
          <w:p w:rsidR="00553FC9" w:rsidRPr="00E03DE5" w:rsidRDefault="00495D9D" w:rsidP="007C7E6D">
            <w:pPr>
              <w:pStyle w:val="ListParagraph"/>
              <w:numPr>
                <w:ilvl w:val="0"/>
                <w:numId w:val="4"/>
              </w:numPr>
              <w:bidi/>
              <w:jc w:val="both"/>
              <w:rPr>
                <w:rFonts w:cs="Mudir MT"/>
                <w:b/>
                <w:bCs/>
                <w:sz w:val="28"/>
                <w:szCs w:val="28"/>
                <w:rtl/>
                <w:lang w:bidi="ar-LB"/>
              </w:rPr>
            </w:pPr>
            <w:r w:rsidRPr="00E03DE5">
              <w:rPr>
                <w:rFonts w:cs="Mudir MT" w:hint="cs"/>
                <w:b/>
                <w:bCs/>
                <w:sz w:val="28"/>
                <w:szCs w:val="28"/>
                <w:rtl/>
                <w:lang w:bidi="ar-LB"/>
              </w:rPr>
              <w:t>لجان التحقيق .</w:t>
            </w:r>
          </w:p>
        </w:tc>
        <w:tc>
          <w:tcPr>
            <w:tcW w:w="4788" w:type="dxa"/>
            <w:vAlign w:val="center"/>
          </w:tcPr>
          <w:p w:rsidR="00553FC9" w:rsidRPr="00E03DE5" w:rsidRDefault="00553FC9" w:rsidP="00553FC9">
            <w:pPr>
              <w:bidi/>
              <w:rPr>
                <w:rFonts w:cs="Mudir MT"/>
                <w:b/>
                <w:bCs/>
                <w:sz w:val="28"/>
                <w:szCs w:val="28"/>
                <w:rtl/>
                <w:lang w:bidi="ar-LB"/>
              </w:rPr>
            </w:pPr>
          </w:p>
        </w:tc>
      </w:tr>
      <w:tr w:rsidR="00D00B86" w:rsidRPr="008F475F" w:rsidTr="00261ED3">
        <w:tc>
          <w:tcPr>
            <w:tcW w:w="9576" w:type="dxa"/>
            <w:gridSpan w:val="2"/>
            <w:vAlign w:val="center"/>
          </w:tcPr>
          <w:p w:rsidR="00D00B86" w:rsidRPr="00E03DE5" w:rsidRDefault="00D00B86" w:rsidP="007C7E6D">
            <w:pPr>
              <w:pStyle w:val="ListParagraph"/>
              <w:numPr>
                <w:ilvl w:val="0"/>
                <w:numId w:val="4"/>
              </w:numPr>
              <w:bidi/>
              <w:jc w:val="both"/>
              <w:rPr>
                <w:rFonts w:cs="Mudir MT"/>
                <w:b/>
                <w:bCs/>
                <w:sz w:val="28"/>
                <w:szCs w:val="28"/>
                <w:lang w:bidi="ar-LB"/>
              </w:rPr>
            </w:pPr>
            <w:r w:rsidRPr="00E03DE5">
              <w:rPr>
                <w:rFonts w:cs="Mudir MT" w:hint="cs"/>
                <w:b/>
                <w:bCs/>
                <w:sz w:val="28"/>
                <w:szCs w:val="28"/>
                <w:rtl/>
                <w:lang w:bidi="ar-LB"/>
              </w:rPr>
              <w:t>المشاركة في لجان تعديل السيارات وإحتساب معدلات الإستهلاك للسيارة الحكومية .</w:t>
            </w:r>
          </w:p>
          <w:p w:rsidR="00261ED3" w:rsidRPr="00E03DE5" w:rsidRDefault="00261ED3" w:rsidP="007C7E6D">
            <w:pPr>
              <w:pStyle w:val="ListParagraph"/>
              <w:numPr>
                <w:ilvl w:val="0"/>
                <w:numId w:val="4"/>
              </w:numPr>
              <w:bidi/>
              <w:jc w:val="both"/>
              <w:rPr>
                <w:rFonts w:cs="Mudir MT"/>
                <w:b/>
                <w:bCs/>
                <w:sz w:val="28"/>
                <w:szCs w:val="28"/>
                <w:lang w:bidi="ar-LB"/>
              </w:rPr>
            </w:pPr>
            <w:r w:rsidRPr="00E03DE5">
              <w:rPr>
                <w:rFonts w:cs="Mudir MT" w:hint="cs"/>
                <w:b/>
                <w:bCs/>
                <w:sz w:val="28"/>
                <w:szCs w:val="28"/>
                <w:rtl/>
                <w:lang w:bidi="ar-LB"/>
              </w:rPr>
              <w:t>أية لجان أخرى تقتضيها طبيعة العمل.</w:t>
            </w:r>
          </w:p>
          <w:p w:rsidR="00D00B86" w:rsidRPr="00E03DE5" w:rsidRDefault="00D00B86" w:rsidP="007C7E6D">
            <w:pPr>
              <w:bidi/>
              <w:jc w:val="both"/>
              <w:rPr>
                <w:rFonts w:cs="Mudir MT"/>
                <w:b/>
                <w:bCs/>
                <w:sz w:val="28"/>
                <w:szCs w:val="28"/>
                <w:rtl/>
                <w:lang w:bidi="ar-LB"/>
              </w:rPr>
            </w:pPr>
          </w:p>
        </w:tc>
      </w:tr>
      <w:tr w:rsidR="00DF3E68" w:rsidRPr="008F475F" w:rsidTr="00261ED3">
        <w:tc>
          <w:tcPr>
            <w:tcW w:w="4788" w:type="dxa"/>
            <w:vAlign w:val="center"/>
          </w:tcPr>
          <w:p w:rsidR="00D00B86" w:rsidRPr="00E03DE5" w:rsidRDefault="00D00B86" w:rsidP="007C7E6D">
            <w:pPr>
              <w:pStyle w:val="ListParagraph"/>
              <w:bidi/>
              <w:jc w:val="both"/>
              <w:rPr>
                <w:rFonts w:cs="Mudir MT"/>
                <w:b/>
                <w:bCs/>
                <w:sz w:val="28"/>
                <w:szCs w:val="28"/>
                <w:rtl/>
                <w:lang w:bidi="ar-LB"/>
              </w:rPr>
            </w:pPr>
          </w:p>
        </w:tc>
        <w:tc>
          <w:tcPr>
            <w:tcW w:w="4788" w:type="dxa"/>
            <w:vAlign w:val="center"/>
          </w:tcPr>
          <w:p w:rsidR="00DF3E68" w:rsidRPr="00E03DE5" w:rsidRDefault="00DF3E68" w:rsidP="00553FC9">
            <w:pPr>
              <w:bidi/>
              <w:rPr>
                <w:rFonts w:cs="Mudir MT"/>
                <w:b/>
                <w:bCs/>
                <w:sz w:val="28"/>
                <w:szCs w:val="28"/>
                <w:rtl/>
                <w:lang w:bidi="ar-LB"/>
              </w:rPr>
            </w:pPr>
          </w:p>
        </w:tc>
      </w:tr>
      <w:tr w:rsidR="00D00B86" w:rsidRPr="008F475F" w:rsidTr="00261ED3">
        <w:tc>
          <w:tcPr>
            <w:tcW w:w="9576" w:type="dxa"/>
            <w:gridSpan w:val="2"/>
            <w:vAlign w:val="center"/>
          </w:tcPr>
          <w:p w:rsidR="00D00B86" w:rsidRPr="00E03DE5" w:rsidRDefault="00D00B86" w:rsidP="007C7E6D">
            <w:pPr>
              <w:bidi/>
              <w:jc w:val="both"/>
              <w:rPr>
                <w:rFonts w:cs="Mudir MT"/>
                <w:b/>
                <w:bCs/>
                <w:sz w:val="28"/>
                <w:szCs w:val="28"/>
                <w:rtl/>
                <w:lang w:bidi="ar-LB"/>
              </w:rPr>
            </w:pPr>
            <w:r w:rsidRPr="00E03DE5">
              <w:rPr>
                <w:rFonts w:cs="Mudir MT" w:hint="cs"/>
                <w:b/>
                <w:bCs/>
                <w:sz w:val="28"/>
                <w:szCs w:val="28"/>
                <w:rtl/>
                <w:lang w:bidi="ar-LB"/>
              </w:rPr>
              <w:t>د. تدقيق المستودعات وأقسام حركة السيارات وشؤون الموظفين واستخراج الزيادة والنقص و</w:t>
            </w:r>
            <w:r w:rsidR="00261ED3" w:rsidRPr="00E03DE5">
              <w:rPr>
                <w:rFonts w:cs="Mudir MT" w:hint="cs"/>
                <w:b/>
                <w:bCs/>
                <w:sz w:val="28"/>
                <w:szCs w:val="28"/>
                <w:rtl/>
                <w:lang w:bidi="ar-LB"/>
              </w:rPr>
              <w:t xml:space="preserve">مراجعة مدى </w:t>
            </w:r>
            <w:r w:rsidRPr="00E03DE5">
              <w:rPr>
                <w:rFonts w:cs="Mudir MT" w:hint="cs"/>
                <w:b/>
                <w:bCs/>
                <w:sz w:val="28"/>
                <w:szCs w:val="28"/>
                <w:rtl/>
                <w:lang w:bidi="ar-LB"/>
              </w:rPr>
              <w:t>مطابقة الاداء للتشريعات الناظمة له</w:t>
            </w:r>
            <w:r w:rsidR="00261ED3" w:rsidRPr="00E03DE5">
              <w:rPr>
                <w:rFonts w:cs="Mudir MT" w:hint="cs"/>
                <w:b/>
                <w:bCs/>
                <w:sz w:val="28"/>
                <w:szCs w:val="28"/>
                <w:rtl/>
                <w:lang w:bidi="ar-LB"/>
              </w:rPr>
              <w:t xml:space="preserve"> وإعداد التقارير اللازمة </w:t>
            </w:r>
            <w:r w:rsidRPr="00E03DE5">
              <w:rPr>
                <w:rFonts w:cs="Mudir MT" w:hint="cs"/>
                <w:b/>
                <w:bCs/>
                <w:sz w:val="28"/>
                <w:szCs w:val="28"/>
                <w:rtl/>
                <w:lang w:bidi="ar-LB"/>
              </w:rPr>
              <w:t xml:space="preserve"> .</w:t>
            </w:r>
          </w:p>
          <w:p w:rsidR="00D00B86" w:rsidRPr="00E03DE5" w:rsidRDefault="00D00B86" w:rsidP="007C7E6D">
            <w:pPr>
              <w:bidi/>
              <w:jc w:val="both"/>
              <w:rPr>
                <w:rFonts w:cs="Mudir MT"/>
                <w:b/>
                <w:bCs/>
                <w:sz w:val="28"/>
                <w:szCs w:val="28"/>
                <w:rtl/>
                <w:lang w:bidi="ar-LB"/>
              </w:rPr>
            </w:pPr>
          </w:p>
        </w:tc>
      </w:tr>
      <w:tr w:rsidR="00EF0336" w:rsidRPr="008F475F" w:rsidTr="00261ED3">
        <w:tc>
          <w:tcPr>
            <w:tcW w:w="9576" w:type="dxa"/>
            <w:gridSpan w:val="2"/>
            <w:vAlign w:val="center"/>
          </w:tcPr>
          <w:p w:rsidR="00EF0336" w:rsidRPr="00E03DE5" w:rsidRDefault="00EF0336" w:rsidP="00BC42D5">
            <w:pPr>
              <w:bidi/>
              <w:rPr>
                <w:rFonts w:cs="PT Bold Heading"/>
                <w:b/>
                <w:bCs/>
                <w:sz w:val="28"/>
                <w:szCs w:val="28"/>
                <w:lang w:bidi="ar-LB"/>
              </w:rPr>
            </w:pPr>
            <w:r w:rsidRPr="00E03DE5">
              <w:rPr>
                <w:rFonts w:cs="PT Bold Heading" w:hint="cs"/>
                <w:b/>
                <w:bCs/>
                <w:sz w:val="28"/>
                <w:szCs w:val="28"/>
                <w:rtl/>
                <w:lang w:bidi="ar-LB"/>
              </w:rPr>
              <w:t>ثانيا :-  المهام في مركز ديوان المحاسبة الرئيسي :-</w:t>
            </w:r>
          </w:p>
          <w:p w:rsidR="002E553D" w:rsidRPr="008F475F" w:rsidRDefault="002E553D" w:rsidP="002E553D">
            <w:pPr>
              <w:bidi/>
              <w:rPr>
                <w:rFonts w:cs="MCS Taybah S_U normal."/>
                <w:b/>
                <w:bCs/>
                <w:sz w:val="28"/>
                <w:szCs w:val="28"/>
                <w:rtl/>
                <w:lang w:bidi="ar-LB"/>
              </w:rPr>
            </w:pPr>
          </w:p>
          <w:p w:rsidR="00261ED3" w:rsidRPr="008F475F" w:rsidRDefault="00261ED3" w:rsidP="00261ED3">
            <w:pPr>
              <w:bidi/>
              <w:rPr>
                <w:rFonts w:cs="MCS Taybah S_U normal."/>
                <w:b/>
                <w:bCs/>
                <w:sz w:val="28"/>
                <w:szCs w:val="28"/>
                <w:rtl/>
                <w:lang w:bidi="ar-LB"/>
              </w:rPr>
            </w:pPr>
          </w:p>
          <w:p w:rsidR="00EF0336" w:rsidRPr="00E03DE5" w:rsidRDefault="00EF0336" w:rsidP="002E553D">
            <w:pPr>
              <w:bidi/>
              <w:jc w:val="center"/>
              <w:rPr>
                <w:rFonts w:cs="Mudir MT"/>
                <w:b/>
                <w:bCs/>
                <w:sz w:val="28"/>
                <w:szCs w:val="28"/>
                <w:lang w:bidi="ar-LB"/>
              </w:rPr>
            </w:pPr>
            <w:r w:rsidRPr="00E03DE5">
              <w:rPr>
                <w:rFonts w:cs="Mudir MT" w:hint="cs"/>
                <w:b/>
                <w:bCs/>
                <w:sz w:val="28"/>
                <w:szCs w:val="28"/>
                <w:rtl/>
                <w:lang w:bidi="ar-LB"/>
              </w:rPr>
              <w:t>أ.مسؤول لجان التدقيق والتحقيق في مديرية الشؤون القانونية بديوان المحاسبة :-</w:t>
            </w:r>
          </w:p>
          <w:p w:rsidR="002E553D" w:rsidRPr="008F475F" w:rsidRDefault="002E553D" w:rsidP="002E553D">
            <w:pPr>
              <w:bidi/>
              <w:jc w:val="center"/>
              <w:rPr>
                <w:rFonts w:cs="MCS Taybah S_U normal."/>
                <w:b/>
                <w:bCs/>
                <w:sz w:val="28"/>
                <w:szCs w:val="28"/>
                <w:rtl/>
                <w:lang w:bidi="ar-LB"/>
              </w:rPr>
            </w:pPr>
          </w:p>
          <w:p w:rsidR="00261ED3" w:rsidRPr="008F475F" w:rsidRDefault="00261ED3" w:rsidP="00261ED3">
            <w:pPr>
              <w:bidi/>
              <w:rPr>
                <w:rFonts w:cs="MCS Taybah S_U normal."/>
                <w:b/>
                <w:bCs/>
                <w:sz w:val="28"/>
                <w:szCs w:val="28"/>
                <w:rtl/>
                <w:lang w:bidi="ar-LB"/>
              </w:rPr>
            </w:pPr>
          </w:p>
        </w:tc>
      </w:tr>
      <w:tr w:rsidR="00EF0336" w:rsidRPr="008F475F" w:rsidTr="00261ED3">
        <w:tc>
          <w:tcPr>
            <w:tcW w:w="9576" w:type="dxa"/>
            <w:gridSpan w:val="2"/>
            <w:vAlign w:val="center"/>
          </w:tcPr>
          <w:p w:rsidR="00EF0336" w:rsidRPr="00E03DE5" w:rsidRDefault="00DF3E68" w:rsidP="00EF0336">
            <w:pPr>
              <w:pStyle w:val="ListParagraph"/>
              <w:numPr>
                <w:ilvl w:val="0"/>
                <w:numId w:val="4"/>
              </w:numPr>
              <w:bidi/>
              <w:rPr>
                <w:rFonts w:cs="Mudir MT"/>
                <w:b/>
                <w:bCs/>
                <w:sz w:val="28"/>
                <w:szCs w:val="28"/>
                <w:lang w:bidi="ar-LB"/>
              </w:rPr>
            </w:pPr>
            <w:r w:rsidRPr="00E03DE5">
              <w:rPr>
                <w:rFonts w:cs="Mudir MT" w:hint="cs"/>
                <w:b/>
                <w:bCs/>
                <w:sz w:val="28"/>
                <w:szCs w:val="28"/>
                <w:rtl/>
                <w:lang w:bidi="ar-LB"/>
              </w:rPr>
              <w:lastRenderedPageBreak/>
              <w:t>متابعة ملفات لجان التدقيق والتحقيق وإعداد الكتب اللازمة لمخاطبة الوزارات والمؤسسات والهيئات الحكومية المعنية .</w:t>
            </w:r>
          </w:p>
          <w:p w:rsidR="00261ED3" w:rsidRPr="00E03DE5" w:rsidRDefault="00261ED3" w:rsidP="00261ED3">
            <w:pPr>
              <w:pStyle w:val="ListParagraph"/>
              <w:bidi/>
              <w:rPr>
                <w:rFonts w:cs="Mudir MT"/>
                <w:b/>
                <w:bCs/>
                <w:sz w:val="28"/>
                <w:szCs w:val="28"/>
                <w:rtl/>
                <w:lang w:bidi="ar-LB"/>
              </w:rPr>
            </w:pPr>
          </w:p>
        </w:tc>
      </w:tr>
      <w:tr w:rsidR="00DF3E68" w:rsidRPr="008F475F" w:rsidTr="00261ED3">
        <w:tc>
          <w:tcPr>
            <w:tcW w:w="4788" w:type="dxa"/>
          </w:tcPr>
          <w:p w:rsidR="00DF3E68" w:rsidRPr="00E03DE5" w:rsidRDefault="00DF3E68" w:rsidP="00DF3E68">
            <w:pPr>
              <w:pStyle w:val="ListParagraph"/>
              <w:numPr>
                <w:ilvl w:val="0"/>
                <w:numId w:val="4"/>
              </w:numPr>
              <w:bidi/>
              <w:rPr>
                <w:rFonts w:cs="Mudir MT"/>
                <w:b/>
                <w:bCs/>
                <w:sz w:val="28"/>
                <w:szCs w:val="28"/>
                <w:lang w:bidi="ar-LB"/>
              </w:rPr>
            </w:pPr>
            <w:r w:rsidRPr="00E03DE5">
              <w:rPr>
                <w:rFonts w:cs="Mudir MT" w:hint="cs"/>
                <w:b/>
                <w:bCs/>
                <w:sz w:val="28"/>
                <w:szCs w:val="28"/>
                <w:rtl/>
                <w:lang w:bidi="ar-LB"/>
              </w:rPr>
              <w:t>إعداد التقارير اللازمة حول سير العمل .</w:t>
            </w:r>
          </w:p>
          <w:p w:rsidR="002E553D" w:rsidRPr="00E03DE5" w:rsidRDefault="002E553D" w:rsidP="002E553D">
            <w:pPr>
              <w:pStyle w:val="ListParagraph"/>
              <w:bidi/>
              <w:rPr>
                <w:rFonts w:cs="Mudir MT"/>
                <w:b/>
                <w:bCs/>
                <w:sz w:val="28"/>
                <w:szCs w:val="28"/>
                <w:lang w:bidi="ar-LB"/>
              </w:rPr>
            </w:pPr>
          </w:p>
          <w:p w:rsidR="00261ED3" w:rsidRPr="00E03DE5" w:rsidRDefault="00261ED3" w:rsidP="00261ED3">
            <w:pPr>
              <w:pStyle w:val="ListParagraph"/>
              <w:bidi/>
              <w:rPr>
                <w:rFonts w:cs="Mudir MT"/>
                <w:b/>
                <w:bCs/>
                <w:sz w:val="28"/>
                <w:szCs w:val="28"/>
                <w:rtl/>
                <w:lang w:bidi="ar-LB"/>
              </w:rPr>
            </w:pPr>
          </w:p>
        </w:tc>
        <w:tc>
          <w:tcPr>
            <w:tcW w:w="4788" w:type="dxa"/>
          </w:tcPr>
          <w:p w:rsidR="00DF3E68" w:rsidRPr="00E03DE5" w:rsidRDefault="00DF3E68" w:rsidP="00553FC9">
            <w:pPr>
              <w:bidi/>
              <w:jc w:val="center"/>
              <w:rPr>
                <w:rFonts w:cs="Mudir MT"/>
                <w:b/>
                <w:bCs/>
                <w:sz w:val="28"/>
                <w:szCs w:val="28"/>
                <w:rtl/>
                <w:lang w:bidi="ar-LB"/>
              </w:rPr>
            </w:pPr>
          </w:p>
        </w:tc>
      </w:tr>
      <w:tr w:rsidR="00A23BBE" w:rsidRPr="008F475F" w:rsidTr="00261ED3">
        <w:tc>
          <w:tcPr>
            <w:tcW w:w="9576" w:type="dxa"/>
            <w:gridSpan w:val="2"/>
            <w:vAlign w:val="center"/>
          </w:tcPr>
          <w:p w:rsidR="00A23BBE" w:rsidRPr="00E03DE5" w:rsidRDefault="00A23BBE" w:rsidP="002E553D">
            <w:pPr>
              <w:bidi/>
              <w:jc w:val="center"/>
              <w:rPr>
                <w:rFonts w:cs="Mudir MT"/>
                <w:b/>
                <w:bCs/>
                <w:sz w:val="28"/>
                <w:szCs w:val="28"/>
                <w:lang w:bidi="ar-LB"/>
              </w:rPr>
            </w:pPr>
            <w:r w:rsidRPr="00E03DE5">
              <w:rPr>
                <w:rFonts w:cs="Mudir MT" w:hint="cs"/>
                <w:b/>
                <w:bCs/>
                <w:sz w:val="28"/>
                <w:szCs w:val="28"/>
                <w:rtl/>
                <w:lang w:bidi="ar-LB"/>
              </w:rPr>
              <w:t>ب.مدقق مساعد في مديرية الرقابة الإدارية بديوان المحاسبة :-</w:t>
            </w:r>
          </w:p>
          <w:p w:rsidR="002E553D" w:rsidRPr="00E03DE5" w:rsidRDefault="002E553D" w:rsidP="002E553D">
            <w:pPr>
              <w:bidi/>
              <w:jc w:val="center"/>
              <w:rPr>
                <w:rFonts w:cs="Mudir MT"/>
                <w:b/>
                <w:bCs/>
                <w:sz w:val="28"/>
                <w:szCs w:val="28"/>
                <w:rtl/>
                <w:lang w:bidi="ar-LB"/>
              </w:rPr>
            </w:pPr>
          </w:p>
          <w:p w:rsidR="00261ED3" w:rsidRPr="00E03DE5" w:rsidRDefault="00261ED3" w:rsidP="00261ED3">
            <w:pPr>
              <w:bidi/>
              <w:rPr>
                <w:rFonts w:cs="Mudir MT"/>
                <w:b/>
                <w:bCs/>
                <w:sz w:val="28"/>
                <w:szCs w:val="28"/>
                <w:rtl/>
                <w:lang w:bidi="ar-LB"/>
              </w:rPr>
            </w:pPr>
          </w:p>
        </w:tc>
      </w:tr>
      <w:tr w:rsidR="00DF3E68" w:rsidRPr="008F475F" w:rsidTr="00261ED3">
        <w:tc>
          <w:tcPr>
            <w:tcW w:w="9576" w:type="dxa"/>
            <w:gridSpan w:val="2"/>
            <w:vAlign w:val="center"/>
          </w:tcPr>
          <w:p w:rsidR="00DF3E68" w:rsidRPr="00E03DE5" w:rsidRDefault="00DF3E68" w:rsidP="007C7E6D">
            <w:pPr>
              <w:pStyle w:val="ListParagraph"/>
              <w:numPr>
                <w:ilvl w:val="0"/>
                <w:numId w:val="4"/>
              </w:numPr>
              <w:bidi/>
              <w:jc w:val="both"/>
              <w:rPr>
                <w:rFonts w:cs="Mudir MT"/>
                <w:b/>
                <w:bCs/>
                <w:sz w:val="28"/>
                <w:szCs w:val="28"/>
                <w:lang w:bidi="ar-LB"/>
              </w:rPr>
            </w:pPr>
            <w:r w:rsidRPr="00E03DE5">
              <w:rPr>
                <w:rFonts w:cs="Mudir MT" w:hint="cs"/>
                <w:b/>
                <w:bCs/>
                <w:sz w:val="28"/>
                <w:szCs w:val="28"/>
                <w:rtl/>
                <w:lang w:bidi="ar-LB"/>
              </w:rPr>
              <w:t>متابعة ملفات المخالفات الإدارية المضبوطة في الوزارات والمؤسسات والهيئات الحكومية ودراسة الكتب الواردة واعداد الكتب اللازمة للمخاطبة .</w:t>
            </w:r>
          </w:p>
          <w:p w:rsidR="00261ED3" w:rsidRPr="00E03DE5" w:rsidRDefault="00261ED3" w:rsidP="007C7E6D">
            <w:pPr>
              <w:pStyle w:val="ListParagraph"/>
              <w:bidi/>
              <w:jc w:val="both"/>
              <w:rPr>
                <w:rFonts w:cs="Mudir MT"/>
                <w:b/>
                <w:bCs/>
                <w:sz w:val="28"/>
                <w:szCs w:val="28"/>
                <w:rtl/>
                <w:lang w:bidi="ar-LB"/>
              </w:rPr>
            </w:pPr>
          </w:p>
        </w:tc>
      </w:tr>
      <w:tr w:rsidR="00DF3E68" w:rsidRPr="008F475F" w:rsidTr="00261ED3">
        <w:tc>
          <w:tcPr>
            <w:tcW w:w="9576" w:type="dxa"/>
            <w:gridSpan w:val="2"/>
            <w:vAlign w:val="center"/>
          </w:tcPr>
          <w:p w:rsidR="00DF3E68" w:rsidRPr="00E03DE5" w:rsidRDefault="00DF3E68" w:rsidP="007C7E6D">
            <w:pPr>
              <w:pStyle w:val="ListParagraph"/>
              <w:numPr>
                <w:ilvl w:val="0"/>
                <w:numId w:val="4"/>
              </w:numPr>
              <w:bidi/>
              <w:jc w:val="both"/>
              <w:rPr>
                <w:rFonts w:cs="Mudir MT"/>
                <w:b/>
                <w:bCs/>
                <w:sz w:val="28"/>
                <w:szCs w:val="28"/>
                <w:lang w:bidi="ar-LB"/>
              </w:rPr>
            </w:pPr>
            <w:r w:rsidRPr="00E03DE5">
              <w:rPr>
                <w:rFonts w:cs="Mudir MT" w:hint="cs"/>
                <w:b/>
                <w:bCs/>
                <w:sz w:val="28"/>
                <w:szCs w:val="28"/>
                <w:rtl/>
                <w:lang w:bidi="ar-LB"/>
              </w:rPr>
              <w:t>تدقيق ملفات مخالفات السيارات الحكومية الواردة من لجان الضبط ودراسة ردود الوزارات والمؤسسات والهيئات الحكومية  واعداد الكتب اللازمة لمخاطبتها ، وتدقيق تقارير اللجان الدورية قبل رفعها الى رئاسة الوزراء .</w:t>
            </w:r>
          </w:p>
          <w:p w:rsidR="00A23BBE" w:rsidRPr="00E03DE5" w:rsidRDefault="00A23BBE" w:rsidP="007C7E6D">
            <w:pPr>
              <w:pStyle w:val="ListParagraph"/>
              <w:bidi/>
              <w:jc w:val="both"/>
              <w:rPr>
                <w:rFonts w:cs="Mudir MT"/>
                <w:b/>
                <w:bCs/>
                <w:sz w:val="28"/>
                <w:szCs w:val="28"/>
                <w:rtl/>
                <w:lang w:bidi="ar-LB"/>
              </w:rPr>
            </w:pPr>
          </w:p>
        </w:tc>
      </w:tr>
      <w:tr w:rsidR="00A23BBE" w:rsidRPr="008F475F" w:rsidTr="00261ED3">
        <w:tc>
          <w:tcPr>
            <w:tcW w:w="9576" w:type="dxa"/>
            <w:gridSpan w:val="2"/>
            <w:vAlign w:val="center"/>
          </w:tcPr>
          <w:p w:rsidR="00A23BBE" w:rsidRPr="00E03DE5" w:rsidRDefault="00A23BBE" w:rsidP="002A766C">
            <w:pPr>
              <w:bidi/>
              <w:rPr>
                <w:rFonts w:cs="PT Bold Heading"/>
                <w:b/>
                <w:bCs/>
                <w:sz w:val="28"/>
                <w:szCs w:val="28"/>
                <w:lang w:bidi="ar-LB"/>
              </w:rPr>
            </w:pPr>
            <w:r w:rsidRPr="00E03DE5">
              <w:rPr>
                <w:rFonts w:cs="PT Bold Heading" w:hint="cs"/>
                <w:b/>
                <w:bCs/>
                <w:sz w:val="28"/>
                <w:szCs w:val="28"/>
                <w:rtl/>
                <w:lang w:bidi="ar-LB"/>
              </w:rPr>
              <w:t>ثالثا :- المهام المكلف بها</w:t>
            </w:r>
            <w:r w:rsidR="002A766C" w:rsidRPr="00E03DE5">
              <w:rPr>
                <w:rFonts w:cs="PT Bold Heading" w:hint="cs"/>
                <w:b/>
                <w:bCs/>
                <w:sz w:val="28"/>
                <w:szCs w:val="28"/>
                <w:rtl/>
                <w:lang w:bidi="ar-LB"/>
              </w:rPr>
              <w:t xml:space="preserve"> من قبل ديوان المحاسبة</w:t>
            </w:r>
            <w:r w:rsidRPr="00E03DE5">
              <w:rPr>
                <w:rFonts w:cs="PT Bold Heading" w:hint="cs"/>
                <w:b/>
                <w:bCs/>
                <w:sz w:val="28"/>
                <w:szCs w:val="28"/>
                <w:rtl/>
                <w:lang w:bidi="ar-LB"/>
              </w:rPr>
              <w:t xml:space="preserve"> في المؤسسات والوزارات والهيئات الحكومية المشمولة </w:t>
            </w:r>
            <w:r w:rsidR="002A766C" w:rsidRPr="00E03DE5">
              <w:rPr>
                <w:rFonts w:cs="PT Bold Heading" w:hint="cs"/>
                <w:b/>
                <w:bCs/>
                <w:sz w:val="28"/>
                <w:szCs w:val="28"/>
                <w:rtl/>
                <w:lang w:bidi="ar-LB"/>
              </w:rPr>
              <w:t xml:space="preserve">برقابته </w:t>
            </w:r>
            <w:r w:rsidRPr="00E03DE5">
              <w:rPr>
                <w:rFonts w:cs="PT Bold Heading" w:hint="cs"/>
                <w:b/>
                <w:bCs/>
                <w:sz w:val="28"/>
                <w:szCs w:val="28"/>
                <w:rtl/>
                <w:lang w:bidi="ar-LB"/>
              </w:rPr>
              <w:t xml:space="preserve">:- </w:t>
            </w:r>
          </w:p>
          <w:p w:rsidR="002E553D" w:rsidRPr="008F475F" w:rsidRDefault="002E553D" w:rsidP="002E553D">
            <w:pPr>
              <w:bidi/>
              <w:rPr>
                <w:rFonts w:cs="MCS Taybah S_U normal."/>
                <w:b/>
                <w:bCs/>
                <w:sz w:val="28"/>
                <w:szCs w:val="28"/>
                <w:lang w:bidi="ar-LB"/>
              </w:rPr>
            </w:pPr>
          </w:p>
          <w:p w:rsidR="00283262" w:rsidRPr="008F475F" w:rsidRDefault="00283262" w:rsidP="00283262">
            <w:pPr>
              <w:bidi/>
              <w:rPr>
                <w:rFonts w:cs="MCS Taybah S_U normal."/>
                <w:b/>
                <w:bCs/>
                <w:sz w:val="28"/>
                <w:szCs w:val="28"/>
                <w:rtl/>
                <w:lang w:bidi="ar-LB"/>
              </w:rPr>
            </w:pPr>
          </w:p>
        </w:tc>
      </w:tr>
      <w:tr w:rsidR="00A23BBE" w:rsidRPr="008F475F" w:rsidTr="00261ED3">
        <w:tc>
          <w:tcPr>
            <w:tcW w:w="9576" w:type="dxa"/>
            <w:gridSpan w:val="2"/>
            <w:vAlign w:val="center"/>
          </w:tcPr>
          <w:p w:rsidR="00A23BBE" w:rsidRPr="00E03DE5" w:rsidRDefault="00A23BBE" w:rsidP="002E553D">
            <w:pPr>
              <w:bidi/>
              <w:jc w:val="center"/>
              <w:rPr>
                <w:rFonts w:cs="PT Bold Heading"/>
                <w:b/>
                <w:bCs/>
                <w:sz w:val="28"/>
                <w:szCs w:val="28"/>
                <w:lang w:bidi="ar-LB"/>
              </w:rPr>
            </w:pPr>
            <w:r w:rsidRPr="00E03DE5">
              <w:rPr>
                <w:rFonts w:cs="PT Bold Heading" w:hint="cs"/>
                <w:b/>
                <w:bCs/>
                <w:sz w:val="28"/>
                <w:szCs w:val="28"/>
                <w:rtl/>
                <w:lang w:bidi="ar-LB"/>
              </w:rPr>
              <w:t xml:space="preserve">رئيس وحدة الرقابة الداخلية في المجلس الطبي الاردني </w:t>
            </w:r>
            <w:r w:rsidR="00283262" w:rsidRPr="00E03DE5">
              <w:rPr>
                <w:rFonts w:cs="PT Bold Heading" w:hint="cs"/>
                <w:b/>
                <w:bCs/>
                <w:sz w:val="28"/>
                <w:szCs w:val="28"/>
                <w:rtl/>
                <w:lang w:bidi="ar-LB"/>
              </w:rPr>
              <w:t>:-</w:t>
            </w:r>
          </w:p>
          <w:p w:rsidR="002E553D" w:rsidRPr="008F475F" w:rsidRDefault="002E553D" w:rsidP="002E553D">
            <w:pPr>
              <w:bidi/>
              <w:jc w:val="center"/>
              <w:rPr>
                <w:rFonts w:cs="MCS Taybah S_U normal."/>
                <w:b/>
                <w:bCs/>
                <w:sz w:val="28"/>
                <w:szCs w:val="28"/>
                <w:rtl/>
                <w:lang w:bidi="ar-LB"/>
              </w:rPr>
            </w:pPr>
          </w:p>
        </w:tc>
      </w:tr>
      <w:tr w:rsidR="004D5ED8" w:rsidRPr="008F475F" w:rsidTr="002C545E">
        <w:tc>
          <w:tcPr>
            <w:tcW w:w="9576" w:type="dxa"/>
            <w:gridSpan w:val="2"/>
            <w:vAlign w:val="center"/>
          </w:tcPr>
          <w:p w:rsidR="004D5ED8" w:rsidRPr="00E03DE5" w:rsidRDefault="004D5ED8" w:rsidP="007C7E6D">
            <w:pPr>
              <w:bidi/>
              <w:jc w:val="both"/>
              <w:rPr>
                <w:rFonts w:cs="Mudir MT"/>
                <w:b/>
                <w:bCs/>
                <w:sz w:val="28"/>
                <w:szCs w:val="28"/>
                <w:lang w:bidi="ar-LB"/>
              </w:rPr>
            </w:pPr>
            <w:r w:rsidRPr="00E03DE5">
              <w:rPr>
                <w:rFonts w:cs="Mudir MT" w:hint="cs"/>
                <w:b/>
                <w:bCs/>
                <w:sz w:val="28"/>
                <w:szCs w:val="28"/>
                <w:rtl/>
                <w:lang w:bidi="ar-LB"/>
              </w:rPr>
              <w:t xml:space="preserve">المهام :-  </w:t>
            </w:r>
          </w:p>
          <w:p w:rsidR="004D5ED8" w:rsidRPr="00E03DE5" w:rsidRDefault="004D5ED8" w:rsidP="007C7E6D">
            <w:pPr>
              <w:pStyle w:val="ListParagraph"/>
              <w:numPr>
                <w:ilvl w:val="0"/>
                <w:numId w:val="4"/>
              </w:numPr>
              <w:bidi/>
              <w:jc w:val="both"/>
              <w:rPr>
                <w:rFonts w:cs="Mudir MT"/>
                <w:b/>
                <w:bCs/>
                <w:sz w:val="28"/>
                <w:szCs w:val="28"/>
                <w:rtl/>
                <w:lang w:bidi="ar-LB"/>
              </w:rPr>
            </w:pPr>
            <w:r w:rsidRPr="00E03DE5">
              <w:rPr>
                <w:rFonts w:cs="Mudir MT" w:hint="cs"/>
                <w:b/>
                <w:bCs/>
                <w:sz w:val="28"/>
                <w:szCs w:val="28"/>
                <w:rtl/>
                <w:lang w:bidi="ar-LB"/>
              </w:rPr>
              <w:t>تطبيق</w:t>
            </w:r>
            <w:r w:rsidRPr="00E03DE5">
              <w:rPr>
                <w:rFonts w:cs="Mudir MT"/>
                <w:b/>
                <w:bCs/>
                <w:sz w:val="28"/>
                <w:szCs w:val="28"/>
                <w:rtl/>
                <w:lang w:bidi="ar-LB"/>
              </w:rPr>
              <w:t xml:space="preserve"> </w:t>
            </w:r>
            <w:r w:rsidRPr="00E03DE5">
              <w:rPr>
                <w:rFonts w:cs="Mudir MT" w:hint="cs"/>
                <w:b/>
                <w:bCs/>
                <w:sz w:val="28"/>
                <w:szCs w:val="28"/>
                <w:rtl/>
                <w:lang w:bidi="ar-LB"/>
              </w:rPr>
              <w:t>الرقابة</w:t>
            </w:r>
            <w:r w:rsidRPr="00E03DE5">
              <w:rPr>
                <w:rFonts w:cs="Mudir MT"/>
                <w:b/>
                <w:bCs/>
                <w:sz w:val="28"/>
                <w:szCs w:val="28"/>
                <w:rtl/>
                <w:lang w:bidi="ar-LB"/>
              </w:rPr>
              <w:t xml:space="preserve"> </w:t>
            </w:r>
            <w:r w:rsidRPr="00E03DE5">
              <w:rPr>
                <w:rFonts w:cs="Mudir MT" w:hint="cs"/>
                <w:b/>
                <w:bCs/>
                <w:sz w:val="28"/>
                <w:szCs w:val="28"/>
                <w:rtl/>
                <w:lang w:bidi="ar-LB"/>
              </w:rPr>
              <w:t>الفعالة</w:t>
            </w:r>
            <w:r w:rsidRPr="00E03DE5">
              <w:rPr>
                <w:rFonts w:cs="Mudir MT"/>
                <w:b/>
                <w:bCs/>
                <w:sz w:val="28"/>
                <w:szCs w:val="28"/>
                <w:rtl/>
                <w:lang w:bidi="ar-LB"/>
              </w:rPr>
              <w:t xml:space="preserve"> </w:t>
            </w:r>
            <w:r w:rsidRPr="00E03DE5">
              <w:rPr>
                <w:rFonts w:cs="Mudir MT" w:hint="cs"/>
                <w:b/>
                <w:bCs/>
                <w:sz w:val="28"/>
                <w:szCs w:val="28"/>
                <w:rtl/>
                <w:lang w:bidi="ar-LB"/>
              </w:rPr>
              <w:t>على</w:t>
            </w:r>
            <w:r w:rsidRPr="00E03DE5">
              <w:rPr>
                <w:rFonts w:cs="Mudir MT"/>
                <w:b/>
                <w:bCs/>
                <w:sz w:val="28"/>
                <w:szCs w:val="28"/>
                <w:rtl/>
                <w:lang w:bidi="ar-LB"/>
              </w:rPr>
              <w:t xml:space="preserve"> </w:t>
            </w:r>
            <w:r w:rsidRPr="00E03DE5">
              <w:rPr>
                <w:rFonts w:cs="Mudir MT" w:hint="cs"/>
                <w:b/>
                <w:bCs/>
                <w:sz w:val="28"/>
                <w:szCs w:val="28"/>
                <w:rtl/>
                <w:lang w:bidi="ar-LB"/>
              </w:rPr>
              <w:t>الامتثال</w:t>
            </w:r>
            <w:r w:rsidRPr="00E03DE5">
              <w:rPr>
                <w:rFonts w:cs="Mudir MT"/>
                <w:b/>
                <w:bCs/>
                <w:sz w:val="28"/>
                <w:szCs w:val="28"/>
                <w:rtl/>
                <w:lang w:bidi="ar-LB"/>
              </w:rPr>
              <w:t xml:space="preserve"> </w:t>
            </w:r>
            <w:r w:rsidRPr="00E03DE5">
              <w:rPr>
                <w:rFonts w:cs="Mudir MT" w:hint="cs"/>
                <w:b/>
                <w:bCs/>
                <w:sz w:val="28"/>
                <w:szCs w:val="28"/>
                <w:rtl/>
                <w:lang w:bidi="ar-LB"/>
              </w:rPr>
              <w:t>للقوانين</w:t>
            </w:r>
            <w:r w:rsidRPr="00E03DE5">
              <w:rPr>
                <w:rFonts w:cs="Mudir MT"/>
                <w:b/>
                <w:bCs/>
                <w:sz w:val="28"/>
                <w:szCs w:val="28"/>
                <w:rtl/>
                <w:lang w:bidi="ar-LB"/>
              </w:rPr>
              <w:t xml:space="preserve"> </w:t>
            </w:r>
            <w:r w:rsidRPr="00E03DE5">
              <w:rPr>
                <w:rFonts w:cs="Mudir MT" w:hint="cs"/>
                <w:b/>
                <w:bCs/>
                <w:sz w:val="28"/>
                <w:szCs w:val="28"/>
                <w:rtl/>
                <w:lang w:bidi="ar-LB"/>
              </w:rPr>
              <w:t>والأنظمة</w:t>
            </w:r>
            <w:r w:rsidRPr="00E03DE5">
              <w:rPr>
                <w:rFonts w:cs="Mudir MT"/>
                <w:b/>
                <w:bCs/>
                <w:sz w:val="28"/>
                <w:szCs w:val="28"/>
                <w:rtl/>
                <w:lang w:bidi="ar-LB"/>
              </w:rPr>
              <w:t xml:space="preserve"> </w:t>
            </w:r>
            <w:r w:rsidRPr="00E03DE5">
              <w:rPr>
                <w:rFonts w:cs="Mudir MT" w:hint="cs"/>
                <w:b/>
                <w:bCs/>
                <w:sz w:val="28"/>
                <w:szCs w:val="28"/>
                <w:rtl/>
                <w:lang w:bidi="ar-LB"/>
              </w:rPr>
              <w:t>والتعليمات</w:t>
            </w:r>
            <w:r w:rsidRPr="00E03DE5">
              <w:rPr>
                <w:rFonts w:cs="Mudir MT"/>
                <w:b/>
                <w:bCs/>
                <w:sz w:val="28"/>
                <w:szCs w:val="28"/>
                <w:rtl/>
                <w:lang w:bidi="ar-LB"/>
              </w:rPr>
              <w:t xml:space="preserve"> </w:t>
            </w:r>
            <w:r w:rsidRPr="00E03DE5">
              <w:rPr>
                <w:rFonts w:cs="Mudir MT" w:hint="cs"/>
                <w:b/>
                <w:bCs/>
                <w:sz w:val="28"/>
                <w:szCs w:val="28"/>
                <w:rtl/>
                <w:lang w:bidi="ar-LB"/>
              </w:rPr>
              <w:t>والعقود</w:t>
            </w:r>
            <w:r w:rsidRPr="00E03DE5">
              <w:rPr>
                <w:rFonts w:cs="Mudir MT"/>
                <w:b/>
                <w:bCs/>
                <w:sz w:val="28"/>
                <w:szCs w:val="28"/>
                <w:rtl/>
                <w:lang w:bidi="ar-LB"/>
              </w:rPr>
              <w:t xml:space="preserve"> </w:t>
            </w:r>
            <w:r w:rsidRPr="00E03DE5">
              <w:rPr>
                <w:rFonts w:cs="Mudir MT" w:hint="cs"/>
                <w:b/>
                <w:bCs/>
                <w:sz w:val="28"/>
                <w:szCs w:val="28"/>
                <w:rtl/>
                <w:lang w:bidi="ar-LB"/>
              </w:rPr>
              <w:t>ومتطلبات</w:t>
            </w:r>
            <w:r w:rsidRPr="00E03DE5">
              <w:rPr>
                <w:rFonts w:cs="Mudir MT"/>
                <w:b/>
                <w:bCs/>
                <w:sz w:val="28"/>
                <w:szCs w:val="28"/>
                <w:rtl/>
                <w:lang w:bidi="ar-LB"/>
              </w:rPr>
              <w:t xml:space="preserve"> </w:t>
            </w:r>
            <w:r w:rsidRPr="00E03DE5">
              <w:rPr>
                <w:rFonts w:cs="Mudir MT" w:hint="cs"/>
                <w:b/>
                <w:bCs/>
                <w:sz w:val="28"/>
                <w:szCs w:val="28"/>
                <w:rtl/>
                <w:lang w:bidi="ar-LB"/>
              </w:rPr>
              <w:t>الترخيص</w:t>
            </w:r>
            <w:r w:rsidRPr="00E03DE5">
              <w:rPr>
                <w:rFonts w:cs="Mudir MT"/>
                <w:b/>
                <w:bCs/>
                <w:sz w:val="28"/>
                <w:szCs w:val="28"/>
                <w:rtl/>
                <w:lang w:bidi="ar-LB"/>
              </w:rPr>
              <w:t xml:space="preserve"> </w:t>
            </w:r>
            <w:r w:rsidRPr="00E03DE5">
              <w:rPr>
                <w:rFonts w:cs="Mudir MT" w:hint="cs"/>
                <w:b/>
                <w:bCs/>
                <w:sz w:val="28"/>
                <w:szCs w:val="28"/>
                <w:rtl/>
                <w:lang w:bidi="ar-LB"/>
              </w:rPr>
              <w:t>في</w:t>
            </w:r>
            <w:r w:rsidRPr="00E03DE5">
              <w:rPr>
                <w:rFonts w:cs="Mudir MT"/>
                <w:b/>
                <w:bCs/>
                <w:sz w:val="28"/>
                <w:szCs w:val="28"/>
                <w:rtl/>
                <w:lang w:bidi="ar-LB"/>
              </w:rPr>
              <w:t xml:space="preserve"> </w:t>
            </w:r>
            <w:r w:rsidRPr="00E03DE5">
              <w:rPr>
                <w:rFonts w:cs="Mudir MT" w:hint="cs"/>
                <w:b/>
                <w:bCs/>
                <w:sz w:val="28"/>
                <w:szCs w:val="28"/>
                <w:rtl/>
                <w:lang w:bidi="ar-LB"/>
              </w:rPr>
              <w:t>جميع</w:t>
            </w:r>
            <w:r w:rsidRPr="00E03DE5">
              <w:rPr>
                <w:rFonts w:cs="Mudir MT"/>
                <w:b/>
                <w:bCs/>
                <w:sz w:val="28"/>
                <w:szCs w:val="28"/>
                <w:rtl/>
                <w:lang w:bidi="ar-LB"/>
              </w:rPr>
              <w:t xml:space="preserve"> </w:t>
            </w:r>
            <w:r w:rsidRPr="00E03DE5">
              <w:rPr>
                <w:rFonts w:cs="Mudir MT" w:hint="cs"/>
                <w:b/>
                <w:bCs/>
                <w:sz w:val="28"/>
                <w:szCs w:val="28"/>
                <w:rtl/>
                <w:lang w:bidi="ar-LB"/>
              </w:rPr>
              <w:t>جوانب</w:t>
            </w:r>
            <w:r w:rsidRPr="00E03DE5">
              <w:rPr>
                <w:rFonts w:cs="Mudir MT"/>
                <w:b/>
                <w:bCs/>
                <w:sz w:val="28"/>
                <w:szCs w:val="28"/>
                <w:rtl/>
                <w:lang w:bidi="ar-LB"/>
              </w:rPr>
              <w:t xml:space="preserve"> </w:t>
            </w:r>
            <w:r w:rsidRPr="00E03DE5">
              <w:rPr>
                <w:rFonts w:cs="Mudir MT" w:hint="cs"/>
                <w:b/>
                <w:bCs/>
                <w:sz w:val="28"/>
                <w:szCs w:val="28"/>
                <w:rtl/>
                <w:lang w:bidi="ar-LB"/>
              </w:rPr>
              <w:t>الأنشطة</w:t>
            </w:r>
            <w:r w:rsidRPr="00E03DE5">
              <w:rPr>
                <w:rFonts w:cs="Mudir MT"/>
                <w:b/>
                <w:bCs/>
                <w:sz w:val="28"/>
                <w:szCs w:val="28"/>
                <w:rtl/>
                <w:lang w:bidi="ar-LB"/>
              </w:rPr>
              <w:t xml:space="preserve"> </w:t>
            </w:r>
            <w:r w:rsidRPr="00E03DE5">
              <w:rPr>
                <w:rFonts w:cs="Mudir MT" w:hint="cs"/>
                <w:b/>
                <w:bCs/>
                <w:sz w:val="28"/>
                <w:szCs w:val="28"/>
                <w:rtl/>
                <w:lang w:bidi="ar-LB"/>
              </w:rPr>
              <w:t>المؤسسية</w:t>
            </w:r>
            <w:r w:rsidRPr="00E03DE5">
              <w:rPr>
                <w:rFonts w:cs="Mudir MT"/>
                <w:b/>
                <w:bCs/>
                <w:sz w:val="28"/>
                <w:szCs w:val="28"/>
                <w:rtl/>
                <w:lang w:bidi="ar-LB"/>
              </w:rPr>
              <w:t>.</w:t>
            </w:r>
          </w:p>
        </w:tc>
      </w:tr>
      <w:tr w:rsidR="00283262" w:rsidRPr="008F475F" w:rsidTr="00261ED3">
        <w:tc>
          <w:tcPr>
            <w:tcW w:w="9576" w:type="dxa"/>
            <w:gridSpan w:val="2"/>
            <w:vAlign w:val="center"/>
          </w:tcPr>
          <w:p w:rsidR="00283262" w:rsidRPr="00E03DE5" w:rsidRDefault="00283262" w:rsidP="007C7E6D">
            <w:pPr>
              <w:pStyle w:val="ListParagraph"/>
              <w:numPr>
                <w:ilvl w:val="0"/>
                <w:numId w:val="4"/>
              </w:numPr>
              <w:bidi/>
              <w:jc w:val="both"/>
              <w:rPr>
                <w:rFonts w:cs="Mudir MT"/>
                <w:b/>
                <w:bCs/>
                <w:sz w:val="28"/>
                <w:szCs w:val="28"/>
                <w:rtl/>
                <w:lang w:bidi="ar-LB"/>
              </w:rPr>
            </w:pPr>
            <w:r w:rsidRPr="00E03DE5">
              <w:rPr>
                <w:rFonts w:cs="Mudir MT" w:hint="cs"/>
                <w:b/>
                <w:bCs/>
                <w:sz w:val="28"/>
                <w:szCs w:val="28"/>
                <w:rtl/>
                <w:lang w:bidi="ar-LB"/>
              </w:rPr>
              <w:t>تأسيس وحدة الرقابة الداخلية وإعداد كافة نماذجها وبرامج عملها والخطة السنوية لأعمالها وربطها بالأمانة العامة للمجلس الطبي الاردني وببقية المديريات ضمن الهيكل التنظيمي</w:t>
            </w:r>
            <w:r w:rsidR="00261ED3" w:rsidRPr="00E03DE5">
              <w:rPr>
                <w:rFonts w:cs="Mudir MT" w:hint="cs"/>
                <w:b/>
                <w:bCs/>
                <w:sz w:val="28"/>
                <w:szCs w:val="28"/>
                <w:rtl/>
                <w:lang w:bidi="ar-LB"/>
              </w:rPr>
              <w:t xml:space="preserve"> </w:t>
            </w:r>
            <w:r w:rsidRPr="00E03DE5">
              <w:rPr>
                <w:rFonts w:cs="Mudir MT" w:hint="cs"/>
                <w:b/>
                <w:bCs/>
                <w:sz w:val="28"/>
                <w:szCs w:val="28"/>
                <w:rtl/>
                <w:lang w:bidi="ar-LB"/>
              </w:rPr>
              <w:t>.</w:t>
            </w:r>
          </w:p>
        </w:tc>
      </w:tr>
      <w:tr w:rsidR="00DF3E68" w:rsidRPr="008F475F" w:rsidTr="00261ED3">
        <w:tc>
          <w:tcPr>
            <w:tcW w:w="4788" w:type="dxa"/>
            <w:vAlign w:val="center"/>
          </w:tcPr>
          <w:p w:rsidR="00DF3E68" w:rsidRPr="00E03DE5" w:rsidRDefault="00283262" w:rsidP="007C7E6D">
            <w:pPr>
              <w:pStyle w:val="ListParagraph"/>
              <w:numPr>
                <w:ilvl w:val="0"/>
                <w:numId w:val="4"/>
              </w:numPr>
              <w:bidi/>
              <w:jc w:val="both"/>
              <w:rPr>
                <w:rFonts w:cs="Mudir MT"/>
                <w:b/>
                <w:bCs/>
                <w:sz w:val="28"/>
                <w:szCs w:val="28"/>
                <w:rtl/>
                <w:lang w:bidi="ar-LB"/>
              </w:rPr>
            </w:pPr>
            <w:r w:rsidRPr="00E03DE5">
              <w:rPr>
                <w:rFonts w:cs="Mudir MT" w:hint="cs"/>
                <w:b/>
                <w:bCs/>
                <w:sz w:val="28"/>
                <w:szCs w:val="28"/>
                <w:rtl/>
                <w:lang w:bidi="ar-LB"/>
              </w:rPr>
              <w:t>المشاركة في لجان التدقيق والتحقيق .</w:t>
            </w:r>
          </w:p>
        </w:tc>
        <w:tc>
          <w:tcPr>
            <w:tcW w:w="4788" w:type="dxa"/>
            <w:vAlign w:val="center"/>
          </w:tcPr>
          <w:p w:rsidR="00DF3E68" w:rsidRPr="00E03DE5" w:rsidRDefault="00DF3E68" w:rsidP="007C7E6D">
            <w:pPr>
              <w:bidi/>
              <w:jc w:val="both"/>
              <w:rPr>
                <w:rFonts w:cs="Mudir MT"/>
                <w:b/>
                <w:bCs/>
                <w:sz w:val="28"/>
                <w:szCs w:val="28"/>
                <w:rtl/>
                <w:lang w:bidi="ar-LB"/>
              </w:rPr>
            </w:pPr>
          </w:p>
        </w:tc>
      </w:tr>
      <w:tr w:rsidR="00DF3E68" w:rsidRPr="008F475F" w:rsidTr="00261ED3">
        <w:tc>
          <w:tcPr>
            <w:tcW w:w="4788" w:type="dxa"/>
            <w:vAlign w:val="center"/>
          </w:tcPr>
          <w:p w:rsidR="00DF3E68" w:rsidRPr="00E03DE5" w:rsidRDefault="00283262" w:rsidP="007C7E6D">
            <w:pPr>
              <w:pStyle w:val="ListParagraph"/>
              <w:numPr>
                <w:ilvl w:val="0"/>
                <w:numId w:val="4"/>
              </w:numPr>
              <w:bidi/>
              <w:jc w:val="both"/>
              <w:rPr>
                <w:rFonts w:cs="Mudir MT"/>
                <w:b/>
                <w:bCs/>
                <w:sz w:val="28"/>
                <w:szCs w:val="28"/>
                <w:rtl/>
                <w:lang w:bidi="ar-LB"/>
              </w:rPr>
            </w:pPr>
            <w:r w:rsidRPr="00E03DE5">
              <w:rPr>
                <w:rFonts w:cs="Mudir MT" w:hint="cs"/>
                <w:b/>
                <w:bCs/>
                <w:sz w:val="28"/>
                <w:szCs w:val="28"/>
                <w:rtl/>
                <w:lang w:bidi="ar-LB"/>
              </w:rPr>
              <w:t>المشاركة في لجان التحقيق .</w:t>
            </w:r>
          </w:p>
        </w:tc>
        <w:tc>
          <w:tcPr>
            <w:tcW w:w="4788" w:type="dxa"/>
            <w:vAlign w:val="center"/>
          </w:tcPr>
          <w:p w:rsidR="00DF3E68" w:rsidRPr="00E03DE5" w:rsidRDefault="00DF3E68" w:rsidP="007C7E6D">
            <w:pPr>
              <w:bidi/>
              <w:jc w:val="both"/>
              <w:rPr>
                <w:rFonts w:cs="Mudir MT"/>
                <w:b/>
                <w:bCs/>
                <w:sz w:val="28"/>
                <w:szCs w:val="28"/>
                <w:rtl/>
                <w:lang w:bidi="ar-LB"/>
              </w:rPr>
            </w:pPr>
          </w:p>
        </w:tc>
      </w:tr>
      <w:tr w:rsidR="00283262" w:rsidRPr="008F475F" w:rsidTr="00261ED3">
        <w:tc>
          <w:tcPr>
            <w:tcW w:w="4788" w:type="dxa"/>
            <w:vAlign w:val="center"/>
          </w:tcPr>
          <w:p w:rsidR="00283262" w:rsidRPr="00E03DE5" w:rsidRDefault="00283262" w:rsidP="007C7E6D">
            <w:pPr>
              <w:pStyle w:val="ListParagraph"/>
              <w:numPr>
                <w:ilvl w:val="0"/>
                <w:numId w:val="4"/>
              </w:numPr>
              <w:bidi/>
              <w:jc w:val="both"/>
              <w:rPr>
                <w:rFonts w:cs="Mudir MT"/>
                <w:b/>
                <w:bCs/>
                <w:sz w:val="28"/>
                <w:szCs w:val="28"/>
                <w:rtl/>
                <w:lang w:bidi="ar-LB"/>
              </w:rPr>
            </w:pPr>
            <w:r w:rsidRPr="00E03DE5">
              <w:rPr>
                <w:rFonts w:cs="Mudir MT" w:hint="cs"/>
                <w:b/>
                <w:bCs/>
                <w:sz w:val="28"/>
                <w:szCs w:val="28"/>
                <w:rtl/>
                <w:lang w:bidi="ar-LB"/>
              </w:rPr>
              <w:t xml:space="preserve">الإشراف على </w:t>
            </w:r>
            <w:r w:rsidR="00C57FB1" w:rsidRPr="00E03DE5">
              <w:rPr>
                <w:rFonts w:cs="Mudir MT" w:hint="cs"/>
                <w:b/>
                <w:bCs/>
                <w:sz w:val="28"/>
                <w:szCs w:val="28"/>
                <w:rtl/>
                <w:lang w:bidi="ar-LB"/>
              </w:rPr>
              <w:t xml:space="preserve">أعمال </w:t>
            </w:r>
            <w:r w:rsidRPr="00E03DE5">
              <w:rPr>
                <w:rFonts w:cs="Mudir MT" w:hint="cs"/>
                <w:b/>
                <w:bCs/>
                <w:sz w:val="28"/>
                <w:szCs w:val="28"/>
                <w:rtl/>
                <w:lang w:bidi="ar-LB"/>
              </w:rPr>
              <w:t>قسم الرقابة الإدارية .</w:t>
            </w:r>
          </w:p>
        </w:tc>
        <w:tc>
          <w:tcPr>
            <w:tcW w:w="4788" w:type="dxa"/>
            <w:vAlign w:val="center"/>
          </w:tcPr>
          <w:p w:rsidR="00283262" w:rsidRPr="00E03DE5" w:rsidRDefault="00283262" w:rsidP="007C7E6D">
            <w:pPr>
              <w:bidi/>
              <w:jc w:val="both"/>
              <w:rPr>
                <w:rFonts w:cs="Mudir MT"/>
                <w:b/>
                <w:bCs/>
                <w:sz w:val="28"/>
                <w:szCs w:val="28"/>
                <w:rtl/>
                <w:lang w:bidi="ar-LB"/>
              </w:rPr>
            </w:pPr>
          </w:p>
        </w:tc>
      </w:tr>
      <w:tr w:rsidR="00283262" w:rsidRPr="008F475F" w:rsidTr="00261ED3">
        <w:tc>
          <w:tcPr>
            <w:tcW w:w="4788" w:type="dxa"/>
            <w:vAlign w:val="center"/>
          </w:tcPr>
          <w:p w:rsidR="00283262" w:rsidRPr="00E03DE5" w:rsidRDefault="00283262" w:rsidP="007C7E6D">
            <w:pPr>
              <w:pStyle w:val="ListParagraph"/>
              <w:numPr>
                <w:ilvl w:val="0"/>
                <w:numId w:val="4"/>
              </w:numPr>
              <w:bidi/>
              <w:jc w:val="both"/>
              <w:rPr>
                <w:rFonts w:cs="Mudir MT"/>
                <w:b/>
                <w:bCs/>
                <w:sz w:val="28"/>
                <w:szCs w:val="28"/>
                <w:rtl/>
                <w:lang w:bidi="ar-LB"/>
              </w:rPr>
            </w:pPr>
            <w:r w:rsidRPr="00E03DE5">
              <w:rPr>
                <w:rFonts w:cs="Mudir MT" w:hint="cs"/>
                <w:b/>
                <w:bCs/>
                <w:sz w:val="28"/>
                <w:szCs w:val="28"/>
                <w:rtl/>
                <w:lang w:bidi="ar-LB"/>
              </w:rPr>
              <w:t>الاشراف على</w:t>
            </w:r>
            <w:r w:rsidR="00C57FB1" w:rsidRPr="00E03DE5">
              <w:rPr>
                <w:rFonts w:cs="Mudir MT" w:hint="cs"/>
                <w:b/>
                <w:bCs/>
                <w:sz w:val="28"/>
                <w:szCs w:val="28"/>
                <w:rtl/>
                <w:lang w:bidi="ar-LB"/>
              </w:rPr>
              <w:t xml:space="preserve"> أعمال </w:t>
            </w:r>
            <w:r w:rsidRPr="00E03DE5">
              <w:rPr>
                <w:rFonts w:cs="Mudir MT" w:hint="cs"/>
                <w:b/>
                <w:bCs/>
                <w:sz w:val="28"/>
                <w:szCs w:val="28"/>
                <w:rtl/>
                <w:lang w:bidi="ar-LB"/>
              </w:rPr>
              <w:t xml:space="preserve"> قسم الرقابة المالية .</w:t>
            </w:r>
          </w:p>
        </w:tc>
        <w:tc>
          <w:tcPr>
            <w:tcW w:w="4788" w:type="dxa"/>
            <w:vAlign w:val="center"/>
          </w:tcPr>
          <w:p w:rsidR="00283262" w:rsidRPr="00E03DE5" w:rsidRDefault="00283262" w:rsidP="007C7E6D">
            <w:pPr>
              <w:bidi/>
              <w:jc w:val="both"/>
              <w:rPr>
                <w:rFonts w:cs="Mudir MT"/>
                <w:b/>
                <w:bCs/>
                <w:sz w:val="28"/>
                <w:szCs w:val="28"/>
                <w:rtl/>
                <w:lang w:bidi="ar-LB"/>
              </w:rPr>
            </w:pPr>
          </w:p>
        </w:tc>
      </w:tr>
      <w:tr w:rsidR="00283262" w:rsidRPr="008F475F" w:rsidTr="00261ED3">
        <w:tc>
          <w:tcPr>
            <w:tcW w:w="4788" w:type="dxa"/>
            <w:vAlign w:val="center"/>
          </w:tcPr>
          <w:p w:rsidR="00283262" w:rsidRPr="00E03DE5" w:rsidRDefault="00283262" w:rsidP="007C7E6D">
            <w:pPr>
              <w:pStyle w:val="ListParagraph"/>
              <w:numPr>
                <w:ilvl w:val="0"/>
                <w:numId w:val="4"/>
              </w:numPr>
              <w:bidi/>
              <w:jc w:val="both"/>
              <w:rPr>
                <w:rFonts w:cs="Mudir MT"/>
                <w:b/>
                <w:bCs/>
                <w:sz w:val="28"/>
                <w:szCs w:val="28"/>
                <w:rtl/>
                <w:lang w:bidi="ar-LB"/>
              </w:rPr>
            </w:pPr>
            <w:r w:rsidRPr="00E03DE5">
              <w:rPr>
                <w:rFonts w:cs="Mudir MT" w:hint="cs"/>
                <w:b/>
                <w:bCs/>
                <w:sz w:val="28"/>
                <w:szCs w:val="28"/>
                <w:rtl/>
                <w:lang w:bidi="ar-LB"/>
              </w:rPr>
              <w:t>الاشراف على</w:t>
            </w:r>
            <w:r w:rsidR="00C57FB1" w:rsidRPr="00E03DE5">
              <w:rPr>
                <w:rFonts w:cs="Mudir MT" w:hint="cs"/>
                <w:b/>
                <w:bCs/>
                <w:sz w:val="28"/>
                <w:szCs w:val="28"/>
                <w:rtl/>
                <w:lang w:bidi="ar-LB"/>
              </w:rPr>
              <w:t xml:space="preserve"> أعمال</w:t>
            </w:r>
            <w:r w:rsidRPr="00E03DE5">
              <w:rPr>
                <w:rFonts w:cs="Mudir MT" w:hint="cs"/>
                <w:b/>
                <w:bCs/>
                <w:sz w:val="28"/>
                <w:szCs w:val="28"/>
                <w:rtl/>
                <w:lang w:bidi="ar-LB"/>
              </w:rPr>
              <w:t xml:space="preserve"> قسم الضبط الداخلي .</w:t>
            </w:r>
          </w:p>
        </w:tc>
        <w:tc>
          <w:tcPr>
            <w:tcW w:w="4788" w:type="dxa"/>
            <w:vAlign w:val="center"/>
          </w:tcPr>
          <w:p w:rsidR="00283262" w:rsidRPr="00E03DE5" w:rsidRDefault="00283262" w:rsidP="007C7E6D">
            <w:pPr>
              <w:bidi/>
              <w:jc w:val="both"/>
              <w:rPr>
                <w:rFonts w:cs="Mudir MT"/>
                <w:b/>
                <w:bCs/>
                <w:sz w:val="28"/>
                <w:szCs w:val="28"/>
                <w:rtl/>
                <w:lang w:bidi="ar-LB"/>
              </w:rPr>
            </w:pPr>
          </w:p>
        </w:tc>
      </w:tr>
      <w:tr w:rsidR="00283262" w:rsidRPr="008F475F" w:rsidTr="00261ED3">
        <w:tc>
          <w:tcPr>
            <w:tcW w:w="4788" w:type="dxa"/>
            <w:vAlign w:val="center"/>
          </w:tcPr>
          <w:p w:rsidR="00283262" w:rsidRPr="00E03DE5" w:rsidRDefault="00283262" w:rsidP="007C7E6D">
            <w:pPr>
              <w:pStyle w:val="ListParagraph"/>
              <w:numPr>
                <w:ilvl w:val="0"/>
                <w:numId w:val="4"/>
              </w:numPr>
              <w:bidi/>
              <w:jc w:val="both"/>
              <w:rPr>
                <w:rFonts w:cs="Mudir MT"/>
                <w:b/>
                <w:bCs/>
                <w:sz w:val="28"/>
                <w:szCs w:val="28"/>
                <w:rtl/>
                <w:lang w:bidi="ar-LB"/>
              </w:rPr>
            </w:pPr>
            <w:r w:rsidRPr="00E03DE5">
              <w:rPr>
                <w:rFonts w:cs="Mudir MT" w:hint="cs"/>
                <w:b/>
                <w:bCs/>
                <w:sz w:val="28"/>
                <w:szCs w:val="28"/>
                <w:rtl/>
                <w:lang w:bidi="ar-LB"/>
              </w:rPr>
              <w:t>تدريب الموظفين على أعمال الرقابة .</w:t>
            </w:r>
          </w:p>
        </w:tc>
        <w:tc>
          <w:tcPr>
            <w:tcW w:w="4788" w:type="dxa"/>
            <w:vAlign w:val="center"/>
          </w:tcPr>
          <w:p w:rsidR="00283262" w:rsidRPr="00E03DE5" w:rsidRDefault="00283262" w:rsidP="007C7E6D">
            <w:pPr>
              <w:bidi/>
              <w:jc w:val="both"/>
              <w:rPr>
                <w:rFonts w:cs="Mudir MT"/>
                <w:b/>
                <w:bCs/>
                <w:sz w:val="28"/>
                <w:szCs w:val="28"/>
                <w:rtl/>
                <w:lang w:bidi="ar-LB"/>
              </w:rPr>
            </w:pPr>
          </w:p>
        </w:tc>
      </w:tr>
      <w:tr w:rsidR="00283262" w:rsidRPr="008F475F" w:rsidTr="00261ED3">
        <w:tc>
          <w:tcPr>
            <w:tcW w:w="9576" w:type="dxa"/>
            <w:gridSpan w:val="2"/>
            <w:vAlign w:val="center"/>
          </w:tcPr>
          <w:p w:rsidR="00283262" w:rsidRPr="00E03DE5" w:rsidRDefault="00283262" w:rsidP="007C7E6D">
            <w:pPr>
              <w:pStyle w:val="ListParagraph"/>
              <w:numPr>
                <w:ilvl w:val="0"/>
                <w:numId w:val="4"/>
              </w:numPr>
              <w:bidi/>
              <w:jc w:val="both"/>
              <w:rPr>
                <w:rFonts w:cs="Mudir MT"/>
                <w:b/>
                <w:bCs/>
                <w:sz w:val="28"/>
                <w:szCs w:val="28"/>
                <w:rtl/>
                <w:lang w:bidi="ar-LB"/>
              </w:rPr>
            </w:pPr>
            <w:r w:rsidRPr="00E03DE5">
              <w:rPr>
                <w:rFonts w:cs="Mudir MT" w:hint="cs"/>
                <w:b/>
                <w:bCs/>
                <w:sz w:val="28"/>
                <w:szCs w:val="28"/>
                <w:rtl/>
                <w:lang w:bidi="ar-LB"/>
              </w:rPr>
              <w:t xml:space="preserve">المشاركة في اجتماعات الأمانة العامة وإبداء الرأي بخصوص ما يطرح في اجتماعاتها بالموافقة </w:t>
            </w:r>
            <w:r w:rsidRPr="00E03DE5">
              <w:rPr>
                <w:rFonts w:cs="Mudir MT" w:hint="cs"/>
                <w:b/>
                <w:bCs/>
                <w:sz w:val="28"/>
                <w:szCs w:val="28"/>
                <w:rtl/>
                <w:lang w:bidi="ar-LB"/>
              </w:rPr>
              <w:lastRenderedPageBreak/>
              <w:t>او تثبيت الضد او التحفظ عليها .</w:t>
            </w:r>
          </w:p>
        </w:tc>
      </w:tr>
      <w:tr w:rsidR="00224947" w:rsidRPr="008F475F" w:rsidTr="00261ED3">
        <w:tc>
          <w:tcPr>
            <w:tcW w:w="9576" w:type="dxa"/>
            <w:gridSpan w:val="2"/>
            <w:vAlign w:val="center"/>
          </w:tcPr>
          <w:p w:rsidR="00224947" w:rsidRPr="00E03DE5" w:rsidRDefault="00224947" w:rsidP="007C7E6D">
            <w:pPr>
              <w:pStyle w:val="ListParagraph"/>
              <w:numPr>
                <w:ilvl w:val="0"/>
                <w:numId w:val="4"/>
              </w:numPr>
              <w:bidi/>
              <w:jc w:val="both"/>
              <w:rPr>
                <w:rFonts w:cs="Mudir MT"/>
                <w:b/>
                <w:bCs/>
                <w:sz w:val="28"/>
                <w:szCs w:val="28"/>
                <w:lang w:bidi="ar-LB"/>
              </w:rPr>
            </w:pPr>
            <w:r w:rsidRPr="00E03DE5">
              <w:rPr>
                <w:rFonts w:cs="Mudir MT" w:hint="cs"/>
                <w:b/>
                <w:bCs/>
                <w:sz w:val="28"/>
                <w:szCs w:val="28"/>
                <w:rtl/>
                <w:lang w:bidi="ar-LB"/>
              </w:rPr>
              <w:lastRenderedPageBreak/>
              <w:t>ابداء الرأي الإداري والمالي والقانوني فيما يطلب الى وحدة الرقابة الداخلية من الأمانة العامة .</w:t>
            </w:r>
          </w:p>
          <w:p w:rsidR="00C57FB1" w:rsidRPr="00E03DE5" w:rsidRDefault="00C57FB1" w:rsidP="007C7E6D">
            <w:pPr>
              <w:pStyle w:val="ListParagraph"/>
              <w:numPr>
                <w:ilvl w:val="0"/>
                <w:numId w:val="4"/>
              </w:numPr>
              <w:bidi/>
              <w:jc w:val="both"/>
              <w:rPr>
                <w:rFonts w:cs="Mudir MT"/>
                <w:b/>
                <w:bCs/>
                <w:sz w:val="28"/>
                <w:szCs w:val="28"/>
                <w:lang w:bidi="ar-LB"/>
              </w:rPr>
            </w:pPr>
            <w:r w:rsidRPr="00E03DE5">
              <w:rPr>
                <w:rFonts w:cs="Mudir MT" w:hint="cs"/>
                <w:b/>
                <w:bCs/>
                <w:sz w:val="28"/>
                <w:szCs w:val="28"/>
                <w:rtl/>
                <w:lang w:bidi="ar-LB"/>
              </w:rPr>
              <w:t>إعداد التقارير الدورية الشهرية والربع سنوية والنصف سنوية والسنوية عن أعمال الوحدة وتقديمها الى الأمانة العامة .</w:t>
            </w:r>
          </w:p>
          <w:p w:rsidR="00C57FB1" w:rsidRPr="00E03DE5" w:rsidRDefault="00C57FB1" w:rsidP="007C7E6D">
            <w:pPr>
              <w:pStyle w:val="ListParagraph"/>
              <w:numPr>
                <w:ilvl w:val="0"/>
                <w:numId w:val="4"/>
              </w:numPr>
              <w:bidi/>
              <w:jc w:val="both"/>
              <w:rPr>
                <w:rFonts w:cs="Mudir MT"/>
                <w:b/>
                <w:bCs/>
                <w:sz w:val="28"/>
                <w:szCs w:val="28"/>
                <w:lang w:bidi="ar-LB"/>
              </w:rPr>
            </w:pPr>
            <w:r w:rsidRPr="00E03DE5">
              <w:rPr>
                <w:rFonts w:cs="Mudir MT" w:hint="cs"/>
                <w:b/>
                <w:bCs/>
                <w:sz w:val="28"/>
                <w:szCs w:val="28"/>
                <w:rtl/>
                <w:lang w:bidi="ar-LB"/>
              </w:rPr>
              <w:t>إعداد تقارير الأداء السنوي للموظفين .</w:t>
            </w:r>
          </w:p>
          <w:p w:rsidR="00261ED3" w:rsidRPr="00E03DE5" w:rsidRDefault="00261ED3" w:rsidP="007C7E6D">
            <w:pPr>
              <w:pStyle w:val="ListParagraph"/>
              <w:numPr>
                <w:ilvl w:val="0"/>
                <w:numId w:val="4"/>
              </w:numPr>
              <w:bidi/>
              <w:jc w:val="both"/>
              <w:rPr>
                <w:rFonts w:cs="Mudir MT"/>
                <w:b/>
                <w:bCs/>
                <w:sz w:val="28"/>
                <w:szCs w:val="28"/>
                <w:lang w:bidi="ar-LB"/>
              </w:rPr>
            </w:pPr>
            <w:r w:rsidRPr="00E03DE5">
              <w:rPr>
                <w:rFonts w:cs="Mudir MT" w:hint="cs"/>
                <w:b/>
                <w:bCs/>
                <w:sz w:val="28"/>
                <w:szCs w:val="28"/>
                <w:rtl/>
                <w:lang w:bidi="ar-LB"/>
              </w:rPr>
              <w:t>إدارة شؤون وحدة الرقابة الداخلية الأخرى .</w:t>
            </w:r>
          </w:p>
          <w:p w:rsidR="00511861" w:rsidRPr="00E03DE5" w:rsidRDefault="00511861" w:rsidP="007C7E6D">
            <w:pPr>
              <w:pStyle w:val="ListParagraph"/>
              <w:numPr>
                <w:ilvl w:val="0"/>
                <w:numId w:val="4"/>
              </w:numPr>
              <w:bidi/>
              <w:jc w:val="both"/>
              <w:rPr>
                <w:rFonts w:cs="Mudir MT"/>
                <w:b/>
                <w:bCs/>
                <w:sz w:val="28"/>
                <w:szCs w:val="28"/>
                <w:lang w:bidi="ar-LB"/>
              </w:rPr>
            </w:pPr>
            <w:r w:rsidRPr="00E03DE5">
              <w:rPr>
                <w:rFonts w:cs="Mudir MT" w:hint="cs"/>
                <w:b/>
                <w:bCs/>
                <w:sz w:val="28"/>
                <w:szCs w:val="28"/>
                <w:rtl/>
                <w:lang w:bidi="ar-LB"/>
              </w:rPr>
              <w:t>الرقابة على عمليات الشراء في المزايدات والمناقصات وعمليات الشراء المباشر ولجان الاستلام</w:t>
            </w:r>
          </w:p>
          <w:p w:rsidR="00C70F63" w:rsidRPr="00E03DE5" w:rsidRDefault="00511861" w:rsidP="007C7E6D">
            <w:pPr>
              <w:pStyle w:val="ListParagraph"/>
              <w:numPr>
                <w:ilvl w:val="0"/>
                <w:numId w:val="4"/>
              </w:numPr>
              <w:bidi/>
              <w:jc w:val="both"/>
              <w:rPr>
                <w:rFonts w:cs="Mudir MT"/>
                <w:b/>
                <w:bCs/>
                <w:sz w:val="28"/>
                <w:szCs w:val="28"/>
                <w:lang w:bidi="ar-LB"/>
              </w:rPr>
            </w:pPr>
            <w:r w:rsidRPr="00E03DE5">
              <w:rPr>
                <w:rFonts w:cs="Mudir MT" w:hint="cs"/>
                <w:b/>
                <w:bCs/>
                <w:sz w:val="28"/>
                <w:szCs w:val="28"/>
                <w:rtl/>
                <w:lang w:bidi="ar-LB"/>
              </w:rPr>
              <w:t>أية مهام أخرى تتعلق بعمل الوحدة .</w:t>
            </w:r>
          </w:p>
          <w:p w:rsidR="00CD69C5" w:rsidRPr="00E03DE5" w:rsidRDefault="00CD69C5" w:rsidP="007C7E6D">
            <w:pPr>
              <w:bidi/>
              <w:jc w:val="both"/>
              <w:rPr>
                <w:rFonts w:cs="Mudir MT"/>
                <w:b/>
                <w:bCs/>
                <w:sz w:val="28"/>
                <w:szCs w:val="28"/>
                <w:rtl/>
                <w:lang w:bidi="ar-LB"/>
              </w:rPr>
            </w:pPr>
          </w:p>
          <w:p w:rsidR="00CD69C5" w:rsidRPr="00E03DE5" w:rsidRDefault="00CD69C5" w:rsidP="007C7E6D">
            <w:pPr>
              <w:bidi/>
              <w:jc w:val="both"/>
              <w:rPr>
                <w:rFonts w:cs="Mudir MT"/>
                <w:b/>
                <w:bCs/>
                <w:sz w:val="28"/>
                <w:szCs w:val="28"/>
                <w:rtl/>
                <w:lang w:bidi="ar-LB"/>
              </w:rPr>
            </w:pPr>
          </w:p>
          <w:p w:rsidR="00CD69C5" w:rsidRDefault="00CD69C5" w:rsidP="007C7E6D">
            <w:pPr>
              <w:pStyle w:val="ListParagraph"/>
              <w:numPr>
                <w:ilvl w:val="0"/>
                <w:numId w:val="10"/>
              </w:numPr>
              <w:bidi/>
              <w:jc w:val="both"/>
              <w:rPr>
                <w:rFonts w:cs="PT Bold Heading"/>
                <w:b/>
                <w:bCs/>
                <w:sz w:val="28"/>
                <w:szCs w:val="28"/>
                <w:lang w:bidi="ar-AE"/>
              </w:rPr>
            </w:pPr>
            <w:r w:rsidRPr="00E03DE5">
              <w:rPr>
                <w:rFonts w:cs="PT Bold Heading" w:hint="cs"/>
                <w:b/>
                <w:bCs/>
                <w:sz w:val="28"/>
                <w:szCs w:val="28"/>
                <w:rtl/>
                <w:lang w:bidi="ar-AE"/>
              </w:rPr>
              <w:t>مشرف اداري في شركة سايبس لخدمات ادارة المنشآت (ش.ذ.م.م) في الامارات العربية المتحدة .</w:t>
            </w:r>
          </w:p>
          <w:p w:rsidR="00E03DE5" w:rsidRPr="00E03DE5" w:rsidRDefault="00E03DE5" w:rsidP="007C7E6D">
            <w:pPr>
              <w:pStyle w:val="ListParagraph"/>
              <w:bidi/>
              <w:jc w:val="both"/>
              <w:rPr>
                <w:rFonts w:cs="PT Bold Heading"/>
                <w:b/>
                <w:bCs/>
                <w:sz w:val="28"/>
                <w:szCs w:val="28"/>
                <w:rtl/>
                <w:lang w:bidi="ar-AE"/>
              </w:rPr>
            </w:pPr>
          </w:p>
          <w:p w:rsidR="001F07E0" w:rsidRPr="00E03DE5" w:rsidRDefault="001F07E0" w:rsidP="007C7E6D">
            <w:pPr>
              <w:bidi/>
              <w:jc w:val="both"/>
              <w:rPr>
                <w:rFonts w:cs="PT Bold Heading"/>
                <w:b/>
                <w:bCs/>
                <w:sz w:val="28"/>
                <w:szCs w:val="28"/>
                <w:rtl/>
                <w:lang w:bidi="ar-AE"/>
              </w:rPr>
            </w:pPr>
            <w:r w:rsidRPr="00E03DE5">
              <w:rPr>
                <w:rFonts w:cs="PT Bold Heading" w:hint="cs"/>
                <w:b/>
                <w:bCs/>
                <w:sz w:val="28"/>
                <w:szCs w:val="28"/>
                <w:rtl/>
                <w:lang w:bidi="ar-AE"/>
              </w:rPr>
              <w:t>17/11/2015-23/6/2016</w:t>
            </w:r>
          </w:p>
          <w:p w:rsidR="00CD69C5" w:rsidRPr="00E03DE5" w:rsidRDefault="00CD69C5" w:rsidP="007C7E6D">
            <w:pPr>
              <w:bidi/>
              <w:jc w:val="both"/>
              <w:rPr>
                <w:rFonts w:cs="Mudir MT"/>
                <w:b/>
                <w:bCs/>
                <w:sz w:val="28"/>
                <w:szCs w:val="28"/>
                <w:rtl/>
                <w:lang w:bidi="ar-AE"/>
              </w:rPr>
            </w:pPr>
            <w:r w:rsidRPr="00E03DE5">
              <w:rPr>
                <w:rFonts w:cs="Mudir MT" w:hint="cs"/>
                <w:b/>
                <w:bCs/>
                <w:sz w:val="28"/>
                <w:szCs w:val="28"/>
                <w:rtl/>
                <w:lang w:bidi="ar-AE"/>
              </w:rPr>
              <w:t>المهام :-</w:t>
            </w:r>
          </w:p>
          <w:p w:rsidR="00CD69C5" w:rsidRPr="00E03DE5" w:rsidRDefault="00CD69C5" w:rsidP="007C7E6D">
            <w:pPr>
              <w:pStyle w:val="ListParagraph"/>
              <w:numPr>
                <w:ilvl w:val="0"/>
                <w:numId w:val="4"/>
              </w:numPr>
              <w:bidi/>
              <w:jc w:val="both"/>
              <w:rPr>
                <w:rFonts w:cs="Mudir MT"/>
                <w:b/>
                <w:bCs/>
                <w:sz w:val="28"/>
                <w:szCs w:val="28"/>
                <w:lang w:bidi="ar-AE"/>
              </w:rPr>
            </w:pPr>
            <w:r w:rsidRPr="00E03DE5">
              <w:rPr>
                <w:rFonts w:cs="Mudir MT" w:hint="cs"/>
                <w:b/>
                <w:bCs/>
                <w:sz w:val="28"/>
                <w:szCs w:val="28"/>
                <w:rtl/>
                <w:lang w:bidi="ar-AE"/>
              </w:rPr>
              <w:t xml:space="preserve">التعامل مع مخالفات الطلاب . </w:t>
            </w:r>
          </w:p>
          <w:p w:rsidR="00CD69C5" w:rsidRPr="00E03DE5" w:rsidRDefault="00CD69C5" w:rsidP="007C7E6D">
            <w:pPr>
              <w:pStyle w:val="ListParagraph"/>
              <w:numPr>
                <w:ilvl w:val="0"/>
                <w:numId w:val="4"/>
              </w:numPr>
              <w:bidi/>
              <w:jc w:val="both"/>
              <w:rPr>
                <w:rFonts w:cs="Mudir MT"/>
                <w:b/>
                <w:bCs/>
                <w:sz w:val="28"/>
                <w:szCs w:val="28"/>
                <w:lang w:bidi="ar-AE"/>
              </w:rPr>
            </w:pPr>
            <w:r w:rsidRPr="00E03DE5">
              <w:rPr>
                <w:rFonts w:cs="Mudir MT" w:hint="cs"/>
                <w:b/>
                <w:bCs/>
                <w:sz w:val="28"/>
                <w:szCs w:val="28"/>
                <w:rtl/>
                <w:lang w:bidi="ar-AE"/>
              </w:rPr>
              <w:t>كتابة التقارير في مخالفات المعلمين .</w:t>
            </w:r>
          </w:p>
          <w:p w:rsidR="00EF2DC8" w:rsidRPr="00E03DE5" w:rsidRDefault="00EF2DC8" w:rsidP="007C7E6D">
            <w:pPr>
              <w:pStyle w:val="ListParagraph"/>
              <w:numPr>
                <w:ilvl w:val="0"/>
                <w:numId w:val="4"/>
              </w:numPr>
              <w:bidi/>
              <w:jc w:val="both"/>
              <w:rPr>
                <w:rFonts w:cs="Mudir MT"/>
                <w:b/>
                <w:bCs/>
                <w:sz w:val="28"/>
                <w:szCs w:val="28"/>
                <w:lang w:bidi="ar-AE"/>
              </w:rPr>
            </w:pPr>
            <w:r w:rsidRPr="00E03DE5">
              <w:rPr>
                <w:rFonts w:cs="Mudir MT" w:hint="cs"/>
                <w:b/>
                <w:bCs/>
                <w:sz w:val="28"/>
                <w:szCs w:val="28"/>
                <w:rtl/>
                <w:lang w:bidi="ar-AE"/>
              </w:rPr>
              <w:t>مهام أخرى .</w:t>
            </w:r>
          </w:p>
          <w:p w:rsidR="006E4BBD" w:rsidRPr="00E03DE5" w:rsidRDefault="006E4BBD" w:rsidP="007C7E6D">
            <w:pPr>
              <w:pStyle w:val="ListParagraph"/>
              <w:bidi/>
              <w:jc w:val="both"/>
              <w:rPr>
                <w:rFonts w:cs="Mudir MT"/>
                <w:b/>
                <w:bCs/>
                <w:sz w:val="28"/>
                <w:szCs w:val="28"/>
                <w:rtl/>
                <w:lang w:bidi="ar-AE"/>
              </w:rPr>
            </w:pPr>
          </w:p>
          <w:p w:rsidR="00C70F63" w:rsidRPr="00917522" w:rsidRDefault="006E4BBD" w:rsidP="00917522">
            <w:pPr>
              <w:pStyle w:val="ListParagraph"/>
              <w:numPr>
                <w:ilvl w:val="0"/>
                <w:numId w:val="10"/>
              </w:numPr>
              <w:bidi/>
              <w:jc w:val="both"/>
              <w:rPr>
                <w:rFonts w:cs="PT Bold Heading"/>
                <w:b/>
                <w:bCs/>
                <w:sz w:val="28"/>
                <w:szCs w:val="28"/>
                <w:lang w:bidi="ar-LB"/>
              </w:rPr>
            </w:pPr>
            <w:r w:rsidRPr="00917522">
              <w:rPr>
                <w:rFonts w:cs="PT Bold Heading" w:hint="cs"/>
                <w:b/>
                <w:bCs/>
                <w:sz w:val="28"/>
                <w:szCs w:val="28"/>
                <w:rtl/>
                <w:lang w:bidi="ar-LB"/>
              </w:rPr>
              <w:t xml:space="preserve">باحث قانوني في ادارة الدراسات القانونية والفتوى  بوزارة الشئون الاجتماعية بدولة الكويت ابتداء من 8/10/2017 </w:t>
            </w:r>
            <w:r w:rsidR="00917522">
              <w:rPr>
                <w:rFonts w:cs="PT Bold Heading"/>
                <w:b/>
                <w:bCs/>
                <w:sz w:val="28"/>
                <w:szCs w:val="28"/>
                <w:lang w:bidi="ar-LB"/>
              </w:rPr>
              <w:t>–</w:t>
            </w:r>
            <w:r w:rsidR="00917522">
              <w:rPr>
                <w:rFonts w:cs="PT Bold Heading" w:hint="cs"/>
                <w:b/>
                <w:bCs/>
                <w:sz w:val="28"/>
                <w:szCs w:val="28"/>
                <w:rtl/>
                <w:lang w:bidi="ar-JO"/>
              </w:rPr>
              <w:t xml:space="preserve"> 31/12/2021</w:t>
            </w:r>
            <w:r w:rsidRPr="00917522">
              <w:rPr>
                <w:rFonts w:cs="PT Bold Heading" w:hint="cs"/>
                <w:b/>
                <w:bCs/>
                <w:sz w:val="28"/>
                <w:szCs w:val="28"/>
                <w:rtl/>
                <w:lang w:bidi="ar-LB"/>
              </w:rPr>
              <w:t xml:space="preserve"> .</w:t>
            </w:r>
          </w:p>
          <w:p w:rsidR="00917522" w:rsidRPr="00917522" w:rsidRDefault="00917522" w:rsidP="00917522">
            <w:pPr>
              <w:pStyle w:val="ListParagraph"/>
              <w:numPr>
                <w:ilvl w:val="0"/>
                <w:numId w:val="10"/>
              </w:numPr>
              <w:bidi/>
              <w:jc w:val="both"/>
              <w:rPr>
                <w:rFonts w:cs="PT Bold Heading"/>
                <w:b/>
                <w:bCs/>
                <w:sz w:val="28"/>
                <w:szCs w:val="28"/>
                <w:lang w:bidi="ar-LB"/>
              </w:rPr>
            </w:pPr>
            <w:r w:rsidRPr="00917522">
              <w:rPr>
                <w:rFonts w:cs="PT Bold Heading" w:hint="cs"/>
                <w:b/>
                <w:bCs/>
                <w:sz w:val="28"/>
                <w:szCs w:val="28"/>
                <w:rtl/>
                <w:lang w:bidi="ar-LB"/>
              </w:rPr>
              <w:t>باحث</w:t>
            </w:r>
            <w:r>
              <w:rPr>
                <w:rFonts w:cs="PT Bold Heading" w:hint="cs"/>
                <w:b/>
                <w:bCs/>
                <w:sz w:val="28"/>
                <w:szCs w:val="28"/>
                <w:rtl/>
                <w:lang w:bidi="ar-LB"/>
              </w:rPr>
              <w:t xml:space="preserve"> أول</w:t>
            </w:r>
            <w:r w:rsidRPr="00917522">
              <w:rPr>
                <w:rFonts w:cs="PT Bold Heading" w:hint="cs"/>
                <w:b/>
                <w:bCs/>
                <w:sz w:val="28"/>
                <w:szCs w:val="28"/>
                <w:rtl/>
                <w:lang w:bidi="ar-LB"/>
              </w:rPr>
              <w:t xml:space="preserve"> قانوني في ادارة الدراسات القانونية والفتوى  بوزارة الشئون الاجتماعية بدولة الكويت ابتداء من </w:t>
            </w:r>
            <w:r>
              <w:rPr>
                <w:rFonts w:cs="PT Bold Heading" w:hint="cs"/>
                <w:b/>
                <w:bCs/>
                <w:sz w:val="28"/>
                <w:szCs w:val="28"/>
                <w:rtl/>
                <w:lang w:bidi="ar-LB"/>
              </w:rPr>
              <w:t>31</w:t>
            </w:r>
            <w:r w:rsidRPr="00917522">
              <w:rPr>
                <w:rFonts w:cs="PT Bold Heading" w:hint="cs"/>
                <w:b/>
                <w:bCs/>
                <w:sz w:val="28"/>
                <w:szCs w:val="28"/>
                <w:rtl/>
                <w:lang w:bidi="ar-LB"/>
              </w:rPr>
              <w:t>/</w:t>
            </w:r>
            <w:r>
              <w:rPr>
                <w:rFonts w:cs="PT Bold Heading" w:hint="cs"/>
                <w:b/>
                <w:bCs/>
                <w:sz w:val="28"/>
                <w:szCs w:val="28"/>
                <w:rtl/>
                <w:lang w:bidi="ar-LB"/>
              </w:rPr>
              <w:t>12</w:t>
            </w:r>
            <w:r w:rsidRPr="00917522">
              <w:rPr>
                <w:rFonts w:cs="PT Bold Heading" w:hint="cs"/>
                <w:b/>
                <w:bCs/>
                <w:sz w:val="28"/>
                <w:szCs w:val="28"/>
                <w:rtl/>
                <w:lang w:bidi="ar-LB"/>
              </w:rPr>
              <w:t>/</w:t>
            </w:r>
            <w:r>
              <w:rPr>
                <w:rFonts w:cs="PT Bold Heading" w:hint="cs"/>
                <w:b/>
                <w:bCs/>
                <w:sz w:val="28"/>
                <w:szCs w:val="28"/>
                <w:rtl/>
                <w:lang w:bidi="ar-LB"/>
              </w:rPr>
              <w:t>2021</w:t>
            </w:r>
            <w:r w:rsidRPr="00917522">
              <w:rPr>
                <w:rFonts w:cs="PT Bold Heading" w:hint="cs"/>
                <w:b/>
                <w:bCs/>
                <w:sz w:val="28"/>
                <w:szCs w:val="28"/>
                <w:rtl/>
                <w:lang w:bidi="ar-LB"/>
              </w:rPr>
              <w:t xml:space="preserve"> </w:t>
            </w:r>
            <w:r>
              <w:rPr>
                <w:rFonts w:cs="PT Bold Heading" w:hint="cs"/>
                <w:b/>
                <w:bCs/>
                <w:sz w:val="28"/>
                <w:szCs w:val="28"/>
                <w:rtl/>
                <w:lang w:bidi="ar-LB"/>
              </w:rPr>
              <w:t>وحتى الآن .</w:t>
            </w:r>
          </w:p>
          <w:p w:rsidR="00917522" w:rsidRPr="00917522" w:rsidRDefault="00917522" w:rsidP="00917522">
            <w:pPr>
              <w:pStyle w:val="ListParagraph"/>
              <w:bidi/>
              <w:jc w:val="both"/>
              <w:rPr>
                <w:rFonts w:cs="PT Bold Heading"/>
                <w:b/>
                <w:bCs/>
                <w:sz w:val="28"/>
                <w:szCs w:val="28"/>
                <w:rtl/>
                <w:lang w:bidi="ar-LB"/>
              </w:rPr>
            </w:pPr>
          </w:p>
          <w:p w:rsidR="006E4BBD" w:rsidRPr="00E03DE5" w:rsidRDefault="006E4BBD" w:rsidP="007C7E6D">
            <w:pPr>
              <w:bidi/>
              <w:jc w:val="both"/>
              <w:rPr>
                <w:rFonts w:cs="Mudir MT"/>
                <w:b/>
                <w:bCs/>
                <w:sz w:val="28"/>
                <w:szCs w:val="28"/>
                <w:rtl/>
                <w:lang w:bidi="ar-LB"/>
              </w:rPr>
            </w:pPr>
          </w:p>
          <w:tbl>
            <w:tblPr>
              <w:tblStyle w:val="TableGrid"/>
              <w:bidiVisual/>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tblLook w:val="04A0"/>
            </w:tblPr>
            <w:tblGrid>
              <w:gridCol w:w="9345"/>
            </w:tblGrid>
            <w:tr w:rsidR="006E4BBD" w:rsidRPr="00E03DE5" w:rsidTr="00F36C8A">
              <w:tc>
                <w:tcPr>
                  <w:tcW w:w="9345" w:type="dxa"/>
                </w:tcPr>
                <w:p w:rsidR="006E4BBD" w:rsidRPr="00E03DE5" w:rsidRDefault="006E4BBD" w:rsidP="007C7E6D">
                  <w:pPr>
                    <w:bidi/>
                    <w:jc w:val="both"/>
                    <w:rPr>
                      <w:rFonts w:cs="Mudir MT"/>
                      <w:b/>
                      <w:bCs/>
                      <w:sz w:val="28"/>
                      <w:szCs w:val="28"/>
                      <w:rtl/>
                      <w:lang w:bidi="ar-LB"/>
                    </w:rPr>
                  </w:pPr>
                  <w:r w:rsidRPr="00E03DE5">
                    <w:rPr>
                      <w:rFonts w:cs="Mudir MT" w:hint="cs"/>
                      <w:b/>
                      <w:bCs/>
                      <w:sz w:val="28"/>
                      <w:szCs w:val="28"/>
                      <w:rtl/>
                      <w:lang w:bidi="ar-LB"/>
                    </w:rPr>
                    <w:t>المهام :-</w:t>
                  </w:r>
                </w:p>
                <w:p w:rsidR="006E4BBD" w:rsidRPr="00E03DE5" w:rsidRDefault="006E4BBD" w:rsidP="007C7E6D">
                  <w:pPr>
                    <w:bidi/>
                    <w:jc w:val="both"/>
                    <w:rPr>
                      <w:rFonts w:cs="PT Bold Heading"/>
                      <w:b/>
                      <w:bCs/>
                      <w:sz w:val="28"/>
                      <w:szCs w:val="28"/>
                      <w:rtl/>
                      <w:lang w:bidi="ar-LB"/>
                    </w:rPr>
                  </w:pPr>
                </w:p>
                <w:p w:rsidR="006E4BBD" w:rsidRDefault="006E4BBD" w:rsidP="007C7E6D">
                  <w:pPr>
                    <w:pStyle w:val="ListParagraph"/>
                    <w:numPr>
                      <w:ilvl w:val="0"/>
                      <w:numId w:val="8"/>
                    </w:numPr>
                    <w:bidi/>
                    <w:jc w:val="both"/>
                    <w:rPr>
                      <w:rFonts w:cs="PT Bold Heading"/>
                      <w:b/>
                      <w:bCs/>
                      <w:sz w:val="28"/>
                      <w:szCs w:val="28"/>
                      <w:lang w:bidi="ar-KW"/>
                    </w:rPr>
                  </w:pPr>
                  <w:r w:rsidRPr="00E03DE5">
                    <w:rPr>
                      <w:rFonts w:cs="PT Bold Heading" w:hint="cs"/>
                      <w:b/>
                      <w:bCs/>
                      <w:sz w:val="28"/>
                      <w:szCs w:val="28"/>
                      <w:rtl/>
                      <w:lang w:bidi="ar-KW"/>
                    </w:rPr>
                    <w:t>الجانب الاستشاري :-</w:t>
                  </w:r>
                </w:p>
                <w:p w:rsidR="00E03DE5" w:rsidRPr="00E03DE5" w:rsidRDefault="00E03DE5" w:rsidP="007C7E6D">
                  <w:pPr>
                    <w:pStyle w:val="ListParagraph"/>
                    <w:bidi/>
                    <w:jc w:val="both"/>
                    <w:rPr>
                      <w:rFonts w:cs="PT Bold Heading"/>
                      <w:b/>
                      <w:bCs/>
                      <w:sz w:val="28"/>
                      <w:szCs w:val="28"/>
                      <w:lang w:bidi="ar-KW"/>
                    </w:rPr>
                  </w:pPr>
                </w:p>
                <w:p w:rsidR="006E4BBD" w:rsidRPr="00E03DE5" w:rsidRDefault="006E4BBD" w:rsidP="007C7E6D">
                  <w:pPr>
                    <w:pStyle w:val="ListParagraph"/>
                    <w:bidi/>
                    <w:jc w:val="both"/>
                    <w:rPr>
                      <w:rFonts w:cs="Mudir MT"/>
                      <w:b/>
                      <w:bCs/>
                      <w:sz w:val="28"/>
                      <w:szCs w:val="28"/>
                      <w:rtl/>
                      <w:lang w:bidi="ar-KW"/>
                    </w:rPr>
                  </w:pPr>
                  <w:r w:rsidRPr="00E03DE5">
                    <w:rPr>
                      <w:rFonts w:cs="Mudir MT"/>
                      <w:b/>
                      <w:bCs/>
                      <w:color w:val="000000" w:themeColor="text1"/>
                      <w:sz w:val="28"/>
                      <w:szCs w:val="28"/>
                      <w:rtl/>
                      <w:lang w:bidi="ar-KW"/>
                    </w:rPr>
                    <w:t>يتمثل في الرد على استفسارات قطاعات الوزارة المختلفة العاملة ضمن الهيكل التنظيمي لوزارة الشئون الاجتماعية والتي تنشأ بمناسبة ممارستها لأعمالها وعلاقاتها بالاشخاص الطبيعية والمعنوية المرتبطة بها في ضوء القوانين واللوائح المنظمة لعمل الوزارة وعلاقاتها بالجهات المختلفة.</w:t>
                  </w:r>
                </w:p>
              </w:tc>
            </w:tr>
          </w:tbl>
          <w:p w:rsidR="006E4BBD" w:rsidRPr="00E03DE5" w:rsidRDefault="006E4BBD" w:rsidP="007C7E6D">
            <w:pPr>
              <w:bidi/>
              <w:jc w:val="both"/>
              <w:rPr>
                <w:rFonts w:cs="Mudir MT"/>
                <w:b/>
                <w:bCs/>
                <w:sz w:val="28"/>
                <w:szCs w:val="28"/>
                <w:lang w:bidi="ar-LB"/>
              </w:rPr>
            </w:pPr>
          </w:p>
          <w:tbl>
            <w:tblPr>
              <w:tblStyle w:val="TableGrid"/>
              <w:bidiVisual/>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tblLook w:val="04A0"/>
            </w:tblPr>
            <w:tblGrid>
              <w:gridCol w:w="9350"/>
            </w:tblGrid>
            <w:tr w:rsidR="006E4BBD" w:rsidRPr="00E03DE5" w:rsidTr="00F36C8A">
              <w:tc>
                <w:tcPr>
                  <w:tcW w:w="9355" w:type="dxa"/>
                </w:tcPr>
                <w:p w:rsidR="006E4BBD" w:rsidRPr="00E03DE5" w:rsidRDefault="006E4BBD" w:rsidP="007C7E6D">
                  <w:pPr>
                    <w:pStyle w:val="ListParagraph"/>
                    <w:numPr>
                      <w:ilvl w:val="0"/>
                      <w:numId w:val="8"/>
                    </w:numPr>
                    <w:bidi/>
                    <w:jc w:val="both"/>
                    <w:rPr>
                      <w:rFonts w:cs="Mudir MT"/>
                      <w:b/>
                      <w:bCs/>
                      <w:sz w:val="28"/>
                      <w:szCs w:val="28"/>
                      <w:lang w:bidi="ar-LB"/>
                    </w:rPr>
                  </w:pPr>
                  <w:r w:rsidRPr="00E03DE5">
                    <w:rPr>
                      <w:rFonts w:cs="PT Bold Heading" w:hint="cs"/>
                      <w:b/>
                      <w:bCs/>
                      <w:sz w:val="28"/>
                      <w:szCs w:val="28"/>
                      <w:rtl/>
                      <w:lang w:bidi="ar-LB"/>
                    </w:rPr>
                    <w:t>الجانب التنفيذي</w:t>
                  </w:r>
                  <w:r w:rsidRPr="00E03DE5">
                    <w:rPr>
                      <w:rFonts w:cs="Mudir MT" w:hint="cs"/>
                      <w:b/>
                      <w:bCs/>
                      <w:sz w:val="28"/>
                      <w:szCs w:val="28"/>
                      <w:rtl/>
                      <w:lang w:bidi="ar-LB"/>
                    </w:rPr>
                    <w:t xml:space="preserve"> :-</w:t>
                  </w:r>
                </w:p>
                <w:p w:rsidR="006E4BBD" w:rsidRPr="00E03DE5" w:rsidRDefault="006E4BBD" w:rsidP="007C7E6D">
                  <w:pPr>
                    <w:pStyle w:val="ListParagraph"/>
                    <w:bidi/>
                    <w:jc w:val="both"/>
                    <w:rPr>
                      <w:rFonts w:cs="Mudir MT"/>
                      <w:b/>
                      <w:bCs/>
                      <w:sz w:val="28"/>
                      <w:szCs w:val="28"/>
                      <w:lang w:bidi="ar-LB"/>
                    </w:rPr>
                  </w:pPr>
                </w:p>
                <w:p w:rsidR="006E4BBD" w:rsidRPr="00E03DE5" w:rsidRDefault="006E4BBD" w:rsidP="007C7E6D">
                  <w:pPr>
                    <w:pStyle w:val="ListParagraph"/>
                    <w:bidi/>
                    <w:jc w:val="both"/>
                    <w:rPr>
                      <w:rFonts w:cs="Mudir MT"/>
                      <w:b/>
                      <w:bCs/>
                      <w:color w:val="000000" w:themeColor="text1"/>
                      <w:sz w:val="28"/>
                      <w:szCs w:val="28"/>
                      <w:rtl/>
                      <w:lang w:bidi="ar-KW"/>
                    </w:rPr>
                  </w:pPr>
                  <w:r w:rsidRPr="00E03DE5">
                    <w:rPr>
                      <w:rFonts w:cs="Mudir MT"/>
                      <w:b/>
                      <w:bCs/>
                      <w:color w:val="000000" w:themeColor="text1"/>
                      <w:sz w:val="28"/>
                      <w:szCs w:val="28"/>
                      <w:rtl/>
                      <w:lang w:bidi="ar-KW"/>
                    </w:rPr>
                    <w:t xml:space="preserve">يتمثل في استقبال ودراسة والرد على صحف الدعاوى المرفوعة من الغير على وزارة الشئون </w:t>
                  </w:r>
                  <w:r w:rsidRPr="00E03DE5">
                    <w:rPr>
                      <w:rFonts w:cs="Mudir MT"/>
                      <w:b/>
                      <w:bCs/>
                      <w:color w:val="000000" w:themeColor="text1"/>
                      <w:sz w:val="28"/>
                      <w:szCs w:val="28"/>
                      <w:rtl/>
                      <w:lang w:bidi="ar-KW"/>
                    </w:rPr>
                    <w:lastRenderedPageBreak/>
                    <w:t>الاجتماعية ومتابعة مستجدات هذه الدعاوى أمام القضاء بدرجات التقاضي المختلفة سواء كانت متداولة أمام محكمة اول درجة ، أوالاستئناف ، أو التمييز، وكذلك رفع القضايا من الوزارة ضد الغير في مجال عمل الوزارة ، وكذلك مخاطبة الجهات الحكومية المختلفة ذات الصلة بعمل الوزارة في ضوء التشريعات التي تنظم عملها .</w:t>
                  </w:r>
                </w:p>
                <w:p w:rsidR="006E4BBD" w:rsidRPr="00E03DE5" w:rsidRDefault="006E4BBD" w:rsidP="007C7E6D">
                  <w:pPr>
                    <w:pStyle w:val="ListParagraph"/>
                    <w:bidi/>
                    <w:jc w:val="both"/>
                    <w:rPr>
                      <w:rFonts w:cs="Mudir MT"/>
                      <w:b/>
                      <w:bCs/>
                      <w:color w:val="000000" w:themeColor="text1"/>
                      <w:sz w:val="28"/>
                      <w:szCs w:val="28"/>
                      <w:rtl/>
                      <w:lang w:bidi="ar-KW"/>
                    </w:rPr>
                  </w:pPr>
                </w:p>
                <w:p w:rsidR="006E4BBD" w:rsidRPr="00E03DE5" w:rsidRDefault="006E4BBD" w:rsidP="007C7E6D">
                  <w:pPr>
                    <w:pStyle w:val="ListParagraph"/>
                    <w:bidi/>
                    <w:jc w:val="both"/>
                    <w:rPr>
                      <w:rFonts w:cs="Mudir MT"/>
                      <w:b/>
                      <w:bCs/>
                      <w:color w:val="000000" w:themeColor="text1"/>
                      <w:sz w:val="28"/>
                      <w:szCs w:val="28"/>
                      <w:rtl/>
                      <w:lang w:bidi="ar-KW"/>
                    </w:rPr>
                  </w:pPr>
                  <w:r w:rsidRPr="00E03DE5">
                    <w:rPr>
                      <w:rFonts w:cs="Mudir MT"/>
                      <w:b/>
                      <w:bCs/>
                      <w:color w:val="000000" w:themeColor="text1"/>
                      <w:sz w:val="28"/>
                      <w:szCs w:val="28"/>
                      <w:rtl/>
                      <w:lang w:bidi="ar-KW"/>
                    </w:rPr>
                    <w:t>وفي سياق متابعة القضايا المرفوعة من وعلى وزارة الشئون الاجتماعية يتم اعداد المخاطبات الداخلية اللازمة لطلب المعلومات والبيانات من قطاعات الوزارة المختلفة لإعداد ردود الوزارة ومذكرات الدفاع عنها وتزويد ادارة الفتوى والتشريع بها إذ أنها الجهة المنوط بها تمثيل الوزارة أمام القضاء.</w:t>
                  </w:r>
                </w:p>
                <w:p w:rsidR="006E4BBD" w:rsidRPr="00E03DE5" w:rsidRDefault="006E4BBD" w:rsidP="007C7E6D">
                  <w:pPr>
                    <w:pStyle w:val="ListParagraph"/>
                    <w:bidi/>
                    <w:jc w:val="both"/>
                    <w:rPr>
                      <w:rFonts w:cs="Mudir MT"/>
                      <w:b/>
                      <w:bCs/>
                      <w:color w:val="000000" w:themeColor="text1"/>
                      <w:sz w:val="28"/>
                      <w:szCs w:val="28"/>
                      <w:rtl/>
                      <w:lang w:bidi="ar-KW"/>
                    </w:rPr>
                  </w:pPr>
                  <w:r w:rsidRPr="00E03DE5">
                    <w:rPr>
                      <w:rFonts w:cs="Mudir MT"/>
                      <w:b/>
                      <w:bCs/>
                      <w:color w:val="000000" w:themeColor="text1"/>
                      <w:sz w:val="28"/>
                      <w:szCs w:val="28"/>
                      <w:rtl/>
                      <w:lang w:bidi="ar-KW"/>
                    </w:rPr>
                    <w:t>كذلك يتم حضور جلسات الخبره تمثيلاً عن الوزارة وتقديم مذكرات الدفاع عنها والمشاركة في المناقشات الخاصة بحيثيات الدعاوى المحالة إلى إدارة الخبراء بموجب أحكام الإحالة.</w:t>
                  </w:r>
                </w:p>
                <w:p w:rsidR="006E4BBD" w:rsidRDefault="006E4BBD" w:rsidP="007C7E6D">
                  <w:pPr>
                    <w:pStyle w:val="ListParagraph"/>
                    <w:bidi/>
                    <w:jc w:val="both"/>
                    <w:rPr>
                      <w:rFonts w:cs="Mudir MT"/>
                      <w:b/>
                      <w:bCs/>
                      <w:color w:val="000000" w:themeColor="text1"/>
                      <w:sz w:val="28"/>
                      <w:szCs w:val="28"/>
                      <w:lang w:bidi="ar-KW"/>
                    </w:rPr>
                  </w:pPr>
                  <w:r w:rsidRPr="00E03DE5">
                    <w:rPr>
                      <w:rFonts w:cs="Mudir MT" w:hint="cs"/>
                      <w:b/>
                      <w:bCs/>
                      <w:color w:val="000000" w:themeColor="text1"/>
                      <w:sz w:val="28"/>
                      <w:szCs w:val="28"/>
                      <w:rtl/>
                      <w:lang w:bidi="ar-KW"/>
                    </w:rPr>
                    <w:t xml:space="preserve">كما يتم </w:t>
                  </w:r>
                  <w:r w:rsidRPr="00E03DE5">
                    <w:rPr>
                      <w:rFonts w:cs="Mudir MT"/>
                      <w:b/>
                      <w:bCs/>
                      <w:color w:val="000000" w:themeColor="text1"/>
                      <w:sz w:val="28"/>
                      <w:szCs w:val="28"/>
                      <w:rtl/>
                      <w:lang w:bidi="ar-KW"/>
                    </w:rPr>
                    <w:t>تمثيل الوزارة امام النيابات المختصة بموجب تفويض منها ، بالإضافة إلى تمثيلها لدى جهات أخرى مختلفة .</w:t>
                  </w:r>
                </w:p>
                <w:p w:rsidR="00E03DE5" w:rsidRPr="00E03DE5" w:rsidRDefault="00E03DE5" w:rsidP="007C7E6D">
                  <w:pPr>
                    <w:pStyle w:val="ListParagraph"/>
                    <w:bidi/>
                    <w:jc w:val="both"/>
                    <w:rPr>
                      <w:rFonts w:cs="Mudir MT"/>
                      <w:b/>
                      <w:bCs/>
                      <w:sz w:val="28"/>
                      <w:szCs w:val="28"/>
                      <w:rtl/>
                      <w:lang w:bidi="ar-LB"/>
                    </w:rPr>
                  </w:pPr>
                </w:p>
              </w:tc>
            </w:tr>
            <w:tr w:rsidR="006E4BBD" w:rsidRPr="00E03DE5" w:rsidTr="00F36C8A">
              <w:tc>
                <w:tcPr>
                  <w:tcW w:w="9345" w:type="dxa"/>
                </w:tcPr>
                <w:p w:rsidR="006E4BBD" w:rsidRPr="00E03DE5" w:rsidRDefault="000570B0" w:rsidP="007C7E6D">
                  <w:pPr>
                    <w:pStyle w:val="ListParagraph"/>
                    <w:numPr>
                      <w:ilvl w:val="0"/>
                      <w:numId w:val="8"/>
                    </w:numPr>
                    <w:bidi/>
                    <w:jc w:val="both"/>
                    <w:rPr>
                      <w:rFonts w:cs="Mudir MT"/>
                      <w:b/>
                      <w:bCs/>
                      <w:sz w:val="28"/>
                      <w:szCs w:val="28"/>
                      <w:lang w:bidi="ar-LB"/>
                    </w:rPr>
                  </w:pPr>
                  <w:r w:rsidRPr="00E03DE5">
                    <w:rPr>
                      <w:rFonts w:cs="PT Bold Heading" w:hint="cs"/>
                      <w:b/>
                      <w:bCs/>
                      <w:sz w:val="28"/>
                      <w:szCs w:val="28"/>
                      <w:rtl/>
                      <w:lang w:bidi="ar-LB"/>
                    </w:rPr>
                    <w:lastRenderedPageBreak/>
                    <w:t>عضوية اللجان وفرق العمل</w:t>
                  </w:r>
                  <w:r w:rsidRPr="00E03DE5">
                    <w:rPr>
                      <w:rFonts w:cs="Mudir MT" w:hint="cs"/>
                      <w:b/>
                      <w:bCs/>
                      <w:sz w:val="28"/>
                      <w:szCs w:val="28"/>
                      <w:rtl/>
                      <w:lang w:bidi="ar-LB"/>
                    </w:rPr>
                    <w:t xml:space="preserve"> :-</w:t>
                  </w:r>
                </w:p>
                <w:p w:rsidR="00F36C8A" w:rsidRPr="00E03DE5" w:rsidRDefault="00F36C8A" w:rsidP="007C7E6D">
                  <w:pPr>
                    <w:pStyle w:val="ListParagraph"/>
                    <w:bidi/>
                    <w:jc w:val="both"/>
                    <w:rPr>
                      <w:rFonts w:cs="Mudir MT"/>
                      <w:b/>
                      <w:bCs/>
                      <w:sz w:val="28"/>
                      <w:szCs w:val="28"/>
                      <w:lang w:bidi="ar-LB"/>
                    </w:rPr>
                  </w:pPr>
                </w:p>
                <w:p w:rsidR="000570B0" w:rsidRDefault="000570B0" w:rsidP="007C7E6D">
                  <w:pPr>
                    <w:pStyle w:val="ListParagraph"/>
                    <w:bidi/>
                    <w:jc w:val="both"/>
                    <w:rPr>
                      <w:rFonts w:cs="Mudir MT"/>
                      <w:b/>
                      <w:bCs/>
                      <w:sz w:val="28"/>
                      <w:szCs w:val="28"/>
                      <w:rtl/>
                      <w:lang w:bidi="ar-LB"/>
                    </w:rPr>
                  </w:pPr>
                  <w:r w:rsidRPr="00E03DE5">
                    <w:rPr>
                      <w:rFonts w:cs="Mudir MT" w:hint="cs"/>
                      <w:b/>
                      <w:bCs/>
                      <w:sz w:val="28"/>
                      <w:szCs w:val="28"/>
                      <w:rtl/>
                      <w:lang w:bidi="ar-LB"/>
                    </w:rPr>
                    <w:t xml:space="preserve">أ.لجنة التنسيق والمتابعة </w:t>
                  </w:r>
                  <w:r w:rsidR="000A5596" w:rsidRPr="00E03DE5">
                    <w:rPr>
                      <w:rFonts w:cs="Mudir MT" w:hint="cs"/>
                      <w:b/>
                      <w:bCs/>
                      <w:sz w:val="28"/>
                      <w:szCs w:val="28"/>
                      <w:rtl/>
                      <w:lang w:bidi="ar-LB"/>
                    </w:rPr>
                    <w:t>للقضايا المرفوعة على ا</w:t>
                  </w:r>
                  <w:r w:rsidRPr="00E03DE5">
                    <w:rPr>
                      <w:rFonts w:cs="Mudir MT" w:hint="cs"/>
                      <w:b/>
                      <w:bCs/>
                      <w:sz w:val="28"/>
                      <w:szCs w:val="28"/>
                      <w:rtl/>
                      <w:lang w:bidi="ar-LB"/>
                    </w:rPr>
                    <w:t xml:space="preserve">لقطاع التعاوني </w:t>
                  </w:r>
                  <w:r w:rsidR="000A5596" w:rsidRPr="00E03DE5">
                    <w:rPr>
                      <w:rFonts w:cs="Mudir MT" w:hint="cs"/>
                      <w:b/>
                      <w:bCs/>
                      <w:sz w:val="28"/>
                      <w:szCs w:val="28"/>
                      <w:rtl/>
                      <w:lang w:bidi="ar-LB"/>
                    </w:rPr>
                    <w:t>وتختص بما يلي :-</w:t>
                  </w:r>
                </w:p>
                <w:p w:rsidR="007C7E6D" w:rsidRPr="00E03DE5" w:rsidRDefault="007C7E6D" w:rsidP="007C7E6D">
                  <w:pPr>
                    <w:pStyle w:val="ListParagraph"/>
                    <w:bidi/>
                    <w:jc w:val="both"/>
                    <w:rPr>
                      <w:rFonts w:cs="Mudir MT"/>
                      <w:b/>
                      <w:bCs/>
                      <w:sz w:val="28"/>
                      <w:szCs w:val="28"/>
                      <w:rtl/>
                      <w:lang w:bidi="ar-LB"/>
                    </w:rPr>
                  </w:pPr>
                </w:p>
                <w:p w:rsidR="000A5596" w:rsidRPr="00E03DE5" w:rsidRDefault="000A5596" w:rsidP="007C7E6D">
                  <w:pPr>
                    <w:pStyle w:val="ListParagraph"/>
                    <w:bidi/>
                    <w:jc w:val="both"/>
                    <w:rPr>
                      <w:rFonts w:cs="Mudir MT"/>
                      <w:b/>
                      <w:bCs/>
                      <w:sz w:val="28"/>
                      <w:szCs w:val="28"/>
                      <w:rtl/>
                      <w:lang w:bidi="ar-LB"/>
                    </w:rPr>
                  </w:pPr>
                  <w:r w:rsidRPr="00E03DE5">
                    <w:rPr>
                      <w:rFonts w:cs="Mudir MT" w:hint="cs"/>
                      <w:b/>
                      <w:bCs/>
                      <w:sz w:val="28"/>
                      <w:szCs w:val="28"/>
                      <w:rtl/>
                      <w:lang w:bidi="ar-LB"/>
                    </w:rPr>
                    <w:t>- دراسة الاحكام الصادرة لصالح وضد الوزراة في مجال العمل التعاوني والوقوف على اسبابها واقتراح المعالجات اللازمة .</w:t>
                  </w:r>
                </w:p>
                <w:p w:rsidR="000A5596" w:rsidRPr="00E03DE5" w:rsidRDefault="000A5596" w:rsidP="007C7E6D">
                  <w:pPr>
                    <w:pStyle w:val="ListParagraph"/>
                    <w:bidi/>
                    <w:jc w:val="both"/>
                    <w:rPr>
                      <w:rFonts w:cs="Mudir MT"/>
                      <w:b/>
                      <w:bCs/>
                      <w:sz w:val="28"/>
                      <w:szCs w:val="28"/>
                      <w:rtl/>
                      <w:lang w:bidi="ar-LB"/>
                    </w:rPr>
                  </w:pPr>
                  <w:r w:rsidRPr="00E03DE5">
                    <w:rPr>
                      <w:rFonts w:cs="Mudir MT" w:hint="cs"/>
                      <w:b/>
                      <w:bCs/>
                      <w:sz w:val="28"/>
                      <w:szCs w:val="28"/>
                      <w:rtl/>
                      <w:lang w:bidi="ar-LB"/>
                    </w:rPr>
                    <w:t>- التنسيق بين قطاع الشئون القانونية وقطاع التعاون في القضايا المرفوعة من أو ضد الوزارة في مجال العمل التعاوني لسرعة انجاز مذكرات الدفاع وتوفير المستندات المرتبطة بالقضايا .</w:t>
                  </w:r>
                </w:p>
                <w:p w:rsidR="000A5596" w:rsidRPr="00E03DE5" w:rsidRDefault="000A5596" w:rsidP="007C7E6D">
                  <w:pPr>
                    <w:pStyle w:val="ListParagraph"/>
                    <w:bidi/>
                    <w:jc w:val="both"/>
                    <w:rPr>
                      <w:rFonts w:cs="Mudir MT"/>
                      <w:b/>
                      <w:bCs/>
                      <w:sz w:val="28"/>
                      <w:szCs w:val="28"/>
                      <w:rtl/>
                      <w:lang w:bidi="ar-LB"/>
                    </w:rPr>
                  </w:pPr>
                  <w:r w:rsidRPr="00E03DE5">
                    <w:rPr>
                      <w:rFonts w:cs="Mudir MT" w:hint="cs"/>
                      <w:b/>
                      <w:bCs/>
                      <w:sz w:val="28"/>
                      <w:szCs w:val="28"/>
                      <w:rtl/>
                      <w:lang w:bidi="ar-LB"/>
                    </w:rPr>
                    <w:t>- بحث الكتب التي تعرض على اللجنة من قبل قطاع التعاون وابداء الرأي فيها .</w:t>
                  </w:r>
                </w:p>
                <w:p w:rsidR="00F36C8A" w:rsidRPr="00E03DE5" w:rsidRDefault="00F36C8A" w:rsidP="007C7E6D">
                  <w:pPr>
                    <w:pStyle w:val="ListParagraph"/>
                    <w:bidi/>
                    <w:jc w:val="both"/>
                    <w:rPr>
                      <w:rFonts w:cs="Mudir MT"/>
                      <w:b/>
                      <w:bCs/>
                      <w:sz w:val="28"/>
                      <w:szCs w:val="28"/>
                      <w:rtl/>
                      <w:lang w:bidi="ar-LB"/>
                    </w:rPr>
                  </w:pPr>
                </w:p>
                <w:p w:rsidR="000A5596" w:rsidRPr="00E03DE5" w:rsidRDefault="000A5596" w:rsidP="007C7E6D">
                  <w:pPr>
                    <w:pStyle w:val="ListParagraph"/>
                    <w:bidi/>
                    <w:jc w:val="both"/>
                    <w:rPr>
                      <w:rFonts w:cs="Mudir MT"/>
                      <w:b/>
                      <w:bCs/>
                      <w:sz w:val="28"/>
                      <w:szCs w:val="28"/>
                      <w:rtl/>
                      <w:lang w:bidi="ar-LB"/>
                    </w:rPr>
                  </w:pPr>
                  <w:r w:rsidRPr="00E03DE5">
                    <w:rPr>
                      <w:rFonts w:cs="Mudir MT" w:hint="cs"/>
                      <w:b/>
                      <w:bCs/>
                      <w:sz w:val="28"/>
                      <w:szCs w:val="28"/>
                      <w:rtl/>
                      <w:lang w:bidi="ar-LB"/>
                    </w:rPr>
                    <w:t>ب.</w:t>
                  </w:r>
                  <w:r w:rsidR="00F36C8A" w:rsidRPr="00E03DE5">
                    <w:rPr>
                      <w:rFonts w:cs="Mudir MT" w:hint="cs"/>
                      <w:b/>
                      <w:bCs/>
                      <w:sz w:val="28"/>
                      <w:szCs w:val="28"/>
                      <w:rtl/>
                      <w:lang w:bidi="ar-LB"/>
                    </w:rPr>
                    <w:t>فريق العمل الفني الاستشاري لمراجعة وتعديل التشريعات الخاصة بقطاعات الوزارة المختلفة .</w:t>
                  </w:r>
                </w:p>
              </w:tc>
            </w:tr>
          </w:tbl>
          <w:p w:rsidR="006F1876" w:rsidRPr="00E03DE5" w:rsidRDefault="006F1876" w:rsidP="007C7E6D">
            <w:pPr>
              <w:pStyle w:val="ListParagraph"/>
              <w:bidi/>
              <w:jc w:val="both"/>
              <w:rPr>
                <w:rFonts w:cs="Mudir MT"/>
                <w:b/>
                <w:bCs/>
                <w:sz w:val="28"/>
                <w:szCs w:val="28"/>
                <w:rtl/>
                <w:lang w:bidi="ar-LB"/>
              </w:rPr>
            </w:pPr>
          </w:p>
          <w:tbl>
            <w:tblPr>
              <w:tblStyle w:val="TableGrid"/>
              <w:bidiVisual/>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15"/>
              <w:gridCol w:w="4315"/>
            </w:tblGrid>
            <w:tr w:rsidR="00262AB1" w:rsidRPr="00E03DE5" w:rsidTr="00C70F63">
              <w:tc>
                <w:tcPr>
                  <w:tcW w:w="8630" w:type="dxa"/>
                  <w:gridSpan w:val="2"/>
                </w:tcPr>
                <w:p w:rsidR="00262AB1" w:rsidRPr="00E03DE5" w:rsidRDefault="00262AB1" w:rsidP="007C7E6D">
                  <w:pPr>
                    <w:pStyle w:val="ListParagraph"/>
                    <w:bidi/>
                    <w:ind w:left="0"/>
                    <w:jc w:val="center"/>
                    <w:rPr>
                      <w:rFonts w:cs="PT Bold Heading"/>
                      <w:b/>
                      <w:bCs/>
                      <w:sz w:val="28"/>
                      <w:szCs w:val="28"/>
                      <w:rtl/>
                      <w:lang w:bidi="ar-LB"/>
                    </w:rPr>
                  </w:pPr>
                  <w:r w:rsidRPr="00E03DE5">
                    <w:rPr>
                      <w:rFonts w:cs="PT Bold Heading" w:hint="cs"/>
                      <w:b/>
                      <w:bCs/>
                      <w:sz w:val="28"/>
                      <w:szCs w:val="28"/>
                      <w:rtl/>
                      <w:lang w:bidi="ar-LB"/>
                    </w:rPr>
                    <w:t>الدورات وورش العمل</w:t>
                  </w:r>
                </w:p>
                <w:p w:rsidR="00C70F63" w:rsidRPr="00E03DE5" w:rsidRDefault="00C70F63" w:rsidP="007C7E6D">
                  <w:pPr>
                    <w:pStyle w:val="ListParagraph"/>
                    <w:bidi/>
                    <w:ind w:left="0"/>
                    <w:jc w:val="both"/>
                    <w:rPr>
                      <w:rFonts w:cs="Mudir MT"/>
                      <w:b/>
                      <w:bCs/>
                      <w:sz w:val="28"/>
                      <w:szCs w:val="28"/>
                      <w:rtl/>
                      <w:lang w:bidi="ar-LB"/>
                    </w:rPr>
                  </w:pPr>
                </w:p>
                <w:p w:rsidR="00C70F63" w:rsidRPr="00E03DE5" w:rsidRDefault="00C70F63" w:rsidP="007C7E6D">
                  <w:pPr>
                    <w:pStyle w:val="ListParagraph"/>
                    <w:bidi/>
                    <w:ind w:left="0"/>
                    <w:jc w:val="both"/>
                    <w:rPr>
                      <w:rFonts w:cs="Mudir MT"/>
                      <w:b/>
                      <w:bCs/>
                      <w:sz w:val="28"/>
                      <w:szCs w:val="28"/>
                      <w:rtl/>
                      <w:lang w:bidi="ar-LB"/>
                    </w:rPr>
                  </w:pPr>
                </w:p>
              </w:tc>
            </w:tr>
            <w:tr w:rsidR="00262AB1" w:rsidRPr="00E03DE5" w:rsidTr="00C70F63">
              <w:tc>
                <w:tcPr>
                  <w:tcW w:w="8630" w:type="dxa"/>
                  <w:gridSpan w:val="2"/>
                </w:tcPr>
                <w:p w:rsidR="00262AB1" w:rsidRPr="00E03DE5" w:rsidRDefault="00262AB1" w:rsidP="007C7E6D">
                  <w:pPr>
                    <w:pStyle w:val="ListParagraph"/>
                    <w:bidi/>
                    <w:ind w:left="0"/>
                    <w:jc w:val="both"/>
                    <w:rPr>
                      <w:rFonts w:cs="Mudir MT"/>
                      <w:b/>
                      <w:bCs/>
                      <w:sz w:val="28"/>
                      <w:szCs w:val="28"/>
                      <w:rtl/>
                      <w:lang w:bidi="ar-LB"/>
                    </w:rPr>
                  </w:pPr>
                  <w:r w:rsidRPr="00E03DE5">
                    <w:rPr>
                      <w:rFonts w:cs="Mudir MT" w:hint="cs"/>
                      <w:b/>
                      <w:bCs/>
                      <w:sz w:val="28"/>
                      <w:szCs w:val="28"/>
                      <w:rtl/>
                      <w:lang w:bidi="ar-LB"/>
                    </w:rPr>
                    <w:t>1.دورة إعداد المدققين الجدد وفترة تدريب لمدة ستة اشهر .</w:t>
                  </w:r>
                </w:p>
              </w:tc>
            </w:tr>
            <w:tr w:rsidR="00262AB1" w:rsidRPr="00E03DE5" w:rsidTr="00C70F63">
              <w:tc>
                <w:tcPr>
                  <w:tcW w:w="4315" w:type="dxa"/>
                </w:tcPr>
                <w:p w:rsidR="00262AB1" w:rsidRPr="00E03DE5" w:rsidRDefault="00262AB1" w:rsidP="007C7E6D">
                  <w:pPr>
                    <w:pStyle w:val="ListParagraph"/>
                    <w:bidi/>
                    <w:ind w:left="0"/>
                    <w:jc w:val="both"/>
                    <w:rPr>
                      <w:rFonts w:cs="Mudir MT"/>
                      <w:b/>
                      <w:bCs/>
                      <w:sz w:val="28"/>
                      <w:szCs w:val="28"/>
                      <w:rtl/>
                      <w:lang w:bidi="ar-LB"/>
                    </w:rPr>
                  </w:pPr>
                  <w:r w:rsidRPr="00E03DE5">
                    <w:rPr>
                      <w:rFonts w:cs="Mudir MT" w:hint="cs"/>
                      <w:b/>
                      <w:bCs/>
                      <w:sz w:val="28"/>
                      <w:szCs w:val="28"/>
                      <w:rtl/>
                      <w:lang w:bidi="ar-LB"/>
                    </w:rPr>
                    <w:t>2.المحاسبة لغير المحاسبين .</w:t>
                  </w:r>
                </w:p>
              </w:tc>
              <w:tc>
                <w:tcPr>
                  <w:tcW w:w="4315" w:type="dxa"/>
                </w:tcPr>
                <w:p w:rsidR="00262AB1" w:rsidRPr="00E03DE5" w:rsidRDefault="00262AB1" w:rsidP="007C7E6D">
                  <w:pPr>
                    <w:pStyle w:val="ListParagraph"/>
                    <w:bidi/>
                    <w:ind w:left="0"/>
                    <w:jc w:val="both"/>
                    <w:rPr>
                      <w:rFonts w:cs="Mudir MT"/>
                      <w:b/>
                      <w:bCs/>
                      <w:sz w:val="28"/>
                      <w:szCs w:val="28"/>
                      <w:rtl/>
                      <w:lang w:bidi="ar-LB"/>
                    </w:rPr>
                  </w:pPr>
                </w:p>
              </w:tc>
            </w:tr>
            <w:tr w:rsidR="00262AB1" w:rsidRPr="00E03DE5" w:rsidTr="00C70F63">
              <w:tc>
                <w:tcPr>
                  <w:tcW w:w="4315" w:type="dxa"/>
                </w:tcPr>
                <w:p w:rsidR="00262AB1" w:rsidRPr="00E03DE5" w:rsidRDefault="00262AB1" w:rsidP="007C7E6D">
                  <w:pPr>
                    <w:pStyle w:val="ListParagraph"/>
                    <w:bidi/>
                    <w:ind w:left="0"/>
                    <w:jc w:val="both"/>
                    <w:rPr>
                      <w:rFonts w:cs="Mudir MT"/>
                      <w:b/>
                      <w:bCs/>
                      <w:sz w:val="28"/>
                      <w:szCs w:val="28"/>
                      <w:rtl/>
                      <w:lang w:bidi="ar-LB"/>
                    </w:rPr>
                  </w:pPr>
                  <w:r w:rsidRPr="00E03DE5">
                    <w:rPr>
                      <w:rFonts w:cs="Mudir MT" w:hint="cs"/>
                      <w:b/>
                      <w:bCs/>
                      <w:sz w:val="28"/>
                      <w:szCs w:val="28"/>
                      <w:rtl/>
                      <w:lang w:bidi="ar-LB"/>
                    </w:rPr>
                    <w:t>3.التدقيق بإستخدام العينات الإحصائية .</w:t>
                  </w:r>
                </w:p>
              </w:tc>
              <w:tc>
                <w:tcPr>
                  <w:tcW w:w="4315" w:type="dxa"/>
                </w:tcPr>
                <w:p w:rsidR="00262AB1" w:rsidRPr="00E03DE5" w:rsidRDefault="00262AB1" w:rsidP="007C7E6D">
                  <w:pPr>
                    <w:pStyle w:val="ListParagraph"/>
                    <w:bidi/>
                    <w:ind w:left="0"/>
                    <w:jc w:val="both"/>
                    <w:rPr>
                      <w:rFonts w:cs="Mudir MT"/>
                      <w:b/>
                      <w:bCs/>
                      <w:sz w:val="28"/>
                      <w:szCs w:val="28"/>
                      <w:rtl/>
                      <w:lang w:bidi="ar-LB"/>
                    </w:rPr>
                  </w:pPr>
                </w:p>
              </w:tc>
            </w:tr>
            <w:tr w:rsidR="00262AB1" w:rsidRPr="00E03DE5" w:rsidTr="00C70F63">
              <w:tc>
                <w:tcPr>
                  <w:tcW w:w="4315" w:type="dxa"/>
                </w:tcPr>
                <w:p w:rsidR="00262AB1" w:rsidRPr="00E03DE5" w:rsidRDefault="00262AB1" w:rsidP="007C7E6D">
                  <w:pPr>
                    <w:pStyle w:val="ListParagraph"/>
                    <w:bidi/>
                    <w:ind w:left="0"/>
                    <w:jc w:val="both"/>
                    <w:rPr>
                      <w:rFonts w:cs="Mudir MT"/>
                      <w:b/>
                      <w:bCs/>
                      <w:sz w:val="28"/>
                      <w:szCs w:val="28"/>
                      <w:rtl/>
                      <w:lang w:bidi="ar-LB"/>
                    </w:rPr>
                  </w:pPr>
                  <w:r w:rsidRPr="00E03DE5">
                    <w:rPr>
                      <w:rFonts w:cs="Mudir MT" w:hint="cs"/>
                      <w:b/>
                      <w:bCs/>
                      <w:sz w:val="28"/>
                      <w:szCs w:val="28"/>
                      <w:rtl/>
                      <w:lang w:bidi="ar-LB"/>
                    </w:rPr>
                    <w:t>4.التحليل المالي المتقدم .</w:t>
                  </w:r>
                </w:p>
              </w:tc>
              <w:tc>
                <w:tcPr>
                  <w:tcW w:w="4315" w:type="dxa"/>
                </w:tcPr>
                <w:p w:rsidR="00262AB1" w:rsidRPr="00E03DE5" w:rsidRDefault="00262AB1" w:rsidP="007C7E6D">
                  <w:pPr>
                    <w:pStyle w:val="ListParagraph"/>
                    <w:bidi/>
                    <w:ind w:left="0"/>
                    <w:jc w:val="both"/>
                    <w:rPr>
                      <w:rFonts w:cs="Mudir MT"/>
                      <w:b/>
                      <w:bCs/>
                      <w:sz w:val="28"/>
                      <w:szCs w:val="28"/>
                      <w:rtl/>
                      <w:lang w:bidi="ar-LB"/>
                    </w:rPr>
                  </w:pPr>
                </w:p>
              </w:tc>
            </w:tr>
            <w:tr w:rsidR="002E553D" w:rsidRPr="00E03DE5" w:rsidTr="002C545E">
              <w:tc>
                <w:tcPr>
                  <w:tcW w:w="8630" w:type="dxa"/>
                  <w:gridSpan w:val="2"/>
                </w:tcPr>
                <w:p w:rsidR="002E553D" w:rsidRPr="00E03DE5" w:rsidRDefault="002E553D" w:rsidP="007C7E6D">
                  <w:pPr>
                    <w:pStyle w:val="ListParagraph"/>
                    <w:bidi/>
                    <w:ind w:left="0"/>
                    <w:jc w:val="both"/>
                    <w:rPr>
                      <w:rFonts w:cs="Mudir MT"/>
                      <w:b/>
                      <w:bCs/>
                      <w:sz w:val="28"/>
                      <w:szCs w:val="28"/>
                      <w:rtl/>
                      <w:lang w:bidi="ar-LB"/>
                    </w:rPr>
                  </w:pPr>
                  <w:r w:rsidRPr="00E03DE5">
                    <w:rPr>
                      <w:rFonts w:cs="Mudir MT" w:hint="cs"/>
                      <w:b/>
                      <w:bCs/>
                      <w:sz w:val="28"/>
                      <w:szCs w:val="28"/>
                      <w:rtl/>
                      <w:lang w:bidi="ar-LB"/>
                    </w:rPr>
                    <w:t>5.الاساليب الحديثة في الكشف عن التزوير والتزييف .</w:t>
                  </w:r>
                </w:p>
              </w:tc>
            </w:tr>
            <w:tr w:rsidR="00C70F63" w:rsidRPr="00E03DE5" w:rsidTr="00C70F63">
              <w:tc>
                <w:tcPr>
                  <w:tcW w:w="8630" w:type="dxa"/>
                  <w:gridSpan w:val="2"/>
                </w:tcPr>
                <w:p w:rsidR="00C70F63" w:rsidRPr="00E03DE5" w:rsidRDefault="00C70F63" w:rsidP="007C7E6D">
                  <w:pPr>
                    <w:pStyle w:val="ListParagraph"/>
                    <w:bidi/>
                    <w:ind w:left="0"/>
                    <w:jc w:val="both"/>
                    <w:rPr>
                      <w:rFonts w:cs="Mudir MT"/>
                      <w:b/>
                      <w:bCs/>
                      <w:sz w:val="28"/>
                      <w:szCs w:val="28"/>
                      <w:rtl/>
                      <w:lang w:bidi="ar-LB"/>
                    </w:rPr>
                  </w:pPr>
                  <w:r w:rsidRPr="00E03DE5">
                    <w:rPr>
                      <w:rFonts w:cs="Mudir MT" w:hint="cs"/>
                      <w:b/>
                      <w:bCs/>
                      <w:sz w:val="28"/>
                      <w:szCs w:val="28"/>
                      <w:rtl/>
                      <w:lang w:bidi="ar-LB"/>
                    </w:rPr>
                    <w:t>6.ورشة عمل بعنوان دور التقييم الذاتي في تعزيز عمل وحدات الرقابة الداخلية وتحديد الخطوات المستقبلية للإصلاح .</w:t>
                  </w:r>
                </w:p>
                <w:p w:rsidR="00C70F63" w:rsidRPr="00E03DE5" w:rsidRDefault="00C70F63" w:rsidP="007C7E6D">
                  <w:pPr>
                    <w:pStyle w:val="ListParagraph"/>
                    <w:bidi/>
                    <w:ind w:left="0"/>
                    <w:jc w:val="both"/>
                    <w:rPr>
                      <w:rFonts w:cs="Mudir MT"/>
                      <w:b/>
                      <w:bCs/>
                      <w:sz w:val="28"/>
                      <w:szCs w:val="28"/>
                      <w:lang w:bidi="ar-LB"/>
                    </w:rPr>
                  </w:pPr>
                </w:p>
                <w:p w:rsidR="002E553D" w:rsidRPr="00E03DE5" w:rsidRDefault="002E553D" w:rsidP="007C7E6D">
                  <w:pPr>
                    <w:pStyle w:val="ListParagraph"/>
                    <w:bidi/>
                    <w:ind w:left="0"/>
                    <w:jc w:val="both"/>
                    <w:rPr>
                      <w:rFonts w:cs="Mudir MT"/>
                      <w:b/>
                      <w:bCs/>
                      <w:sz w:val="28"/>
                      <w:szCs w:val="28"/>
                      <w:rtl/>
                      <w:lang w:bidi="ar-LB"/>
                    </w:rPr>
                  </w:pPr>
                </w:p>
              </w:tc>
            </w:tr>
            <w:tr w:rsidR="00C70F63" w:rsidRPr="00E03DE5" w:rsidTr="00C70F63">
              <w:tc>
                <w:tcPr>
                  <w:tcW w:w="8630" w:type="dxa"/>
                  <w:gridSpan w:val="2"/>
                </w:tcPr>
                <w:p w:rsidR="00C70F63" w:rsidRPr="00E03DE5" w:rsidRDefault="00C70F63" w:rsidP="007C7E6D">
                  <w:pPr>
                    <w:pStyle w:val="ListParagraph"/>
                    <w:bidi/>
                    <w:ind w:left="0"/>
                    <w:jc w:val="both"/>
                    <w:rPr>
                      <w:rFonts w:cs="Mudir MT"/>
                      <w:b/>
                      <w:bCs/>
                      <w:sz w:val="28"/>
                      <w:szCs w:val="28"/>
                      <w:rtl/>
                      <w:lang w:bidi="ar-LB"/>
                    </w:rPr>
                  </w:pPr>
                </w:p>
                <w:p w:rsidR="00C70F63" w:rsidRPr="00E03DE5" w:rsidRDefault="00C70F63" w:rsidP="007C7E6D">
                  <w:pPr>
                    <w:pStyle w:val="ListParagraph"/>
                    <w:bidi/>
                    <w:ind w:left="0"/>
                    <w:jc w:val="center"/>
                    <w:rPr>
                      <w:rFonts w:cs="PT Bold Heading"/>
                      <w:b/>
                      <w:bCs/>
                      <w:sz w:val="28"/>
                      <w:szCs w:val="28"/>
                      <w:rtl/>
                      <w:lang w:bidi="ar-LB"/>
                    </w:rPr>
                  </w:pPr>
                  <w:r w:rsidRPr="00E03DE5">
                    <w:rPr>
                      <w:rFonts w:cs="PT Bold Heading" w:hint="cs"/>
                      <w:b/>
                      <w:bCs/>
                      <w:sz w:val="28"/>
                      <w:szCs w:val="28"/>
                      <w:rtl/>
                      <w:lang w:bidi="ar-LB"/>
                    </w:rPr>
                    <w:t>دورات الحاسوب</w:t>
                  </w:r>
                </w:p>
                <w:p w:rsidR="00C70F63" w:rsidRPr="00E03DE5" w:rsidRDefault="00C70F63" w:rsidP="007C7E6D">
                  <w:pPr>
                    <w:pStyle w:val="ListParagraph"/>
                    <w:bidi/>
                    <w:ind w:left="0"/>
                    <w:jc w:val="both"/>
                    <w:rPr>
                      <w:rFonts w:cs="Mudir MT"/>
                      <w:b/>
                      <w:bCs/>
                      <w:sz w:val="28"/>
                      <w:szCs w:val="28"/>
                      <w:rtl/>
                      <w:lang w:bidi="ar-LB"/>
                    </w:rPr>
                  </w:pPr>
                </w:p>
                <w:p w:rsidR="00C70F63" w:rsidRPr="00E03DE5" w:rsidRDefault="00C70F63" w:rsidP="007C7E6D">
                  <w:pPr>
                    <w:pStyle w:val="ListParagraph"/>
                    <w:bidi/>
                    <w:ind w:left="0"/>
                    <w:jc w:val="both"/>
                    <w:rPr>
                      <w:rFonts w:cs="Mudir MT"/>
                      <w:b/>
                      <w:bCs/>
                      <w:sz w:val="28"/>
                      <w:szCs w:val="28"/>
                      <w:rtl/>
                      <w:lang w:bidi="ar-LB"/>
                    </w:rPr>
                  </w:pPr>
                </w:p>
              </w:tc>
            </w:tr>
            <w:tr w:rsidR="00262AB1" w:rsidRPr="00E03DE5" w:rsidTr="00C70F63">
              <w:tc>
                <w:tcPr>
                  <w:tcW w:w="4315" w:type="dxa"/>
                </w:tcPr>
                <w:p w:rsidR="00262AB1" w:rsidRPr="00E03DE5" w:rsidRDefault="00C70F63" w:rsidP="007C7E6D">
                  <w:pPr>
                    <w:pStyle w:val="ListParagraph"/>
                    <w:bidi/>
                    <w:ind w:left="0"/>
                    <w:jc w:val="both"/>
                    <w:rPr>
                      <w:rFonts w:cs="Mudir MT"/>
                      <w:b/>
                      <w:bCs/>
                      <w:sz w:val="28"/>
                      <w:szCs w:val="28"/>
                      <w:lang w:bidi="ar-LB"/>
                    </w:rPr>
                  </w:pPr>
                  <w:r w:rsidRPr="00E03DE5">
                    <w:rPr>
                      <w:rFonts w:cs="Mudir MT" w:hint="cs"/>
                      <w:b/>
                      <w:bCs/>
                      <w:sz w:val="28"/>
                      <w:szCs w:val="28"/>
                      <w:rtl/>
                      <w:lang w:bidi="ar-LB"/>
                    </w:rPr>
                    <w:t xml:space="preserve">1.دورة صيانة الحاسوب </w:t>
                  </w:r>
                  <w:r w:rsidRPr="00E03DE5">
                    <w:rPr>
                      <w:rFonts w:cs="Mudir MT"/>
                      <w:b/>
                      <w:bCs/>
                      <w:sz w:val="28"/>
                      <w:szCs w:val="28"/>
                      <w:lang w:bidi="ar-LB"/>
                    </w:rPr>
                    <w:t xml:space="preserve">A+ </w:t>
                  </w:r>
                </w:p>
              </w:tc>
              <w:tc>
                <w:tcPr>
                  <w:tcW w:w="4315" w:type="dxa"/>
                </w:tcPr>
                <w:p w:rsidR="00262AB1" w:rsidRPr="00E03DE5" w:rsidRDefault="00262AB1" w:rsidP="007C7E6D">
                  <w:pPr>
                    <w:pStyle w:val="ListParagraph"/>
                    <w:bidi/>
                    <w:ind w:left="0"/>
                    <w:jc w:val="both"/>
                    <w:rPr>
                      <w:rFonts w:cs="Mudir MT"/>
                      <w:b/>
                      <w:bCs/>
                      <w:sz w:val="28"/>
                      <w:szCs w:val="28"/>
                      <w:rtl/>
                      <w:lang w:bidi="ar-LB"/>
                    </w:rPr>
                  </w:pPr>
                </w:p>
              </w:tc>
            </w:tr>
            <w:tr w:rsidR="00C70F63" w:rsidRPr="00E03DE5" w:rsidTr="00C70F63">
              <w:tc>
                <w:tcPr>
                  <w:tcW w:w="8630" w:type="dxa"/>
                  <w:gridSpan w:val="2"/>
                </w:tcPr>
                <w:p w:rsidR="00C70F63" w:rsidRPr="00E03DE5" w:rsidRDefault="00C70F63" w:rsidP="007C7E6D">
                  <w:pPr>
                    <w:pStyle w:val="ListParagraph"/>
                    <w:bidi/>
                    <w:ind w:left="0"/>
                    <w:jc w:val="both"/>
                    <w:rPr>
                      <w:rFonts w:cs="Mudir MT"/>
                      <w:b/>
                      <w:bCs/>
                      <w:sz w:val="28"/>
                      <w:szCs w:val="28"/>
                      <w:rtl/>
                      <w:lang w:bidi="ar-LB"/>
                    </w:rPr>
                  </w:pPr>
                  <w:r w:rsidRPr="00E03DE5">
                    <w:rPr>
                      <w:rFonts w:cs="Mudir MT" w:hint="cs"/>
                      <w:b/>
                      <w:bCs/>
                      <w:sz w:val="28"/>
                      <w:szCs w:val="28"/>
                      <w:rtl/>
                      <w:lang w:bidi="ar-LB"/>
                    </w:rPr>
                    <w:t>2.الطباعة باللغتين العربية والانجليزية ب</w:t>
                  </w:r>
                  <w:r w:rsidR="00DE0C04" w:rsidRPr="00E03DE5">
                    <w:rPr>
                      <w:rFonts w:cs="Mudir MT" w:hint="cs"/>
                      <w:b/>
                      <w:bCs/>
                      <w:sz w:val="28"/>
                      <w:szCs w:val="28"/>
                      <w:rtl/>
                      <w:lang w:bidi="ar-LB"/>
                    </w:rPr>
                    <w:t>م</w:t>
                  </w:r>
                  <w:r w:rsidRPr="00E03DE5">
                    <w:rPr>
                      <w:rFonts w:cs="Mudir MT" w:hint="cs"/>
                      <w:b/>
                      <w:bCs/>
                      <w:sz w:val="28"/>
                      <w:szCs w:val="28"/>
                      <w:rtl/>
                      <w:lang w:bidi="ar-LB"/>
                    </w:rPr>
                    <w:t>عدل 45 كلمة في الدقيقة .</w:t>
                  </w:r>
                </w:p>
              </w:tc>
            </w:tr>
            <w:tr w:rsidR="00C70F63" w:rsidRPr="00E03DE5" w:rsidTr="00C70F63">
              <w:tc>
                <w:tcPr>
                  <w:tcW w:w="8630" w:type="dxa"/>
                  <w:gridSpan w:val="2"/>
                </w:tcPr>
                <w:p w:rsidR="00C70F63" w:rsidRPr="00E03DE5" w:rsidRDefault="00C70F63" w:rsidP="007C7E6D">
                  <w:pPr>
                    <w:pStyle w:val="ListParagraph"/>
                    <w:bidi/>
                    <w:ind w:left="0"/>
                    <w:jc w:val="both"/>
                    <w:rPr>
                      <w:rFonts w:cs="Mudir MT"/>
                      <w:b/>
                      <w:bCs/>
                      <w:sz w:val="28"/>
                      <w:szCs w:val="28"/>
                      <w:rtl/>
                      <w:lang w:bidi="ar-LB"/>
                    </w:rPr>
                  </w:pPr>
                  <w:r w:rsidRPr="00E03DE5">
                    <w:rPr>
                      <w:rFonts w:cs="Mudir MT" w:hint="cs"/>
                      <w:b/>
                      <w:bCs/>
                      <w:sz w:val="28"/>
                      <w:szCs w:val="28"/>
                      <w:rtl/>
                      <w:lang w:bidi="ar-LB"/>
                    </w:rPr>
                    <w:t xml:space="preserve">3.برامج مايكروسوفت </w:t>
                  </w:r>
                  <w:r w:rsidRPr="00E03DE5">
                    <w:rPr>
                      <w:rFonts w:cs="Mudir MT"/>
                      <w:b/>
                      <w:bCs/>
                      <w:sz w:val="28"/>
                      <w:szCs w:val="28"/>
                      <w:lang w:bidi="ar-LB"/>
                    </w:rPr>
                    <w:t>Windows , Word , Excell , PowerPoint .</w:t>
                  </w:r>
                </w:p>
                <w:p w:rsidR="00C70F63" w:rsidRPr="00E03DE5" w:rsidRDefault="00C70F63" w:rsidP="007C7E6D">
                  <w:pPr>
                    <w:pStyle w:val="ListParagraph"/>
                    <w:bidi/>
                    <w:ind w:left="0"/>
                    <w:jc w:val="both"/>
                    <w:rPr>
                      <w:rFonts w:cs="Mudir MT"/>
                      <w:b/>
                      <w:bCs/>
                      <w:sz w:val="28"/>
                      <w:szCs w:val="28"/>
                      <w:rtl/>
                      <w:lang w:bidi="ar-LB"/>
                    </w:rPr>
                  </w:pPr>
                </w:p>
                <w:p w:rsidR="00C70F63" w:rsidRPr="00E03DE5" w:rsidRDefault="00C70F63" w:rsidP="007C7E6D">
                  <w:pPr>
                    <w:pStyle w:val="ListParagraph"/>
                    <w:bidi/>
                    <w:ind w:left="0"/>
                    <w:jc w:val="both"/>
                    <w:rPr>
                      <w:rFonts w:cs="Mudir MT"/>
                      <w:b/>
                      <w:bCs/>
                      <w:sz w:val="28"/>
                      <w:szCs w:val="28"/>
                      <w:lang w:bidi="ar-LB"/>
                    </w:rPr>
                  </w:pPr>
                </w:p>
                <w:p w:rsidR="002E553D" w:rsidRPr="00E03DE5" w:rsidRDefault="002E553D" w:rsidP="007C7E6D">
                  <w:pPr>
                    <w:pStyle w:val="ListParagraph"/>
                    <w:bidi/>
                    <w:ind w:left="0"/>
                    <w:jc w:val="both"/>
                    <w:rPr>
                      <w:rFonts w:cs="Mudir MT"/>
                      <w:b/>
                      <w:bCs/>
                      <w:sz w:val="28"/>
                      <w:szCs w:val="28"/>
                      <w:lang w:bidi="ar-LB"/>
                    </w:rPr>
                  </w:pPr>
                </w:p>
                <w:p w:rsidR="002E553D" w:rsidRPr="00E03DE5" w:rsidRDefault="002E553D" w:rsidP="007C7E6D">
                  <w:pPr>
                    <w:pStyle w:val="ListParagraph"/>
                    <w:bidi/>
                    <w:ind w:left="0"/>
                    <w:jc w:val="both"/>
                    <w:rPr>
                      <w:rFonts w:cs="Mudir MT"/>
                      <w:b/>
                      <w:bCs/>
                      <w:sz w:val="28"/>
                      <w:szCs w:val="28"/>
                      <w:rtl/>
                      <w:lang w:bidi="ar-LB"/>
                    </w:rPr>
                  </w:pPr>
                </w:p>
              </w:tc>
            </w:tr>
            <w:tr w:rsidR="00C70F63" w:rsidRPr="00E03DE5" w:rsidTr="00C70F63">
              <w:tc>
                <w:tcPr>
                  <w:tcW w:w="8630" w:type="dxa"/>
                  <w:gridSpan w:val="2"/>
                </w:tcPr>
                <w:p w:rsidR="00C70F63" w:rsidRPr="000337BE" w:rsidRDefault="00C70F63" w:rsidP="000337BE">
                  <w:pPr>
                    <w:pStyle w:val="ListParagraph"/>
                    <w:bidi/>
                    <w:ind w:left="0"/>
                    <w:jc w:val="center"/>
                    <w:rPr>
                      <w:rFonts w:cs="PT Bold Heading"/>
                      <w:b/>
                      <w:bCs/>
                      <w:sz w:val="28"/>
                      <w:szCs w:val="28"/>
                      <w:rtl/>
                      <w:lang w:bidi="ar-LB"/>
                    </w:rPr>
                  </w:pPr>
                  <w:r w:rsidRPr="00E03DE5">
                    <w:rPr>
                      <w:rFonts w:cs="PT Bold Heading" w:hint="cs"/>
                      <w:b/>
                      <w:bCs/>
                      <w:sz w:val="28"/>
                      <w:szCs w:val="28"/>
                      <w:rtl/>
                      <w:lang w:bidi="ar-LB"/>
                    </w:rPr>
                    <w:t>مهارات أخرى</w:t>
                  </w:r>
                </w:p>
              </w:tc>
            </w:tr>
            <w:tr w:rsidR="00C70F63" w:rsidRPr="00E03DE5" w:rsidTr="00C70F63">
              <w:tc>
                <w:tcPr>
                  <w:tcW w:w="8630" w:type="dxa"/>
                  <w:gridSpan w:val="2"/>
                </w:tcPr>
                <w:p w:rsidR="00C70F63" w:rsidRPr="00E03DE5" w:rsidRDefault="00C70F63" w:rsidP="000337BE">
                  <w:pPr>
                    <w:pStyle w:val="ListParagraph"/>
                    <w:bidi/>
                    <w:jc w:val="both"/>
                    <w:rPr>
                      <w:rFonts w:cs="Mudir MT"/>
                      <w:b/>
                      <w:bCs/>
                      <w:sz w:val="28"/>
                      <w:szCs w:val="28"/>
                      <w:rtl/>
                      <w:lang w:bidi="ar-LB"/>
                    </w:rPr>
                  </w:pPr>
                </w:p>
              </w:tc>
            </w:tr>
            <w:tr w:rsidR="00C70F63" w:rsidRPr="00E03DE5" w:rsidTr="00C70F63">
              <w:tc>
                <w:tcPr>
                  <w:tcW w:w="8630" w:type="dxa"/>
                  <w:gridSpan w:val="2"/>
                </w:tcPr>
                <w:p w:rsidR="00C70F63" w:rsidRPr="00E03DE5" w:rsidRDefault="00C70F63" w:rsidP="007C7E6D">
                  <w:pPr>
                    <w:pStyle w:val="ListParagraph"/>
                    <w:numPr>
                      <w:ilvl w:val="0"/>
                      <w:numId w:val="4"/>
                    </w:numPr>
                    <w:bidi/>
                    <w:jc w:val="both"/>
                    <w:rPr>
                      <w:rFonts w:cs="Mudir MT"/>
                      <w:b/>
                      <w:bCs/>
                      <w:sz w:val="28"/>
                      <w:szCs w:val="28"/>
                      <w:rtl/>
                      <w:lang w:bidi="ar-LB"/>
                    </w:rPr>
                  </w:pPr>
                  <w:r w:rsidRPr="00E03DE5">
                    <w:rPr>
                      <w:rFonts w:cs="Mudir MT" w:hint="cs"/>
                      <w:b/>
                      <w:bCs/>
                      <w:sz w:val="28"/>
                      <w:szCs w:val="28"/>
                      <w:rtl/>
                      <w:lang w:bidi="ar-LB"/>
                    </w:rPr>
                    <w:t>كافة المهارات الإدارية واستخدام الأجهزة المكتبية  .</w:t>
                  </w:r>
                </w:p>
              </w:tc>
            </w:tr>
            <w:tr w:rsidR="00C70F63" w:rsidRPr="00E03DE5" w:rsidTr="00C70F63">
              <w:tc>
                <w:tcPr>
                  <w:tcW w:w="8630" w:type="dxa"/>
                  <w:gridSpan w:val="2"/>
                </w:tcPr>
                <w:p w:rsidR="00C70F63" w:rsidRPr="00E03DE5" w:rsidRDefault="00C70F63" w:rsidP="007C7E6D">
                  <w:pPr>
                    <w:pStyle w:val="ListParagraph"/>
                    <w:numPr>
                      <w:ilvl w:val="0"/>
                      <w:numId w:val="4"/>
                    </w:numPr>
                    <w:bidi/>
                    <w:jc w:val="both"/>
                    <w:rPr>
                      <w:rFonts w:cs="Mudir MT"/>
                      <w:b/>
                      <w:bCs/>
                      <w:sz w:val="28"/>
                      <w:szCs w:val="28"/>
                      <w:rtl/>
                      <w:lang w:bidi="ar-LB"/>
                    </w:rPr>
                  </w:pPr>
                  <w:r w:rsidRPr="00E03DE5">
                    <w:rPr>
                      <w:rFonts w:cs="Mudir MT" w:hint="cs"/>
                      <w:b/>
                      <w:bCs/>
                      <w:sz w:val="28"/>
                      <w:szCs w:val="28"/>
                      <w:rtl/>
                      <w:lang w:bidi="ar-LB"/>
                    </w:rPr>
                    <w:t>تعلم المهارات الجديدة بسهولة وسرعة .</w:t>
                  </w:r>
                </w:p>
              </w:tc>
            </w:tr>
          </w:tbl>
          <w:p w:rsidR="006F1876" w:rsidRPr="00E03DE5" w:rsidRDefault="006F1876" w:rsidP="007C7E6D">
            <w:pPr>
              <w:pStyle w:val="ListParagraph"/>
              <w:bidi/>
              <w:jc w:val="both"/>
              <w:rPr>
                <w:rFonts w:cs="Mudir MT"/>
                <w:b/>
                <w:bCs/>
                <w:sz w:val="28"/>
                <w:szCs w:val="28"/>
                <w:rtl/>
                <w:lang w:bidi="ar-LB"/>
              </w:rPr>
            </w:pPr>
          </w:p>
        </w:tc>
      </w:tr>
    </w:tbl>
    <w:p w:rsidR="00553FC9" w:rsidRPr="00BC6847" w:rsidRDefault="00553FC9" w:rsidP="00553FC9">
      <w:pPr>
        <w:bidi/>
        <w:jc w:val="center"/>
        <w:rPr>
          <w:rFonts w:cs="MCS Taybah S_U normal."/>
          <w:sz w:val="28"/>
          <w:szCs w:val="28"/>
          <w:rtl/>
          <w:lang w:bidi="ar-LB"/>
        </w:rPr>
      </w:pPr>
    </w:p>
    <w:sectPr w:rsidR="00553FC9" w:rsidRPr="00BC6847" w:rsidSect="00F36C8A">
      <w:footerReference w:type="default" r:id="rId8"/>
      <w:pgSz w:w="12240" w:h="15840"/>
      <w:pgMar w:top="1440" w:right="1440" w:bottom="1440" w:left="1440" w:header="720" w:footer="720"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A25" w:rsidRDefault="00C52A25" w:rsidP="00DE0C04">
      <w:pPr>
        <w:spacing w:after="0" w:line="240" w:lineRule="auto"/>
      </w:pPr>
      <w:r>
        <w:separator/>
      </w:r>
    </w:p>
  </w:endnote>
  <w:endnote w:type="continuationSeparator" w:id="1">
    <w:p w:rsidR="00C52A25" w:rsidRDefault="00C52A25" w:rsidP="00DE0C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CS Taybah S_U normal.">
    <w:altName w:val="Times New Roman"/>
    <w:charset w:val="B2"/>
    <w:family w:val="auto"/>
    <w:pitch w:val="variable"/>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altName w:val="Segoe UI Semilight"/>
    <w:charset w:val="B2"/>
    <w:family w:val="auto"/>
    <w:pitch w:val="variable"/>
    <w:sig w:usb0="00002000" w:usb1="80000000" w:usb2="00000008" w:usb3="00000000" w:csb0="00000040" w:csb1="00000000"/>
  </w:font>
  <w:font w:name="Mudir MT">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43798"/>
      <w:docPartObj>
        <w:docPartGallery w:val="Page Numbers (Bottom of Page)"/>
        <w:docPartUnique/>
      </w:docPartObj>
    </w:sdtPr>
    <w:sdtContent>
      <w:p w:rsidR="002C545E" w:rsidRDefault="001A5425">
        <w:pPr>
          <w:pStyle w:val="Footer"/>
          <w:jc w:val="center"/>
        </w:pPr>
        <w:fldSimple w:instr=" PAGE   \* MERGEFORMAT ">
          <w:r w:rsidR="000337BE">
            <w:rPr>
              <w:noProof/>
            </w:rPr>
            <w:t>7</w:t>
          </w:r>
        </w:fldSimple>
      </w:p>
    </w:sdtContent>
  </w:sdt>
  <w:p w:rsidR="002C545E" w:rsidRDefault="002C54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A25" w:rsidRDefault="00C52A25" w:rsidP="00DE0C04">
      <w:pPr>
        <w:spacing w:after="0" w:line="240" w:lineRule="auto"/>
      </w:pPr>
      <w:r>
        <w:separator/>
      </w:r>
    </w:p>
  </w:footnote>
  <w:footnote w:type="continuationSeparator" w:id="1">
    <w:p w:rsidR="00C52A25" w:rsidRDefault="00C52A25" w:rsidP="00DE0C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7331D"/>
    <w:multiLevelType w:val="hybridMultilevel"/>
    <w:tmpl w:val="78920952"/>
    <w:lvl w:ilvl="0" w:tplc="88FE0AB0">
      <w:start w:val="1"/>
      <w:numFmt w:val="bullet"/>
      <w:lvlText w:val="-"/>
      <w:lvlJc w:val="left"/>
      <w:pPr>
        <w:ind w:left="720" w:hanging="360"/>
      </w:pPr>
      <w:rPr>
        <w:rFonts w:asciiTheme="minorHAnsi" w:eastAsiaTheme="minorHAnsi" w:hAnsiTheme="minorHAnsi" w:cs="MCS Taybah S_U norm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F71F48"/>
    <w:multiLevelType w:val="hybridMultilevel"/>
    <w:tmpl w:val="1964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1F56E5"/>
    <w:multiLevelType w:val="hybridMultilevel"/>
    <w:tmpl w:val="491E5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D8105C"/>
    <w:multiLevelType w:val="hybridMultilevel"/>
    <w:tmpl w:val="BEF08ADE"/>
    <w:lvl w:ilvl="0" w:tplc="3DCA015E">
      <w:start w:val="1"/>
      <w:numFmt w:val="bullet"/>
      <w:lvlText w:val="-"/>
      <w:lvlJc w:val="left"/>
      <w:pPr>
        <w:ind w:left="720" w:hanging="360"/>
      </w:pPr>
      <w:rPr>
        <w:rFonts w:asciiTheme="minorHAnsi" w:eastAsiaTheme="minorHAnsi" w:hAnsiTheme="minorHAnsi" w:cs="MCS Taybah S_U norm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263E00"/>
    <w:multiLevelType w:val="hybridMultilevel"/>
    <w:tmpl w:val="771282A0"/>
    <w:lvl w:ilvl="0" w:tplc="E3087024">
      <w:start w:val="1"/>
      <w:numFmt w:val="bullet"/>
      <w:lvlText w:val="-"/>
      <w:lvlJc w:val="left"/>
      <w:pPr>
        <w:ind w:left="720" w:hanging="360"/>
      </w:pPr>
      <w:rPr>
        <w:rFonts w:asciiTheme="minorHAnsi" w:eastAsiaTheme="minorHAnsi" w:hAnsiTheme="minorHAnsi" w:cs="MCS Taybah S_U norm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44667D"/>
    <w:multiLevelType w:val="hybridMultilevel"/>
    <w:tmpl w:val="9A7AA5F2"/>
    <w:lvl w:ilvl="0" w:tplc="AB1AA80E">
      <w:start w:val="1"/>
      <w:numFmt w:val="bullet"/>
      <w:lvlText w:val="-"/>
      <w:lvlJc w:val="left"/>
      <w:pPr>
        <w:ind w:left="720" w:hanging="360"/>
      </w:pPr>
      <w:rPr>
        <w:rFonts w:asciiTheme="minorHAnsi" w:eastAsiaTheme="minorHAnsi" w:hAnsiTheme="minorHAnsi" w:cs="MCS Taybah S_U norm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582A71"/>
    <w:multiLevelType w:val="hybridMultilevel"/>
    <w:tmpl w:val="38F0A6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091EE2"/>
    <w:multiLevelType w:val="hybridMultilevel"/>
    <w:tmpl w:val="8A56AFE4"/>
    <w:lvl w:ilvl="0" w:tplc="FFCE0F20">
      <w:start w:val="1"/>
      <w:numFmt w:val="bullet"/>
      <w:lvlText w:val="-"/>
      <w:lvlJc w:val="left"/>
      <w:pPr>
        <w:ind w:left="720" w:hanging="360"/>
      </w:pPr>
      <w:rPr>
        <w:rFonts w:asciiTheme="minorHAnsi" w:eastAsiaTheme="minorHAnsi" w:hAnsiTheme="minorHAnsi" w:cs="MCS Taybah S_U norm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7B5DD9"/>
    <w:multiLevelType w:val="hybridMultilevel"/>
    <w:tmpl w:val="1F0459AE"/>
    <w:lvl w:ilvl="0" w:tplc="48E4AB9C">
      <w:start w:val="1"/>
      <w:numFmt w:val="bullet"/>
      <w:lvlText w:val="-"/>
      <w:lvlJc w:val="left"/>
      <w:pPr>
        <w:ind w:left="720" w:hanging="360"/>
      </w:pPr>
      <w:rPr>
        <w:rFonts w:asciiTheme="minorHAnsi" w:eastAsiaTheme="minorHAnsi" w:hAnsiTheme="minorHAnsi" w:cs="MCS Taybah S_U norm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C93E58"/>
    <w:multiLevelType w:val="hybridMultilevel"/>
    <w:tmpl w:val="91144212"/>
    <w:lvl w:ilvl="0" w:tplc="FBEE664A">
      <w:numFmt w:val="bullet"/>
      <w:lvlText w:val="-"/>
      <w:lvlJc w:val="left"/>
      <w:pPr>
        <w:ind w:left="720" w:hanging="360"/>
      </w:pPr>
      <w:rPr>
        <w:rFonts w:asciiTheme="minorHAnsi" w:eastAsiaTheme="minorHAnsi" w:hAnsiTheme="minorHAnsi" w:cs="MCS Taybah S_U norm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8"/>
  </w:num>
  <w:num w:numId="5">
    <w:abstractNumId w:val="7"/>
  </w:num>
  <w:num w:numId="6">
    <w:abstractNumId w:val="3"/>
  </w:num>
  <w:num w:numId="7">
    <w:abstractNumId w:val="9"/>
  </w:num>
  <w:num w:numId="8">
    <w:abstractNumId w:val="2"/>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412E4"/>
    <w:rsid w:val="000337BE"/>
    <w:rsid w:val="000570B0"/>
    <w:rsid w:val="0009003F"/>
    <w:rsid w:val="000A5596"/>
    <w:rsid w:val="000B4D2F"/>
    <w:rsid w:val="001149D8"/>
    <w:rsid w:val="00117B70"/>
    <w:rsid w:val="00180344"/>
    <w:rsid w:val="001A5425"/>
    <w:rsid w:val="001F07E0"/>
    <w:rsid w:val="00224947"/>
    <w:rsid w:val="00261ED3"/>
    <w:rsid w:val="00262AB1"/>
    <w:rsid w:val="00283262"/>
    <w:rsid w:val="002A766C"/>
    <w:rsid w:val="002C545E"/>
    <w:rsid w:val="002E553D"/>
    <w:rsid w:val="0038348C"/>
    <w:rsid w:val="003B0F45"/>
    <w:rsid w:val="00412643"/>
    <w:rsid w:val="00485A86"/>
    <w:rsid w:val="00495D9D"/>
    <w:rsid w:val="004A25B8"/>
    <w:rsid w:val="004D5ED8"/>
    <w:rsid w:val="00511861"/>
    <w:rsid w:val="00541AE4"/>
    <w:rsid w:val="00553FC9"/>
    <w:rsid w:val="005B1506"/>
    <w:rsid w:val="00627FC1"/>
    <w:rsid w:val="006412E4"/>
    <w:rsid w:val="006B0D9C"/>
    <w:rsid w:val="006E3274"/>
    <w:rsid w:val="006E4BBD"/>
    <w:rsid w:val="006F1876"/>
    <w:rsid w:val="007459BB"/>
    <w:rsid w:val="00780C46"/>
    <w:rsid w:val="007C7E6D"/>
    <w:rsid w:val="007D5F3E"/>
    <w:rsid w:val="008277AB"/>
    <w:rsid w:val="00842351"/>
    <w:rsid w:val="008752C2"/>
    <w:rsid w:val="00882736"/>
    <w:rsid w:val="008970B2"/>
    <w:rsid w:val="008A4A06"/>
    <w:rsid w:val="008A7E2F"/>
    <w:rsid w:val="008F475F"/>
    <w:rsid w:val="00917522"/>
    <w:rsid w:val="009309DF"/>
    <w:rsid w:val="00971418"/>
    <w:rsid w:val="009C5A04"/>
    <w:rsid w:val="009D586C"/>
    <w:rsid w:val="00A10F09"/>
    <w:rsid w:val="00A23BBE"/>
    <w:rsid w:val="00A561B9"/>
    <w:rsid w:val="00A915B3"/>
    <w:rsid w:val="00AD1B99"/>
    <w:rsid w:val="00B52E5A"/>
    <w:rsid w:val="00B9244A"/>
    <w:rsid w:val="00BC42D5"/>
    <w:rsid w:val="00BC6847"/>
    <w:rsid w:val="00C52A25"/>
    <w:rsid w:val="00C57FB1"/>
    <w:rsid w:val="00C70F63"/>
    <w:rsid w:val="00CC4EF6"/>
    <w:rsid w:val="00CD69C5"/>
    <w:rsid w:val="00D00B86"/>
    <w:rsid w:val="00D12ED3"/>
    <w:rsid w:val="00D5231B"/>
    <w:rsid w:val="00D64430"/>
    <w:rsid w:val="00D81937"/>
    <w:rsid w:val="00DE0C04"/>
    <w:rsid w:val="00DF3E68"/>
    <w:rsid w:val="00E03DE5"/>
    <w:rsid w:val="00E55372"/>
    <w:rsid w:val="00EB00C8"/>
    <w:rsid w:val="00EB16F0"/>
    <w:rsid w:val="00ED33B0"/>
    <w:rsid w:val="00EF0336"/>
    <w:rsid w:val="00EF2DC8"/>
    <w:rsid w:val="00F04F84"/>
    <w:rsid w:val="00F36C8A"/>
    <w:rsid w:val="00F84C7D"/>
    <w:rsid w:val="00FF4E9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0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68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7FC1"/>
    <w:pPr>
      <w:ind w:left="720"/>
      <w:contextualSpacing/>
    </w:pPr>
  </w:style>
  <w:style w:type="paragraph" w:styleId="BalloonText">
    <w:name w:val="Balloon Text"/>
    <w:basedOn w:val="Normal"/>
    <w:link w:val="BalloonTextChar"/>
    <w:uiPriority w:val="99"/>
    <w:semiHidden/>
    <w:unhideWhenUsed/>
    <w:rsid w:val="002E55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53D"/>
    <w:rPr>
      <w:rFonts w:ascii="Tahoma" w:hAnsi="Tahoma" w:cs="Tahoma"/>
      <w:sz w:val="16"/>
      <w:szCs w:val="16"/>
    </w:rPr>
  </w:style>
  <w:style w:type="paragraph" w:styleId="Header">
    <w:name w:val="header"/>
    <w:basedOn w:val="Normal"/>
    <w:link w:val="HeaderChar"/>
    <w:uiPriority w:val="99"/>
    <w:semiHidden/>
    <w:unhideWhenUsed/>
    <w:rsid w:val="00DE0C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0C04"/>
  </w:style>
  <w:style w:type="paragraph" w:styleId="Footer">
    <w:name w:val="footer"/>
    <w:basedOn w:val="Normal"/>
    <w:link w:val="FooterChar"/>
    <w:uiPriority w:val="99"/>
    <w:unhideWhenUsed/>
    <w:rsid w:val="00DE0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C04"/>
  </w:style>
  <w:style w:type="character" w:styleId="Hyperlink">
    <w:name w:val="Hyperlink"/>
    <w:basedOn w:val="DefaultParagraphFont"/>
    <w:uiPriority w:val="99"/>
    <w:unhideWhenUsed/>
    <w:rsid w:val="00AD1B9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1</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MUNTHER</dc:creator>
  <cp:keywords/>
  <dc:description/>
  <cp:lastModifiedBy>Munther Abu Douleh</cp:lastModifiedBy>
  <cp:revision>63</cp:revision>
  <dcterms:created xsi:type="dcterms:W3CDTF">2015-05-18T15:46:00Z</dcterms:created>
  <dcterms:modified xsi:type="dcterms:W3CDTF">2024-05-10T11:20:00Z</dcterms:modified>
</cp:coreProperties>
</file>