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To whom it may concern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 did Bsc in Electronics and Communication Engineering from University of Bahrain with 3.29 cumulative GPA. I am a hard worker and competitive. I have excellent communication skills. Along with that  I passed the Cisco examination of Routing and switching with 87%. To enhance my capabilities and skills, I attended the course "Employability Skills program" sponsored by Tamkeen Bahrain and the Ministry Of labor.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Currently I am an intern in Amazon Web Services(AWS) till March 2022.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will be very glad if you kindly give me a chance to show my potential.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Best regards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Mariam Rasheed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pAqu8gnWw5lT91OH9bFmwLQ7xg==">AMUW2mUaO0/Ap8DQsZp4ijWVAj1rxvDSfjEzDOnWLpBD+2kzONv8arirVkl25/52iDkGEmSKHJ4sn9DA55p5ZOUquJlSNSxXZ/9phnODSn6G6PgsvBnhnMM=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