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13FB9" w14:textId="77777777" w:rsidR="000A786D" w:rsidRPr="008C5151" w:rsidRDefault="000A786D" w:rsidP="000A786D">
      <w:pPr>
        <w:spacing w:before="71"/>
        <w:rPr>
          <w:sz w:val="36"/>
          <w:szCs w:val="36"/>
        </w:rPr>
      </w:pPr>
      <w:r w:rsidRPr="008C5151">
        <w:rPr>
          <w:sz w:val="36"/>
          <w:szCs w:val="36"/>
        </w:rPr>
        <w:t>Curriculum vitae</w:t>
      </w:r>
    </w:p>
    <w:p w14:paraId="28B69452" w14:textId="69163250" w:rsidR="000A786D" w:rsidRDefault="000A786D" w:rsidP="000A786D">
      <w:pPr>
        <w:pStyle w:val="BodyText"/>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835"/>
        <w:gridCol w:w="567"/>
        <w:gridCol w:w="6803"/>
      </w:tblGrid>
      <w:tr w:rsidR="000A786D" w:rsidRPr="008C5151" w14:paraId="405A0623" w14:textId="77777777" w:rsidTr="000A786D">
        <w:tc>
          <w:tcPr>
            <w:tcW w:w="2835" w:type="dxa"/>
          </w:tcPr>
          <w:p w14:paraId="02C6EFF7" w14:textId="6DC6ED9F" w:rsidR="000A786D" w:rsidRPr="008C5151" w:rsidRDefault="000A786D" w:rsidP="00611E09">
            <w:pPr>
              <w:pStyle w:val="BodyText"/>
              <w:ind w:left="-57"/>
            </w:pPr>
            <w:r w:rsidRPr="008C5151">
              <w:rPr>
                <w:b/>
                <w:bCs/>
                <w:spacing w:val="-6"/>
              </w:rPr>
              <w:t>PERSONAL</w:t>
            </w:r>
            <w:r w:rsidRPr="008C5151">
              <w:rPr>
                <w:b/>
                <w:bCs/>
                <w:spacing w:val="-24"/>
              </w:rPr>
              <w:t xml:space="preserve"> </w:t>
            </w:r>
            <w:r w:rsidRPr="008C5151">
              <w:rPr>
                <w:b/>
                <w:bCs/>
                <w:spacing w:val="-8"/>
              </w:rPr>
              <w:t>INFORMATION</w:t>
            </w:r>
          </w:p>
        </w:tc>
        <w:tc>
          <w:tcPr>
            <w:tcW w:w="567" w:type="dxa"/>
          </w:tcPr>
          <w:p w14:paraId="24F092AD" w14:textId="77777777" w:rsidR="000A786D" w:rsidRPr="008C5151" w:rsidRDefault="000A786D" w:rsidP="00DB38D2">
            <w:pPr>
              <w:pStyle w:val="BodyText"/>
              <w:rPr>
                <w:noProof/>
                <w:position w:val="-5"/>
              </w:rPr>
            </w:pPr>
          </w:p>
        </w:tc>
        <w:tc>
          <w:tcPr>
            <w:tcW w:w="6803" w:type="dxa"/>
          </w:tcPr>
          <w:p w14:paraId="3C37B651" w14:textId="7B61913E" w:rsidR="000A786D" w:rsidRPr="008C5151" w:rsidRDefault="00AE3154" w:rsidP="00DB38D2">
            <w:pPr>
              <w:pStyle w:val="BodyText"/>
            </w:pPr>
            <w:r>
              <w:rPr>
                <w:b/>
                <w:bCs/>
              </w:rPr>
              <w:t>M</w:t>
            </w:r>
            <w:r w:rsidR="00A83AF7">
              <w:rPr>
                <w:b/>
                <w:bCs/>
              </w:rPr>
              <w:t>unam Ali Khokhar</w:t>
            </w:r>
          </w:p>
        </w:tc>
      </w:tr>
      <w:tr w:rsidR="000A786D" w:rsidRPr="008C5151" w14:paraId="6E68E437" w14:textId="77777777" w:rsidTr="000A786D">
        <w:tc>
          <w:tcPr>
            <w:tcW w:w="2835" w:type="dxa"/>
          </w:tcPr>
          <w:p w14:paraId="276F7384" w14:textId="77777777" w:rsidR="000A786D" w:rsidRPr="008C5151" w:rsidRDefault="000A786D" w:rsidP="00DB38D2">
            <w:pPr>
              <w:pStyle w:val="BodyText"/>
            </w:pPr>
          </w:p>
        </w:tc>
        <w:tc>
          <w:tcPr>
            <w:tcW w:w="567" w:type="dxa"/>
          </w:tcPr>
          <w:p w14:paraId="79AF4F77" w14:textId="77777777" w:rsidR="000A786D" w:rsidRPr="008C5151" w:rsidRDefault="000A786D" w:rsidP="00DB38D2">
            <w:pPr>
              <w:pStyle w:val="BodyText"/>
            </w:pPr>
            <w:r w:rsidRPr="008C5151">
              <w:rPr>
                <w:noProof/>
                <w:position w:val="-5"/>
              </w:rPr>
              <w:drawing>
                <wp:inline distT="0" distB="0" distL="0" distR="0" wp14:anchorId="0CB06C10" wp14:editId="672E6672">
                  <wp:extent cx="99883" cy="1368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9883" cy="136884"/>
                          </a:xfrm>
                          <a:prstGeom prst="rect">
                            <a:avLst/>
                          </a:prstGeom>
                        </pic:spPr>
                      </pic:pic>
                    </a:graphicData>
                  </a:graphic>
                </wp:inline>
              </w:drawing>
            </w:r>
          </w:p>
        </w:tc>
        <w:tc>
          <w:tcPr>
            <w:tcW w:w="6803" w:type="dxa"/>
          </w:tcPr>
          <w:p w14:paraId="55887121" w14:textId="611A69CA" w:rsidR="000A786D" w:rsidRPr="008C5151" w:rsidRDefault="008B7E23" w:rsidP="00DB38D2">
            <w:pPr>
              <w:pStyle w:val="BodyText"/>
            </w:pPr>
            <w:r>
              <w:t xml:space="preserve">Flat </w:t>
            </w:r>
            <w:r w:rsidR="00170190">
              <w:t>3</w:t>
            </w:r>
            <w:r w:rsidR="00AE3154">
              <w:t>1</w:t>
            </w:r>
            <w:r>
              <w:t xml:space="preserve">, Building </w:t>
            </w:r>
            <w:r w:rsidR="00170190">
              <w:t>1474</w:t>
            </w:r>
            <w:r>
              <w:t xml:space="preserve">, Road </w:t>
            </w:r>
            <w:r w:rsidR="00AE3154">
              <w:t>1</w:t>
            </w:r>
            <w:r w:rsidR="00170190">
              <w:t>128</w:t>
            </w:r>
            <w:r>
              <w:t xml:space="preserve">, Block </w:t>
            </w:r>
            <w:r w:rsidR="00AE3154">
              <w:t>21</w:t>
            </w:r>
            <w:r w:rsidR="00170190">
              <w:t>1</w:t>
            </w:r>
            <w:r w:rsidR="00FA1286">
              <w:t xml:space="preserve">, </w:t>
            </w:r>
            <w:r w:rsidR="00AE3154">
              <w:t>Muharraq</w:t>
            </w:r>
            <w:r w:rsidR="00FA1286">
              <w:t>, Kingdom of Bahrain</w:t>
            </w:r>
          </w:p>
        </w:tc>
      </w:tr>
      <w:tr w:rsidR="000A786D" w:rsidRPr="008C5151" w14:paraId="23B753A6" w14:textId="77777777" w:rsidTr="000A786D">
        <w:tc>
          <w:tcPr>
            <w:tcW w:w="2835" w:type="dxa"/>
          </w:tcPr>
          <w:p w14:paraId="4907FB08" w14:textId="77777777" w:rsidR="000A786D" w:rsidRPr="008C5151" w:rsidRDefault="000A786D" w:rsidP="00DB38D2">
            <w:pPr>
              <w:pStyle w:val="BodyText"/>
            </w:pPr>
          </w:p>
        </w:tc>
        <w:tc>
          <w:tcPr>
            <w:tcW w:w="567" w:type="dxa"/>
          </w:tcPr>
          <w:p w14:paraId="52362EDB" w14:textId="77777777" w:rsidR="000A786D" w:rsidRPr="008C5151" w:rsidRDefault="000A786D" w:rsidP="00DB38D2">
            <w:pPr>
              <w:pStyle w:val="BodyText"/>
            </w:pPr>
            <w:r w:rsidRPr="008C5151">
              <w:rPr>
                <w:noProof/>
              </w:rPr>
              <w:drawing>
                <wp:anchor distT="0" distB="0" distL="114300" distR="114300" simplePos="0" relativeHeight="251660288" behindDoc="0" locked="0" layoutInCell="1" allowOverlap="1" wp14:anchorId="7A1D0BF0" wp14:editId="475FDEF0">
                  <wp:simplePos x="0" y="0"/>
                  <wp:positionH relativeFrom="column">
                    <wp:posOffset>15240</wp:posOffset>
                  </wp:positionH>
                  <wp:positionV relativeFrom="paragraph">
                    <wp:posOffset>40005</wp:posOffset>
                  </wp:positionV>
                  <wp:extent cx="74882" cy="12168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82" cy="121684"/>
                          </a:xfrm>
                          <a:prstGeom prst="rect">
                            <a:avLst/>
                          </a:prstGeom>
                        </pic:spPr>
                      </pic:pic>
                    </a:graphicData>
                  </a:graphic>
                </wp:anchor>
              </w:drawing>
            </w:r>
          </w:p>
        </w:tc>
        <w:tc>
          <w:tcPr>
            <w:tcW w:w="6803" w:type="dxa"/>
          </w:tcPr>
          <w:p w14:paraId="03B0764E" w14:textId="0B984D7C" w:rsidR="000A786D" w:rsidRPr="008C5151" w:rsidRDefault="00A221DD" w:rsidP="00DB38D2">
            <w:pPr>
              <w:pStyle w:val="BodyText"/>
            </w:pPr>
            <w:r>
              <w:t>+973</w:t>
            </w:r>
            <w:r w:rsidR="008B7E23">
              <w:t>3657</w:t>
            </w:r>
            <w:r w:rsidR="00AE3154">
              <w:t>57</w:t>
            </w:r>
            <w:r w:rsidR="00A83AF7">
              <w:t>34</w:t>
            </w:r>
          </w:p>
        </w:tc>
      </w:tr>
      <w:tr w:rsidR="000A786D" w:rsidRPr="008C5151" w14:paraId="4FF3F355" w14:textId="77777777" w:rsidTr="00EA491A">
        <w:trPr>
          <w:trHeight w:val="295"/>
        </w:trPr>
        <w:tc>
          <w:tcPr>
            <w:tcW w:w="2835" w:type="dxa"/>
          </w:tcPr>
          <w:p w14:paraId="4B10BB74" w14:textId="77777777" w:rsidR="000A786D" w:rsidRPr="008C5151" w:rsidRDefault="000A786D" w:rsidP="00DB38D2">
            <w:pPr>
              <w:pStyle w:val="BodyText"/>
            </w:pPr>
          </w:p>
        </w:tc>
        <w:tc>
          <w:tcPr>
            <w:tcW w:w="567" w:type="dxa"/>
          </w:tcPr>
          <w:p w14:paraId="5BF43B2A" w14:textId="77777777" w:rsidR="000A786D" w:rsidRPr="008C5151" w:rsidRDefault="000A786D" w:rsidP="00DB38D2">
            <w:pPr>
              <w:pStyle w:val="BodyText"/>
            </w:pPr>
            <w:r w:rsidRPr="008C5151">
              <w:rPr>
                <w:noProof/>
              </w:rPr>
              <w:drawing>
                <wp:anchor distT="0" distB="0" distL="0" distR="0" simplePos="0" relativeHeight="251659264" behindDoc="0" locked="0" layoutInCell="1" allowOverlap="1" wp14:anchorId="43F874A1" wp14:editId="470C55B5">
                  <wp:simplePos x="0" y="0"/>
                  <wp:positionH relativeFrom="page">
                    <wp:posOffset>32385</wp:posOffset>
                  </wp:positionH>
                  <wp:positionV relativeFrom="paragraph">
                    <wp:posOffset>44450</wp:posOffset>
                  </wp:positionV>
                  <wp:extent cx="124460" cy="91440"/>
                  <wp:effectExtent l="0" t="0" r="8890" b="381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4460" cy="91440"/>
                          </a:xfrm>
                          <a:prstGeom prst="rect">
                            <a:avLst/>
                          </a:prstGeom>
                        </pic:spPr>
                      </pic:pic>
                    </a:graphicData>
                  </a:graphic>
                </wp:anchor>
              </w:drawing>
            </w:r>
          </w:p>
        </w:tc>
        <w:tc>
          <w:tcPr>
            <w:tcW w:w="6803" w:type="dxa"/>
          </w:tcPr>
          <w:p w14:paraId="1E25E907" w14:textId="5649D3D8" w:rsidR="000A786D" w:rsidRDefault="00E835D2" w:rsidP="00DB38D2">
            <w:pPr>
              <w:pStyle w:val="BodyText"/>
              <w:rPr>
                <w:rStyle w:val="Hyperlink"/>
              </w:rPr>
            </w:pPr>
            <w:hyperlink r:id="rId10" w:history="1">
              <w:r w:rsidR="00A83AF7" w:rsidRPr="002E1091">
                <w:rPr>
                  <w:rStyle w:val="Hyperlink"/>
                </w:rPr>
                <w:t>munam.ali@veolia.com</w:t>
              </w:r>
            </w:hyperlink>
          </w:p>
          <w:p w14:paraId="438E94EC" w14:textId="6AD676C5" w:rsidR="00437F87" w:rsidRPr="008C5151" w:rsidRDefault="00437F87" w:rsidP="00DB38D2">
            <w:pPr>
              <w:pStyle w:val="BodyText"/>
            </w:pPr>
          </w:p>
        </w:tc>
      </w:tr>
      <w:tr w:rsidR="000A786D" w:rsidRPr="008C5151" w14:paraId="7191B4CC" w14:textId="77777777" w:rsidTr="00437F87">
        <w:trPr>
          <w:trHeight w:val="295"/>
        </w:trPr>
        <w:tc>
          <w:tcPr>
            <w:tcW w:w="2835" w:type="dxa"/>
          </w:tcPr>
          <w:p w14:paraId="608808B2" w14:textId="044A377F" w:rsidR="003E4EB0" w:rsidRDefault="003E4EB0" w:rsidP="00437F87">
            <w:pPr>
              <w:pStyle w:val="BodyText"/>
              <w:tabs>
                <w:tab w:val="left" w:pos="1920"/>
              </w:tabs>
              <w:rPr>
                <w:b/>
                <w:bCs/>
                <w:spacing w:val="-6"/>
              </w:rPr>
            </w:pPr>
          </w:p>
          <w:p w14:paraId="77F6CFD1" w14:textId="75D0A648" w:rsidR="000A786D" w:rsidRPr="008C5151" w:rsidRDefault="000A786D" w:rsidP="00437F87">
            <w:pPr>
              <w:pStyle w:val="BodyText"/>
              <w:ind w:left="-57"/>
            </w:pPr>
            <w:r w:rsidRPr="008C5151">
              <w:rPr>
                <w:b/>
                <w:bCs/>
                <w:spacing w:val="-6"/>
              </w:rPr>
              <w:t>PERSONAL</w:t>
            </w:r>
            <w:r w:rsidRPr="008C5151">
              <w:rPr>
                <w:b/>
                <w:bCs/>
                <w:spacing w:val="-23"/>
              </w:rPr>
              <w:t xml:space="preserve"> </w:t>
            </w:r>
            <w:r w:rsidRPr="008C5151">
              <w:rPr>
                <w:b/>
                <w:bCs/>
                <w:spacing w:val="-9"/>
              </w:rPr>
              <w:t>STATEMENT</w:t>
            </w:r>
          </w:p>
        </w:tc>
        <w:tc>
          <w:tcPr>
            <w:tcW w:w="567" w:type="dxa"/>
          </w:tcPr>
          <w:p w14:paraId="528F6F19" w14:textId="77777777" w:rsidR="000A786D" w:rsidRPr="008C5151" w:rsidRDefault="000A786D" w:rsidP="00DB38D2">
            <w:pPr>
              <w:pStyle w:val="BodyText"/>
              <w:rPr>
                <w:noProof/>
              </w:rPr>
            </w:pPr>
          </w:p>
        </w:tc>
        <w:tc>
          <w:tcPr>
            <w:tcW w:w="6803" w:type="dxa"/>
          </w:tcPr>
          <w:p w14:paraId="5D78FB09" w14:textId="4739C569" w:rsidR="00EE1872" w:rsidRPr="00EE1872" w:rsidRDefault="00AE3154" w:rsidP="00EE1872">
            <w:pPr>
              <w:widowControl/>
              <w:autoSpaceDE/>
              <w:autoSpaceDN/>
              <w:rPr>
                <w:rFonts w:eastAsia="MS Mincho"/>
                <w:szCs w:val="18"/>
                <w:lang w:eastAsia="en-US" w:bidi="ar-SA"/>
              </w:rPr>
            </w:pPr>
            <w:r w:rsidRPr="00AE3154">
              <w:rPr>
                <w:rFonts w:eastAsia="MS Mincho"/>
                <w:szCs w:val="18"/>
                <w:lang w:eastAsia="en-US" w:bidi="ar-SA"/>
              </w:rPr>
              <w:t xml:space="preserve">Superior leadership ability with strong communication skill verbal and written, more than </w:t>
            </w:r>
            <w:r w:rsidR="00E02BB3">
              <w:rPr>
                <w:rFonts w:eastAsia="MS Mincho"/>
                <w:bCs/>
                <w:szCs w:val="18"/>
                <w:lang w:eastAsia="en-US" w:bidi="ar-SA"/>
              </w:rPr>
              <w:t>15</w:t>
            </w:r>
            <w:r w:rsidRPr="00AE3154">
              <w:rPr>
                <w:rFonts w:eastAsia="MS Mincho"/>
                <w:bCs/>
                <w:szCs w:val="18"/>
                <w:lang w:eastAsia="en-US" w:bidi="ar-SA"/>
              </w:rPr>
              <w:t xml:space="preserve"> </w:t>
            </w:r>
            <w:r w:rsidRPr="00AE3154">
              <w:rPr>
                <w:rFonts w:eastAsia="MS Mincho"/>
                <w:szCs w:val="18"/>
                <w:lang w:eastAsia="en-US" w:bidi="ar-SA"/>
              </w:rPr>
              <w:t xml:space="preserve">years’ experience in the field of </w:t>
            </w:r>
            <w:r w:rsidR="00E02BB3">
              <w:rPr>
                <w:rFonts w:eastAsia="MS Mincho"/>
                <w:szCs w:val="18"/>
                <w:lang w:eastAsia="en-US" w:bidi="ar-SA"/>
              </w:rPr>
              <w:t>Electrical</w:t>
            </w:r>
            <w:r>
              <w:rPr>
                <w:rFonts w:eastAsia="MS Mincho"/>
                <w:szCs w:val="18"/>
                <w:lang w:eastAsia="en-US" w:bidi="ar-SA"/>
              </w:rPr>
              <w:t xml:space="preserve"> &amp; </w:t>
            </w:r>
            <w:r w:rsidRPr="00AE3154">
              <w:rPr>
                <w:rFonts w:eastAsia="MS Mincho"/>
                <w:szCs w:val="18"/>
                <w:lang w:eastAsia="en-US" w:bidi="ar-SA"/>
              </w:rPr>
              <w:t>maintenance</w:t>
            </w:r>
            <w:r w:rsidR="00EE1872">
              <w:rPr>
                <w:rFonts w:eastAsia="MS Mincho"/>
                <w:szCs w:val="18"/>
                <w:lang w:eastAsia="en-US" w:bidi="ar-SA"/>
              </w:rPr>
              <w:t>.</w:t>
            </w:r>
            <w:r w:rsidR="00EE1872">
              <w:t xml:space="preserve"> </w:t>
            </w:r>
            <w:r w:rsidR="00EE1872" w:rsidRPr="00EE1872">
              <w:rPr>
                <w:rFonts w:eastAsia="MS Mincho"/>
                <w:szCs w:val="18"/>
                <w:lang w:eastAsia="en-US" w:bidi="ar-SA"/>
              </w:rPr>
              <w:t>My objective is to achieve a position at mid-level, with growth-oriented organization</w:t>
            </w:r>
          </w:p>
          <w:p w14:paraId="0543797D" w14:textId="77777777" w:rsidR="00EE1872" w:rsidRPr="00EE1872" w:rsidRDefault="00EE1872" w:rsidP="00EE1872">
            <w:pPr>
              <w:widowControl/>
              <w:autoSpaceDE/>
              <w:autoSpaceDN/>
              <w:rPr>
                <w:rFonts w:eastAsia="MS Mincho"/>
                <w:szCs w:val="18"/>
                <w:lang w:eastAsia="en-US" w:bidi="ar-SA"/>
              </w:rPr>
            </w:pPr>
            <w:r w:rsidRPr="00EE1872">
              <w:rPr>
                <w:rFonts w:eastAsia="MS Mincho"/>
                <w:szCs w:val="18"/>
                <w:lang w:eastAsia="en-US" w:bidi="ar-SA"/>
              </w:rPr>
              <w:t>offering opportunity for advancement and professional development and where</w:t>
            </w:r>
          </w:p>
          <w:p w14:paraId="0898757F" w14:textId="77777777" w:rsidR="00EE1872" w:rsidRPr="00EE1872" w:rsidRDefault="00EE1872" w:rsidP="00EE1872">
            <w:pPr>
              <w:widowControl/>
              <w:autoSpaceDE/>
              <w:autoSpaceDN/>
              <w:rPr>
                <w:rFonts w:eastAsia="MS Mincho"/>
                <w:szCs w:val="18"/>
                <w:lang w:eastAsia="en-US" w:bidi="ar-SA"/>
              </w:rPr>
            </w:pPr>
            <w:r w:rsidRPr="00EE1872">
              <w:rPr>
                <w:rFonts w:eastAsia="MS Mincho"/>
                <w:szCs w:val="18"/>
                <w:lang w:eastAsia="en-US" w:bidi="ar-SA"/>
              </w:rPr>
              <w:t>efforts are recognized and rewarded so I can utilize my analytical and interpersonal</w:t>
            </w:r>
          </w:p>
          <w:p w14:paraId="63A5FAC1" w14:textId="25D834A1" w:rsidR="000A786D" w:rsidRPr="00952FC7" w:rsidRDefault="00EE1872" w:rsidP="00952FC7">
            <w:pPr>
              <w:widowControl/>
              <w:autoSpaceDE/>
              <w:autoSpaceDN/>
              <w:rPr>
                <w:rFonts w:eastAsia="MS Mincho"/>
                <w:szCs w:val="18"/>
                <w:lang w:eastAsia="en-US" w:bidi="ar-SA"/>
              </w:rPr>
            </w:pPr>
            <w:r w:rsidRPr="00EE1872">
              <w:rPr>
                <w:rFonts w:eastAsia="MS Mincho"/>
                <w:szCs w:val="18"/>
                <w:lang w:eastAsia="en-US" w:bidi="ar-SA"/>
              </w:rPr>
              <w:t>skills.</w:t>
            </w:r>
            <w:r w:rsidR="00AE3154" w:rsidRPr="00AE3154">
              <w:rPr>
                <w:rFonts w:eastAsia="MS Mincho"/>
                <w:szCs w:val="18"/>
                <w:lang w:eastAsia="en-US" w:bidi="ar-SA"/>
              </w:rPr>
              <w:t xml:space="preserve"> </w:t>
            </w:r>
          </w:p>
        </w:tc>
      </w:tr>
    </w:tbl>
    <w:p w14:paraId="0BD8E5B4" w14:textId="77777777" w:rsidR="003E4EB0" w:rsidRDefault="003E4EB0" w:rsidP="000A786D">
      <w:pPr>
        <w:pStyle w:val="BodyText"/>
        <w:spacing w:before="5"/>
        <w:rPr>
          <w:b/>
          <w:bCs/>
          <w:spacing w:val="-6"/>
        </w:rPr>
      </w:pPr>
    </w:p>
    <w:p w14:paraId="43FAD021" w14:textId="5DC28E45" w:rsidR="000A786D" w:rsidRPr="008C5151" w:rsidRDefault="000A786D" w:rsidP="000A786D">
      <w:pPr>
        <w:pStyle w:val="BodyText"/>
        <w:spacing w:before="5"/>
        <w:rPr>
          <w:b/>
          <w:bCs/>
          <w:spacing w:val="-6"/>
        </w:rPr>
      </w:pPr>
      <w:r w:rsidRPr="008C5151">
        <w:rPr>
          <w:b/>
          <w:bCs/>
          <w:spacing w:val="-6"/>
        </w:rPr>
        <w:t>WORK EXPERIENCE</w:t>
      </w:r>
    </w:p>
    <w:p w14:paraId="080F4C65" w14:textId="77777777" w:rsidR="000A786D" w:rsidRPr="008C5151" w:rsidRDefault="000A786D" w:rsidP="000A786D">
      <w:pPr>
        <w:pStyle w:val="BodyText"/>
        <w:spacing w:before="5"/>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7370"/>
      </w:tblGrid>
      <w:tr w:rsidR="000A786D" w:rsidRPr="008C5151" w14:paraId="768B1CF8" w14:textId="77777777" w:rsidTr="000A786D">
        <w:tc>
          <w:tcPr>
            <w:tcW w:w="2835" w:type="dxa"/>
          </w:tcPr>
          <w:p w14:paraId="4DF28054" w14:textId="23F21FAD" w:rsidR="000A786D" w:rsidRPr="00170190" w:rsidRDefault="00DA5705" w:rsidP="00DB38D2">
            <w:pPr>
              <w:pStyle w:val="BodyText"/>
              <w:rPr>
                <w:sz w:val="20"/>
                <w:szCs w:val="20"/>
              </w:rPr>
            </w:pPr>
            <w:r w:rsidRPr="00170190">
              <w:rPr>
                <w:sz w:val="20"/>
                <w:szCs w:val="20"/>
              </w:rPr>
              <w:t xml:space="preserve">June 2016 </w:t>
            </w:r>
            <w:r w:rsidR="00513C03">
              <w:rPr>
                <w:sz w:val="20"/>
                <w:szCs w:val="20"/>
              </w:rPr>
              <w:t>-</w:t>
            </w:r>
            <w:r w:rsidRPr="00170190">
              <w:rPr>
                <w:sz w:val="20"/>
                <w:szCs w:val="20"/>
              </w:rPr>
              <w:t xml:space="preserve"> </w:t>
            </w:r>
            <w:r w:rsidR="00170190" w:rsidRPr="00170190">
              <w:rPr>
                <w:sz w:val="20"/>
                <w:szCs w:val="20"/>
              </w:rPr>
              <w:t>Present</w:t>
            </w:r>
          </w:p>
        </w:tc>
        <w:tc>
          <w:tcPr>
            <w:tcW w:w="7370" w:type="dxa"/>
          </w:tcPr>
          <w:p w14:paraId="30A4E29B" w14:textId="6C5C520D" w:rsidR="00F03B80" w:rsidRDefault="00F03B80" w:rsidP="006E2725">
            <w:pPr>
              <w:pStyle w:val="BodyText"/>
              <w:jc w:val="both"/>
              <w:rPr>
                <w:b/>
                <w:bCs/>
                <w:sz w:val="20"/>
                <w:szCs w:val="20"/>
              </w:rPr>
            </w:pPr>
            <w:r>
              <w:rPr>
                <w:b/>
                <w:bCs/>
                <w:sz w:val="20"/>
                <w:szCs w:val="20"/>
              </w:rPr>
              <w:t>Operation and Electrical Technician</w:t>
            </w:r>
          </w:p>
          <w:p w14:paraId="59A1513D" w14:textId="77777777" w:rsidR="000A786D" w:rsidRDefault="008B7E23" w:rsidP="006E2725">
            <w:pPr>
              <w:pStyle w:val="BodyText"/>
              <w:jc w:val="both"/>
              <w:rPr>
                <w:b/>
                <w:bCs/>
                <w:sz w:val="20"/>
                <w:szCs w:val="20"/>
              </w:rPr>
            </w:pPr>
            <w:r w:rsidRPr="001A58B0">
              <w:rPr>
                <w:b/>
                <w:bCs/>
                <w:sz w:val="20"/>
                <w:szCs w:val="20"/>
              </w:rPr>
              <w:t>Veolia Energy Gulf W.L.L.</w:t>
            </w:r>
            <w:r w:rsidR="00320248" w:rsidRPr="001A58B0">
              <w:rPr>
                <w:b/>
                <w:bCs/>
                <w:sz w:val="20"/>
                <w:szCs w:val="20"/>
              </w:rPr>
              <w:t xml:space="preserve"> Bahrain</w:t>
            </w:r>
          </w:p>
          <w:p w14:paraId="6B31F4D9" w14:textId="0D60E797" w:rsidR="00C12FED" w:rsidRPr="001A58B0" w:rsidRDefault="00C12FED" w:rsidP="006E2725">
            <w:pPr>
              <w:pStyle w:val="BodyText"/>
              <w:jc w:val="both"/>
              <w:rPr>
                <w:b/>
                <w:bCs/>
                <w:sz w:val="20"/>
                <w:szCs w:val="20"/>
              </w:rPr>
            </w:pPr>
          </w:p>
        </w:tc>
      </w:tr>
      <w:tr w:rsidR="000A786D" w:rsidRPr="008C5151" w14:paraId="2CCB05EF" w14:textId="77777777" w:rsidTr="000A786D">
        <w:tc>
          <w:tcPr>
            <w:tcW w:w="2835" w:type="dxa"/>
          </w:tcPr>
          <w:p w14:paraId="51E344E9" w14:textId="77777777" w:rsidR="000A786D" w:rsidRPr="008C5151" w:rsidRDefault="000A786D" w:rsidP="00DB38D2">
            <w:pPr>
              <w:pStyle w:val="BodyText"/>
            </w:pPr>
          </w:p>
          <w:p w14:paraId="16D7915D" w14:textId="2CC4B822" w:rsidR="000A786D" w:rsidRPr="008C5151" w:rsidRDefault="000A786D" w:rsidP="00DB38D2">
            <w:pPr>
              <w:pStyle w:val="BodyText"/>
            </w:pPr>
          </w:p>
        </w:tc>
        <w:tc>
          <w:tcPr>
            <w:tcW w:w="7370" w:type="dxa"/>
          </w:tcPr>
          <w:p w14:paraId="2413EFC2" w14:textId="77777777" w:rsidR="00C841EC" w:rsidRDefault="00C841EC" w:rsidP="00C841EC">
            <w:pPr>
              <w:pStyle w:val="BodyText"/>
              <w:jc w:val="both"/>
            </w:pPr>
            <w:r>
              <w:t>Veolia is a French multinational company with activities in three main service and utility</w:t>
            </w:r>
          </w:p>
          <w:p w14:paraId="2BE19C53" w14:textId="77777777" w:rsidR="00C841EC" w:rsidRDefault="00C841EC" w:rsidP="00C841EC">
            <w:pPr>
              <w:pStyle w:val="BodyText"/>
              <w:jc w:val="both"/>
            </w:pPr>
            <w:r>
              <w:t>areas traditionally managed by public authorities – water management, waste</w:t>
            </w:r>
          </w:p>
          <w:p w14:paraId="66F053C8" w14:textId="0936F47F" w:rsidR="000A786D" w:rsidRPr="008C5151" w:rsidRDefault="00C841EC" w:rsidP="00C841EC">
            <w:pPr>
              <w:pStyle w:val="BodyText"/>
              <w:jc w:val="both"/>
            </w:pPr>
            <w:r>
              <w:t>management and energy services.</w:t>
            </w:r>
          </w:p>
        </w:tc>
      </w:tr>
      <w:tr w:rsidR="000A786D" w:rsidRPr="008C5151" w14:paraId="0017BFCA" w14:textId="77777777" w:rsidTr="000A786D">
        <w:tc>
          <w:tcPr>
            <w:tcW w:w="2835" w:type="dxa"/>
          </w:tcPr>
          <w:p w14:paraId="03AF7958" w14:textId="77777777" w:rsidR="000A786D" w:rsidRPr="008C5151" w:rsidRDefault="000A786D" w:rsidP="00DB38D2">
            <w:pPr>
              <w:pStyle w:val="BodyText"/>
            </w:pPr>
          </w:p>
        </w:tc>
        <w:tc>
          <w:tcPr>
            <w:tcW w:w="7370" w:type="dxa"/>
          </w:tcPr>
          <w:p w14:paraId="4DDEC44E" w14:textId="761DB9AD" w:rsidR="00C8504D" w:rsidRPr="008B7E23" w:rsidRDefault="008B7E23" w:rsidP="001F241E">
            <w:pPr>
              <w:pStyle w:val="BodyText"/>
            </w:pPr>
            <w:r>
              <w:t>Job description/Responsibilities</w:t>
            </w:r>
          </w:p>
          <w:p w14:paraId="39DFF2C4" w14:textId="531CE65E" w:rsidR="008B7E23" w:rsidRDefault="001A58B0" w:rsidP="001F241E">
            <w:pPr>
              <w:pStyle w:val="BodyText"/>
              <w:numPr>
                <w:ilvl w:val="0"/>
                <w:numId w:val="1"/>
              </w:numPr>
            </w:pPr>
            <w:r>
              <w:t>Electrical m</w:t>
            </w:r>
            <w:r w:rsidR="00957DBA">
              <w:t>aintenance &amp; trouble shooting of large capacity YORK centrifugal chiller</w:t>
            </w:r>
            <w:r>
              <w:t xml:space="preserve"> motors and Soft starter panel</w:t>
            </w:r>
          </w:p>
          <w:p w14:paraId="5A77E493" w14:textId="77777777" w:rsidR="00C12FED" w:rsidRDefault="00C12FED" w:rsidP="00C12FED">
            <w:pPr>
              <w:pStyle w:val="BodyText"/>
              <w:numPr>
                <w:ilvl w:val="0"/>
                <w:numId w:val="1"/>
              </w:numPr>
            </w:pPr>
            <w:r>
              <w:t>My responsibility is to take care of PM (Preventive Maintenance) work and CM</w:t>
            </w:r>
          </w:p>
          <w:p w14:paraId="4488D190" w14:textId="77777777" w:rsidR="00C12FED" w:rsidRDefault="00C12FED" w:rsidP="00C12FED">
            <w:pPr>
              <w:pStyle w:val="BodyText"/>
              <w:ind w:left="360"/>
            </w:pPr>
            <w:r>
              <w:t>(Corrective Maintenance) work of all Equipment’s in District Cooling Plants, sewage</w:t>
            </w:r>
          </w:p>
          <w:p w14:paraId="16BE741A" w14:textId="4FDC6C4F" w:rsidR="00C12FED" w:rsidRDefault="00C12FED" w:rsidP="00C12FED">
            <w:pPr>
              <w:pStyle w:val="BodyText"/>
              <w:ind w:left="360"/>
            </w:pPr>
            <w:r>
              <w:t>treatment plant and ETS.</w:t>
            </w:r>
          </w:p>
          <w:p w14:paraId="45C3D956" w14:textId="7A663EFC" w:rsidR="00957DBA" w:rsidRDefault="001A58B0" w:rsidP="001F241E">
            <w:pPr>
              <w:pStyle w:val="BodyText"/>
              <w:numPr>
                <w:ilvl w:val="0"/>
                <w:numId w:val="1"/>
              </w:numPr>
            </w:pPr>
            <w:r>
              <w:t>Electrical m</w:t>
            </w:r>
            <w:r w:rsidR="00657AAC">
              <w:t>aintenance &amp; trouble shooting of large &amp; small capacity clean water &amp; wastewater pumps &amp; motor</w:t>
            </w:r>
            <w:r w:rsidR="00050005">
              <w:t xml:space="preserve"> and all sewage treatment plant equipment’s</w:t>
            </w:r>
            <w:r w:rsidR="003E1042">
              <w:t xml:space="preserve"> using testing instruments (Megger 510/2, DLR100, Multimeter)</w:t>
            </w:r>
          </w:p>
          <w:p w14:paraId="12B3A68C" w14:textId="6FF507D7" w:rsidR="00B766C5" w:rsidRDefault="00050005" w:rsidP="001F241E">
            <w:pPr>
              <w:pStyle w:val="BodyText"/>
              <w:numPr>
                <w:ilvl w:val="0"/>
                <w:numId w:val="1"/>
              </w:numPr>
            </w:pPr>
            <w:r>
              <w:t>Prepare the annual maintenance schedule and completed the annual maintenance without effect the plant operation</w:t>
            </w:r>
          </w:p>
          <w:p w14:paraId="4E93C67B" w14:textId="5D19D260" w:rsidR="00657AAC" w:rsidRDefault="00657AAC" w:rsidP="001F241E">
            <w:pPr>
              <w:pStyle w:val="BodyText"/>
              <w:numPr>
                <w:ilvl w:val="0"/>
                <w:numId w:val="1"/>
              </w:numPr>
            </w:pPr>
            <w:r>
              <w:t>Managing inhouse contractor.</w:t>
            </w:r>
          </w:p>
          <w:p w14:paraId="5415DFA7" w14:textId="5E19EE9A" w:rsidR="008B7E23" w:rsidRPr="008B7E23" w:rsidRDefault="005B5A35" w:rsidP="001F241E">
            <w:pPr>
              <w:pStyle w:val="BodyText"/>
              <w:numPr>
                <w:ilvl w:val="0"/>
                <w:numId w:val="1"/>
              </w:numPr>
            </w:pPr>
            <w:r w:rsidRPr="005B5A35">
              <w:t xml:space="preserve">Plants &amp; network maintenance </w:t>
            </w:r>
          </w:p>
          <w:p w14:paraId="3E48D5AF" w14:textId="77777777" w:rsidR="00C12FED" w:rsidRDefault="00C12FED" w:rsidP="00C12FED">
            <w:pPr>
              <w:pStyle w:val="BodyText"/>
              <w:numPr>
                <w:ilvl w:val="0"/>
                <w:numId w:val="1"/>
              </w:numPr>
            </w:pPr>
            <w:r>
              <w:t>Update maintenance and inventory records on the computerized maintenance</w:t>
            </w:r>
          </w:p>
          <w:p w14:paraId="043854BE" w14:textId="0B3A826E" w:rsidR="000A786D" w:rsidRPr="008C5151" w:rsidRDefault="00C12FED" w:rsidP="00C12FED">
            <w:pPr>
              <w:pStyle w:val="BodyText"/>
              <w:numPr>
                <w:ilvl w:val="0"/>
                <w:numId w:val="1"/>
              </w:numPr>
            </w:pPr>
            <w:r>
              <w:t>management system (CMMS)</w:t>
            </w:r>
          </w:p>
        </w:tc>
      </w:tr>
      <w:tr w:rsidR="000A786D" w:rsidRPr="008C5151" w14:paraId="72D7A519" w14:textId="77777777" w:rsidTr="000A786D">
        <w:tc>
          <w:tcPr>
            <w:tcW w:w="2835" w:type="dxa"/>
          </w:tcPr>
          <w:p w14:paraId="2A2555CB" w14:textId="3F7CC544" w:rsidR="000A786D" w:rsidRPr="008C5151" w:rsidRDefault="00050005" w:rsidP="00DB38D2">
            <w:pPr>
              <w:pStyle w:val="BodyText"/>
            </w:pPr>
            <w:r>
              <w:t>Operation Technician</w:t>
            </w:r>
          </w:p>
        </w:tc>
        <w:tc>
          <w:tcPr>
            <w:tcW w:w="7370" w:type="dxa"/>
          </w:tcPr>
          <w:p w14:paraId="75590311" w14:textId="438E4A57" w:rsidR="000A786D" w:rsidRPr="008C5151" w:rsidRDefault="000A786D" w:rsidP="00392FC6">
            <w:pPr>
              <w:pStyle w:val="BodyText"/>
            </w:pPr>
          </w:p>
        </w:tc>
      </w:tr>
      <w:tr w:rsidR="000A786D" w:rsidRPr="008C5151" w14:paraId="69651CCF" w14:textId="77777777" w:rsidTr="000A786D">
        <w:tc>
          <w:tcPr>
            <w:tcW w:w="2835" w:type="dxa"/>
          </w:tcPr>
          <w:p w14:paraId="55E5AF16" w14:textId="77777777" w:rsidR="000A786D" w:rsidRPr="008C5151" w:rsidRDefault="000A786D" w:rsidP="00DB38D2">
            <w:pPr>
              <w:pStyle w:val="BodyText"/>
            </w:pPr>
          </w:p>
        </w:tc>
        <w:tc>
          <w:tcPr>
            <w:tcW w:w="7370" w:type="dxa"/>
          </w:tcPr>
          <w:p w14:paraId="3DA6E3B0" w14:textId="4679A3D0" w:rsidR="001346DE" w:rsidRDefault="001346DE" w:rsidP="001346DE">
            <w:pPr>
              <w:pStyle w:val="BodyText"/>
              <w:jc w:val="both"/>
            </w:pPr>
            <w:r>
              <w:t>Job description/Responsibilities</w:t>
            </w:r>
          </w:p>
          <w:p w14:paraId="15BB203E" w14:textId="502885EE" w:rsidR="00392FC6" w:rsidRDefault="00392FC6" w:rsidP="00FC1968">
            <w:pPr>
              <w:pStyle w:val="BodyText"/>
              <w:numPr>
                <w:ilvl w:val="0"/>
                <w:numId w:val="15"/>
              </w:numPr>
              <w:jc w:val="both"/>
            </w:pPr>
            <w:r>
              <w:t>Overall DC</w:t>
            </w:r>
            <w:r w:rsidR="00A20A90">
              <w:t>P</w:t>
            </w:r>
            <w:r>
              <w:t>, water pumping stations, network monitoring and optimizing</w:t>
            </w:r>
          </w:p>
          <w:p w14:paraId="2435691C" w14:textId="77777777" w:rsidR="00392FC6" w:rsidRDefault="00392FC6" w:rsidP="00FC1968">
            <w:pPr>
              <w:pStyle w:val="BodyText"/>
              <w:numPr>
                <w:ilvl w:val="0"/>
                <w:numId w:val="15"/>
              </w:numPr>
              <w:jc w:val="both"/>
            </w:pPr>
            <w:r>
              <w:t>Process monitoring ang general operation from SCADA</w:t>
            </w:r>
          </w:p>
          <w:p w14:paraId="607C8976" w14:textId="0F2F63DA" w:rsidR="00392FC6" w:rsidRDefault="00392FC6" w:rsidP="00FC1968">
            <w:pPr>
              <w:pStyle w:val="BodyText"/>
              <w:numPr>
                <w:ilvl w:val="0"/>
                <w:numId w:val="15"/>
              </w:numPr>
              <w:jc w:val="both"/>
            </w:pPr>
            <w:r>
              <w:t xml:space="preserve">Record and compile operational data by completing and </w:t>
            </w:r>
            <w:r w:rsidR="00A20A90">
              <w:t>maintain</w:t>
            </w:r>
            <w:r>
              <w:t xml:space="preserve"> forms, logs report</w:t>
            </w:r>
          </w:p>
          <w:p w14:paraId="3ED49E48" w14:textId="77777777" w:rsidR="00392FC6" w:rsidRDefault="00392FC6" w:rsidP="00FC1968">
            <w:pPr>
              <w:pStyle w:val="BodyText"/>
              <w:numPr>
                <w:ilvl w:val="0"/>
                <w:numId w:val="15"/>
              </w:numPr>
              <w:jc w:val="both"/>
            </w:pPr>
            <w:r>
              <w:t>Perform the daily weekly task</w:t>
            </w:r>
          </w:p>
          <w:p w14:paraId="732B3533" w14:textId="77777777" w:rsidR="00392FC6" w:rsidRDefault="00392FC6" w:rsidP="00FC1968">
            <w:pPr>
              <w:pStyle w:val="BodyText"/>
              <w:numPr>
                <w:ilvl w:val="0"/>
                <w:numId w:val="15"/>
              </w:numPr>
              <w:jc w:val="both"/>
            </w:pPr>
            <w:r>
              <w:t>Start the chiller Auto, manual from SCADA and locally from field</w:t>
            </w:r>
          </w:p>
          <w:p w14:paraId="677AB455" w14:textId="2558563A" w:rsidR="00392FC6" w:rsidRPr="008C5151" w:rsidRDefault="00A20A90" w:rsidP="00FC1968">
            <w:pPr>
              <w:pStyle w:val="BodyText"/>
              <w:numPr>
                <w:ilvl w:val="0"/>
                <w:numId w:val="15"/>
              </w:numPr>
              <w:jc w:val="both"/>
            </w:pPr>
            <w:r>
              <w:t>Inspect operating equipment and components to identify hazards, defects and need for adjustment or repair.</w:t>
            </w:r>
          </w:p>
        </w:tc>
      </w:tr>
      <w:tr w:rsidR="000A786D" w:rsidRPr="008C5151" w14:paraId="6B506D73" w14:textId="77777777" w:rsidTr="000A786D">
        <w:tc>
          <w:tcPr>
            <w:tcW w:w="2835" w:type="dxa"/>
          </w:tcPr>
          <w:p w14:paraId="670F1BAC" w14:textId="773BE655" w:rsidR="000A786D" w:rsidRPr="008C5151" w:rsidRDefault="003546A5" w:rsidP="00DB38D2">
            <w:pPr>
              <w:pStyle w:val="BodyText"/>
            </w:pPr>
            <w:r>
              <w:rPr>
                <w:spacing w:val="-6"/>
              </w:rPr>
              <w:t>July 2015</w:t>
            </w:r>
            <w:r w:rsidR="000A786D" w:rsidRPr="008C5151">
              <w:rPr>
                <w:spacing w:val="-6"/>
              </w:rPr>
              <w:t xml:space="preserve"> – </w:t>
            </w:r>
            <w:r>
              <w:rPr>
                <w:spacing w:val="-6"/>
              </w:rPr>
              <w:t>June</w:t>
            </w:r>
            <w:r w:rsidR="00F9306B">
              <w:rPr>
                <w:spacing w:val="-6"/>
              </w:rPr>
              <w:t xml:space="preserve"> </w:t>
            </w:r>
            <w:r w:rsidR="008878EF">
              <w:rPr>
                <w:spacing w:val="-6"/>
              </w:rPr>
              <w:t>2</w:t>
            </w:r>
            <w:r w:rsidR="00F9306B">
              <w:rPr>
                <w:spacing w:val="-6"/>
              </w:rPr>
              <w:t>01</w:t>
            </w:r>
            <w:r>
              <w:rPr>
                <w:spacing w:val="-6"/>
              </w:rPr>
              <w:t>6</w:t>
            </w:r>
          </w:p>
        </w:tc>
        <w:tc>
          <w:tcPr>
            <w:tcW w:w="7370" w:type="dxa"/>
          </w:tcPr>
          <w:p w14:paraId="400342D3" w14:textId="2B9F5C92" w:rsidR="00F03B80" w:rsidRDefault="00F03B80" w:rsidP="006E2725">
            <w:pPr>
              <w:pStyle w:val="BodyText"/>
              <w:jc w:val="both"/>
              <w:rPr>
                <w:b/>
                <w:bCs/>
                <w:sz w:val="20"/>
                <w:szCs w:val="20"/>
              </w:rPr>
            </w:pPr>
            <w:r>
              <w:rPr>
                <w:b/>
                <w:bCs/>
                <w:sz w:val="20"/>
                <w:szCs w:val="20"/>
              </w:rPr>
              <w:t>Operation and Maintenance Technician</w:t>
            </w:r>
          </w:p>
          <w:p w14:paraId="49318FA7" w14:textId="77777777" w:rsidR="000A786D" w:rsidRDefault="00320248" w:rsidP="006E2725">
            <w:pPr>
              <w:pStyle w:val="BodyText"/>
              <w:jc w:val="both"/>
              <w:rPr>
                <w:b/>
                <w:bCs/>
                <w:sz w:val="20"/>
                <w:szCs w:val="20"/>
              </w:rPr>
            </w:pPr>
            <w:r w:rsidRPr="001A58B0">
              <w:rPr>
                <w:b/>
                <w:bCs/>
                <w:sz w:val="20"/>
                <w:szCs w:val="20"/>
              </w:rPr>
              <w:t xml:space="preserve">Veolia Energy Gulf W.L.L. Abu Dhabi </w:t>
            </w:r>
            <w:r w:rsidR="003546A5">
              <w:rPr>
                <w:b/>
                <w:bCs/>
                <w:sz w:val="20"/>
                <w:szCs w:val="20"/>
              </w:rPr>
              <w:t>UAE</w:t>
            </w:r>
          </w:p>
          <w:p w14:paraId="49A57398" w14:textId="5EAA5FFF" w:rsidR="00C12FED" w:rsidRPr="001A58B0" w:rsidRDefault="00C12FED" w:rsidP="006E2725">
            <w:pPr>
              <w:pStyle w:val="BodyText"/>
              <w:jc w:val="both"/>
              <w:rPr>
                <w:b/>
                <w:bCs/>
                <w:sz w:val="20"/>
                <w:szCs w:val="20"/>
              </w:rPr>
            </w:pPr>
          </w:p>
        </w:tc>
      </w:tr>
      <w:tr w:rsidR="000A786D" w:rsidRPr="008C5151" w14:paraId="4200B24B" w14:textId="77777777" w:rsidTr="000A786D">
        <w:tc>
          <w:tcPr>
            <w:tcW w:w="2835" w:type="dxa"/>
          </w:tcPr>
          <w:p w14:paraId="66C81BED" w14:textId="1BAF298A" w:rsidR="000A786D" w:rsidRPr="008C5151" w:rsidRDefault="000A786D" w:rsidP="00DB38D2">
            <w:pPr>
              <w:pStyle w:val="BodyText"/>
            </w:pPr>
          </w:p>
        </w:tc>
        <w:tc>
          <w:tcPr>
            <w:tcW w:w="7370" w:type="dxa"/>
          </w:tcPr>
          <w:p w14:paraId="1FD4B01B" w14:textId="77777777" w:rsidR="007449A4" w:rsidRDefault="007449A4" w:rsidP="007449A4">
            <w:pPr>
              <w:pStyle w:val="BodyText"/>
              <w:jc w:val="both"/>
            </w:pPr>
            <w:r>
              <w:t>Veolia is a French multinational company with activities in three main service and utility</w:t>
            </w:r>
          </w:p>
          <w:p w14:paraId="3D74C756" w14:textId="77777777" w:rsidR="007449A4" w:rsidRDefault="007449A4" w:rsidP="007449A4">
            <w:pPr>
              <w:pStyle w:val="BodyText"/>
              <w:jc w:val="both"/>
            </w:pPr>
            <w:r>
              <w:t>areas traditionally managed by public authorities – water management, waste</w:t>
            </w:r>
          </w:p>
          <w:p w14:paraId="25E44A3C" w14:textId="44100BAE" w:rsidR="003546A5" w:rsidRPr="008C5151" w:rsidRDefault="007449A4" w:rsidP="007449A4">
            <w:pPr>
              <w:pStyle w:val="BodyText"/>
              <w:jc w:val="both"/>
            </w:pPr>
            <w:r>
              <w:t>management and energy services.</w:t>
            </w:r>
          </w:p>
        </w:tc>
      </w:tr>
      <w:tr w:rsidR="000A786D" w:rsidRPr="008C5151" w14:paraId="11E9FF9D" w14:textId="77777777" w:rsidTr="000A786D">
        <w:tc>
          <w:tcPr>
            <w:tcW w:w="2835" w:type="dxa"/>
          </w:tcPr>
          <w:p w14:paraId="2FC4C090" w14:textId="77777777" w:rsidR="000A786D" w:rsidRPr="008C5151" w:rsidRDefault="000A786D" w:rsidP="00DB38D2">
            <w:pPr>
              <w:pStyle w:val="BodyText"/>
            </w:pPr>
          </w:p>
        </w:tc>
        <w:tc>
          <w:tcPr>
            <w:tcW w:w="7370" w:type="dxa"/>
          </w:tcPr>
          <w:p w14:paraId="3C98F7BE" w14:textId="77777777" w:rsidR="00FA1286" w:rsidRPr="008B7E23" w:rsidRDefault="00FA1286" w:rsidP="001F241E">
            <w:pPr>
              <w:pStyle w:val="BodyText"/>
            </w:pPr>
            <w:r>
              <w:t>Job description/Responsibilities</w:t>
            </w:r>
          </w:p>
          <w:p w14:paraId="7CCEDDF8" w14:textId="77777777" w:rsidR="00341C40" w:rsidRDefault="00341C40" w:rsidP="00341C40">
            <w:pPr>
              <w:pStyle w:val="BodyText"/>
              <w:numPr>
                <w:ilvl w:val="0"/>
                <w:numId w:val="1"/>
              </w:numPr>
              <w:jc w:val="both"/>
            </w:pPr>
            <w:r>
              <w:t>Process monitoring ang general operation from SCADA</w:t>
            </w:r>
          </w:p>
          <w:p w14:paraId="0741F1E2" w14:textId="77777777" w:rsidR="00341C40" w:rsidRDefault="00341C40" w:rsidP="00341C40">
            <w:pPr>
              <w:pStyle w:val="BodyText"/>
              <w:numPr>
                <w:ilvl w:val="0"/>
                <w:numId w:val="1"/>
              </w:numPr>
              <w:jc w:val="both"/>
            </w:pPr>
            <w:r>
              <w:t>Record and compile operational data by completing and maintain forms, logs report</w:t>
            </w:r>
          </w:p>
          <w:p w14:paraId="14DC8A3A" w14:textId="77777777" w:rsidR="00341C40" w:rsidRDefault="00341C40" w:rsidP="00341C40">
            <w:pPr>
              <w:pStyle w:val="BodyText"/>
              <w:numPr>
                <w:ilvl w:val="0"/>
                <w:numId w:val="1"/>
              </w:numPr>
              <w:jc w:val="both"/>
            </w:pPr>
            <w:r>
              <w:t>Perform the daily weekly task</w:t>
            </w:r>
          </w:p>
          <w:p w14:paraId="56E58C6E" w14:textId="4792DCFD" w:rsidR="00F9306B" w:rsidRPr="008B7E23" w:rsidRDefault="00341C40" w:rsidP="00341C40">
            <w:pPr>
              <w:pStyle w:val="BodyText"/>
              <w:numPr>
                <w:ilvl w:val="0"/>
                <w:numId w:val="1"/>
              </w:numPr>
            </w:pPr>
            <w:r>
              <w:t>Inspect operating equipment and components to identify hazards, defects and need for adjustment or repair.</w:t>
            </w:r>
          </w:p>
          <w:p w14:paraId="4875285A" w14:textId="77777777" w:rsidR="000A786D" w:rsidRDefault="003D4EDB" w:rsidP="00341C40">
            <w:pPr>
              <w:pStyle w:val="BodyText"/>
              <w:numPr>
                <w:ilvl w:val="0"/>
                <w:numId w:val="1"/>
              </w:numPr>
            </w:pPr>
            <w:r w:rsidRPr="008B7E23">
              <w:t>Asset Management</w:t>
            </w:r>
          </w:p>
          <w:p w14:paraId="135A7FEA" w14:textId="2A4B108F" w:rsidR="00341C40" w:rsidRPr="008C5151" w:rsidRDefault="00341C40" w:rsidP="00341C40">
            <w:pPr>
              <w:pStyle w:val="BodyText"/>
              <w:numPr>
                <w:ilvl w:val="0"/>
                <w:numId w:val="1"/>
              </w:numPr>
            </w:pPr>
            <w:r w:rsidRPr="005B5A35">
              <w:t xml:space="preserve">Plants &amp; network maintenance </w:t>
            </w:r>
          </w:p>
        </w:tc>
      </w:tr>
      <w:tr w:rsidR="000A786D" w:rsidRPr="008C5151" w14:paraId="2DC88250" w14:textId="77777777" w:rsidTr="000A786D">
        <w:tc>
          <w:tcPr>
            <w:tcW w:w="2835" w:type="dxa"/>
          </w:tcPr>
          <w:p w14:paraId="58FFE813" w14:textId="77777777" w:rsidR="000A786D" w:rsidRPr="008C5151" w:rsidRDefault="000A786D" w:rsidP="00DB38D2">
            <w:pPr>
              <w:pStyle w:val="BodyText"/>
            </w:pPr>
          </w:p>
        </w:tc>
        <w:tc>
          <w:tcPr>
            <w:tcW w:w="7370" w:type="dxa"/>
          </w:tcPr>
          <w:p w14:paraId="6C770A06" w14:textId="7BD1B4EE" w:rsidR="000A786D" w:rsidRPr="008C5151" w:rsidRDefault="000A786D" w:rsidP="006E2725">
            <w:pPr>
              <w:pStyle w:val="BodyText"/>
              <w:jc w:val="both"/>
            </w:pPr>
            <w:r w:rsidRPr="00BD6EF2">
              <w:t>Business or sector</w:t>
            </w:r>
            <w:r w:rsidR="00FA1286" w:rsidRPr="00BD6EF2">
              <w:t xml:space="preserve"> </w:t>
            </w:r>
            <w:r w:rsidR="003D4EDB">
              <w:t>–</w:t>
            </w:r>
            <w:r w:rsidR="00FA1286" w:rsidRPr="00BD6EF2">
              <w:t xml:space="preserve"> </w:t>
            </w:r>
            <w:r w:rsidR="003D4EDB">
              <w:t>Hospitality industry.</w:t>
            </w:r>
          </w:p>
        </w:tc>
      </w:tr>
      <w:tr w:rsidR="001F241E" w:rsidRPr="008C5151" w14:paraId="55A167A6" w14:textId="77777777" w:rsidTr="00A70118">
        <w:tc>
          <w:tcPr>
            <w:tcW w:w="2835" w:type="dxa"/>
          </w:tcPr>
          <w:p w14:paraId="791DFBF4" w14:textId="306C464C" w:rsidR="001F241E" w:rsidRPr="008C5151" w:rsidRDefault="00602985" w:rsidP="00A70118">
            <w:pPr>
              <w:pStyle w:val="BodyText"/>
            </w:pPr>
            <w:r>
              <w:rPr>
                <w:spacing w:val="-6"/>
              </w:rPr>
              <w:t>October 2011</w:t>
            </w:r>
            <w:r w:rsidR="001F241E" w:rsidRPr="008C5151">
              <w:rPr>
                <w:spacing w:val="-6"/>
              </w:rPr>
              <w:t xml:space="preserve"> – </w:t>
            </w:r>
            <w:r>
              <w:rPr>
                <w:spacing w:val="-6"/>
              </w:rPr>
              <w:t>May</w:t>
            </w:r>
            <w:r w:rsidR="001F241E">
              <w:rPr>
                <w:spacing w:val="-6"/>
              </w:rPr>
              <w:t xml:space="preserve"> 20</w:t>
            </w:r>
            <w:r>
              <w:rPr>
                <w:spacing w:val="-6"/>
              </w:rPr>
              <w:t>15</w:t>
            </w:r>
          </w:p>
        </w:tc>
        <w:tc>
          <w:tcPr>
            <w:tcW w:w="7370" w:type="dxa"/>
          </w:tcPr>
          <w:p w14:paraId="13B0DFA8" w14:textId="75F53CEE" w:rsidR="00F03B80" w:rsidRDefault="00F03B80" w:rsidP="00C8504D">
            <w:pPr>
              <w:pStyle w:val="NoSpacing"/>
              <w:rPr>
                <w:rFonts w:ascii="Arial" w:hAnsi="Arial" w:cs="Arial"/>
                <w:b/>
                <w:sz w:val="20"/>
                <w:szCs w:val="20"/>
              </w:rPr>
            </w:pPr>
            <w:r>
              <w:rPr>
                <w:rFonts w:ascii="Arial" w:hAnsi="Arial" w:cs="Arial"/>
                <w:b/>
                <w:sz w:val="20"/>
                <w:szCs w:val="20"/>
              </w:rPr>
              <w:t>Electrical Technician</w:t>
            </w:r>
          </w:p>
          <w:p w14:paraId="0E57B402" w14:textId="29D962D2" w:rsidR="001F241E" w:rsidRPr="00C8504D" w:rsidRDefault="00C8504D" w:rsidP="00C8504D">
            <w:pPr>
              <w:pStyle w:val="NoSpacing"/>
              <w:rPr>
                <w:rFonts w:ascii="Arial" w:hAnsi="Arial" w:cs="Arial"/>
                <w:b/>
                <w:sz w:val="20"/>
                <w:szCs w:val="20"/>
              </w:rPr>
            </w:pPr>
            <w:r w:rsidRPr="00C8504D">
              <w:rPr>
                <w:rFonts w:ascii="Arial" w:hAnsi="Arial" w:cs="Arial"/>
                <w:b/>
                <w:sz w:val="20"/>
                <w:szCs w:val="20"/>
              </w:rPr>
              <w:lastRenderedPageBreak/>
              <w:t>EATON Electric Manufacturing Middle East LLC, Dubai Techno Park, UAE.</w:t>
            </w:r>
          </w:p>
        </w:tc>
      </w:tr>
      <w:tr w:rsidR="001F241E" w:rsidRPr="008C5151" w14:paraId="29CEBC20" w14:textId="77777777" w:rsidTr="00A70118">
        <w:tc>
          <w:tcPr>
            <w:tcW w:w="2835" w:type="dxa"/>
          </w:tcPr>
          <w:p w14:paraId="2C122A9D" w14:textId="77777777" w:rsidR="001F241E" w:rsidRPr="008C5151" w:rsidRDefault="001F241E" w:rsidP="00A70118">
            <w:pPr>
              <w:pStyle w:val="BodyText"/>
            </w:pPr>
          </w:p>
          <w:p w14:paraId="4FF9A4AC" w14:textId="5C2F73BD" w:rsidR="001F241E" w:rsidRPr="008C5151" w:rsidRDefault="001F241E" w:rsidP="00A70118">
            <w:pPr>
              <w:pStyle w:val="BodyText"/>
            </w:pPr>
          </w:p>
        </w:tc>
        <w:tc>
          <w:tcPr>
            <w:tcW w:w="7370" w:type="dxa"/>
          </w:tcPr>
          <w:p w14:paraId="372F39F2" w14:textId="6DEA9C28" w:rsidR="001F241E" w:rsidRPr="00C8504D" w:rsidRDefault="00C8504D" w:rsidP="003811A4">
            <w:pPr>
              <w:pStyle w:val="BodyText"/>
            </w:pPr>
            <w:r w:rsidRPr="00C8504D">
              <w:rPr>
                <w:color w:val="000000"/>
                <w:shd w:val="clear" w:color="auto" w:fill="FFFFFF"/>
              </w:rPr>
              <w:t xml:space="preserve">Eaton is a diversified power management company providing energy-efficient </w:t>
            </w:r>
            <w:r w:rsidR="003811A4" w:rsidRPr="00C8504D">
              <w:rPr>
                <w:color w:val="000000"/>
                <w:shd w:val="clear" w:color="auto" w:fill="FFFFFF"/>
              </w:rPr>
              <w:t xml:space="preserve">solutions </w:t>
            </w:r>
            <w:r w:rsidR="003811A4">
              <w:rPr>
                <w:color w:val="000000"/>
                <w:shd w:val="clear" w:color="auto" w:fill="FFFFFF"/>
              </w:rPr>
              <w:t>effectively</w:t>
            </w:r>
            <w:r w:rsidRPr="00C8504D">
              <w:rPr>
                <w:color w:val="000000"/>
                <w:shd w:val="clear" w:color="auto" w:fill="FFFFFF"/>
              </w:rPr>
              <w:t xml:space="preserve"> manage electrical, </w:t>
            </w:r>
            <w:r w:rsidR="00EB01CA" w:rsidRPr="00C8504D">
              <w:rPr>
                <w:color w:val="000000"/>
                <w:shd w:val="clear" w:color="auto" w:fill="FFFFFF"/>
              </w:rPr>
              <w:t>hydraulic,</w:t>
            </w:r>
            <w:r w:rsidRPr="00C8504D">
              <w:rPr>
                <w:color w:val="000000"/>
                <w:shd w:val="clear" w:color="auto" w:fill="FFFFFF"/>
              </w:rPr>
              <w:t xml:space="preserve"> and mechanical power. The company is a global technology leader in electrical products, systems and services for power quality, distribution and control, power transmission, </w:t>
            </w:r>
            <w:r w:rsidR="00EB01CA" w:rsidRPr="00C8504D">
              <w:rPr>
                <w:color w:val="000000"/>
                <w:shd w:val="clear" w:color="auto" w:fill="FFFFFF"/>
              </w:rPr>
              <w:t>lighting,</w:t>
            </w:r>
            <w:r w:rsidRPr="00C8504D">
              <w:rPr>
                <w:color w:val="000000"/>
                <w:shd w:val="clear" w:color="auto" w:fill="FFFFFF"/>
              </w:rPr>
              <w:t xml:space="preserve"> and wiring products</w:t>
            </w:r>
          </w:p>
        </w:tc>
      </w:tr>
      <w:tr w:rsidR="001F241E" w:rsidRPr="008C5151" w14:paraId="67590EB9" w14:textId="77777777" w:rsidTr="00A70118">
        <w:tc>
          <w:tcPr>
            <w:tcW w:w="2835" w:type="dxa"/>
          </w:tcPr>
          <w:p w14:paraId="7B13EED7" w14:textId="77777777" w:rsidR="001F241E" w:rsidRPr="008C5151" w:rsidRDefault="001F241E" w:rsidP="00A70118">
            <w:pPr>
              <w:pStyle w:val="BodyText"/>
            </w:pPr>
          </w:p>
        </w:tc>
        <w:tc>
          <w:tcPr>
            <w:tcW w:w="7370" w:type="dxa"/>
          </w:tcPr>
          <w:p w14:paraId="3B6DBDFA" w14:textId="77777777" w:rsidR="000E33EC" w:rsidRDefault="000E33EC" w:rsidP="00A70118">
            <w:pPr>
              <w:pStyle w:val="BodyText"/>
            </w:pPr>
          </w:p>
          <w:p w14:paraId="46BE986E" w14:textId="1DE37E37" w:rsidR="001F241E" w:rsidRPr="008B7E23" w:rsidRDefault="001F241E" w:rsidP="00A70118">
            <w:pPr>
              <w:pStyle w:val="BodyText"/>
            </w:pPr>
            <w:r>
              <w:t>Job description/Responsibilities</w:t>
            </w:r>
          </w:p>
          <w:p w14:paraId="4F355F7F" w14:textId="0FC08761" w:rsidR="00602985" w:rsidRPr="003811A4" w:rsidRDefault="00EB01CA" w:rsidP="00602985">
            <w:pPr>
              <w:pStyle w:val="BodyText"/>
              <w:numPr>
                <w:ilvl w:val="0"/>
                <w:numId w:val="1"/>
              </w:numPr>
            </w:pPr>
            <w:r>
              <w:t>Evaluate</w:t>
            </w:r>
            <w:r w:rsidR="008904FB">
              <w:t xml:space="preserve"> the electrical system and continuity test of electrical control wiring, </w:t>
            </w:r>
            <w:r w:rsidR="00602985">
              <w:t xml:space="preserve">equipment </w:t>
            </w:r>
            <w:r w:rsidR="008904FB">
              <w:t xml:space="preserve">using the testing </w:t>
            </w:r>
            <w:r w:rsidR="00D7440D">
              <w:t>instruments</w:t>
            </w:r>
            <w:r w:rsidR="008904FB">
              <w:t xml:space="preserve"> Ohmmeter, Megger </w:t>
            </w:r>
            <w:r w:rsidR="00602985">
              <w:t>510/2, DLR100</w:t>
            </w:r>
          </w:p>
          <w:p w14:paraId="42517198" w14:textId="124C483F" w:rsidR="003811A4" w:rsidRDefault="00B13627" w:rsidP="00F04AEF">
            <w:pPr>
              <w:pStyle w:val="BodyText"/>
              <w:numPr>
                <w:ilvl w:val="0"/>
                <w:numId w:val="1"/>
              </w:numPr>
            </w:pPr>
            <w:r w:rsidRPr="00B13627">
              <w:t>Quality control checked of all Electrical panels as per specification</w:t>
            </w:r>
            <w:r w:rsidRPr="00825642">
              <w:rPr>
                <w:sz w:val="24"/>
                <w:szCs w:val="24"/>
              </w:rPr>
              <w:t>.</w:t>
            </w:r>
          </w:p>
          <w:p w14:paraId="29EE363D" w14:textId="6AA39AFF" w:rsidR="001F241E" w:rsidRDefault="00B13627" w:rsidP="00B13627">
            <w:pPr>
              <w:pStyle w:val="BodyText"/>
              <w:numPr>
                <w:ilvl w:val="0"/>
                <w:numId w:val="1"/>
              </w:numPr>
            </w:pPr>
            <w:r w:rsidRPr="00B13627">
              <w:t>Worked on all type of PLC panels and SCADA panels, Checked the Digital input/output signal, Analog signal</w:t>
            </w:r>
          </w:p>
          <w:p w14:paraId="217E149C" w14:textId="6108EF31" w:rsidR="00B13627" w:rsidRDefault="00B13627" w:rsidP="00B13627">
            <w:pPr>
              <w:pStyle w:val="BodyText"/>
              <w:numPr>
                <w:ilvl w:val="0"/>
                <w:numId w:val="1"/>
              </w:numPr>
            </w:pPr>
            <w:r w:rsidRPr="00B13627">
              <w:t xml:space="preserve">Prepared the simulation control </w:t>
            </w:r>
            <w:r>
              <w:t>for fault</w:t>
            </w:r>
            <w:r w:rsidRPr="00B13627">
              <w:t xml:space="preserve"> trace during loop testing</w:t>
            </w:r>
          </w:p>
          <w:p w14:paraId="2ECD144D" w14:textId="64E3E2E5" w:rsidR="00B13627" w:rsidRDefault="003F475C" w:rsidP="00B13627">
            <w:pPr>
              <w:pStyle w:val="BodyText"/>
              <w:numPr>
                <w:ilvl w:val="0"/>
                <w:numId w:val="1"/>
              </w:numPr>
            </w:pPr>
            <w:r w:rsidRPr="003F475C">
              <w:t>Performed the Insulation resistance testing and High Voltage test</w:t>
            </w:r>
          </w:p>
          <w:p w14:paraId="15845FA2" w14:textId="7F218A4B" w:rsidR="003F475C" w:rsidRPr="003F475C" w:rsidRDefault="003F475C" w:rsidP="00B13627">
            <w:pPr>
              <w:pStyle w:val="BodyText"/>
              <w:numPr>
                <w:ilvl w:val="0"/>
                <w:numId w:val="1"/>
              </w:numPr>
            </w:pPr>
            <w:r w:rsidRPr="003F475C">
              <w:t>Primary, secondary injection and CT ratio</w:t>
            </w:r>
          </w:p>
          <w:p w14:paraId="44C36525" w14:textId="3545486D" w:rsidR="003F475C" w:rsidRPr="003F475C" w:rsidRDefault="003F475C" w:rsidP="00B13627">
            <w:pPr>
              <w:pStyle w:val="BodyText"/>
              <w:numPr>
                <w:ilvl w:val="0"/>
                <w:numId w:val="1"/>
              </w:numPr>
            </w:pPr>
            <w:r w:rsidRPr="003F475C">
              <w:t>Secondary injections of Protection relay and Voltmeter, Ammeter.</w:t>
            </w:r>
          </w:p>
          <w:p w14:paraId="3A6C49D4" w14:textId="4463678F" w:rsidR="00F03B80" w:rsidRPr="008C5151" w:rsidRDefault="003F475C" w:rsidP="00B13627">
            <w:pPr>
              <w:pStyle w:val="BodyText"/>
              <w:numPr>
                <w:ilvl w:val="0"/>
                <w:numId w:val="1"/>
              </w:numPr>
            </w:pPr>
            <w:r w:rsidRPr="003F475C">
              <w:t>Electrical and mechanical working on Medium Voltage panels</w:t>
            </w:r>
          </w:p>
        </w:tc>
      </w:tr>
      <w:tr w:rsidR="001F241E" w:rsidRPr="008C5151" w14:paraId="2E5EADB3" w14:textId="77777777" w:rsidTr="00A70118">
        <w:tc>
          <w:tcPr>
            <w:tcW w:w="2835" w:type="dxa"/>
          </w:tcPr>
          <w:p w14:paraId="5E96BEB3" w14:textId="77777777" w:rsidR="001F241E" w:rsidRPr="008C5151" w:rsidRDefault="001F241E" w:rsidP="00A70118">
            <w:pPr>
              <w:pStyle w:val="BodyText"/>
            </w:pPr>
          </w:p>
        </w:tc>
        <w:tc>
          <w:tcPr>
            <w:tcW w:w="7370" w:type="dxa"/>
          </w:tcPr>
          <w:p w14:paraId="581EBDA8" w14:textId="6FD87A0F" w:rsidR="001F241E" w:rsidRPr="008C5151" w:rsidRDefault="001F241E" w:rsidP="00A70118">
            <w:pPr>
              <w:pStyle w:val="BodyText"/>
              <w:jc w:val="both"/>
            </w:pPr>
            <w:r w:rsidRPr="00BD6EF2">
              <w:t>Business or sector - Contracting</w:t>
            </w:r>
          </w:p>
        </w:tc>
      </w:tr>
    </w:tbl>
    <w:p w14:paraId="0ADF9E9D" w14:textId="00E614B0" w:rsidR="000A786D" w:rsidRDefault="000A786D" w:rsidP="000A786D">
      <w:pPr>
        <w:pStyle w:val="BodyText"/>
        <w:spacing w:before="5"/>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7370"/>
      </w:tblGrid>
      <w:tr w:rsidR="00FA1286" w:rsidRPr="008C5151" w14:paraId="7B274A91" w14:textId="77777777" w:rsidTr="00611E09">
        <w:tc>
          <w:tcPr>
            <w:tcW w:w="2835" w:type="dxa"/>
          </w:tcPr>
          <w:p w14:paraId="3FC16F41" w14:textId="3F7743F0" w:rsidR="00FA1286" w:rsidRPr="008C5151" w:rsidRDefault="00602985" w:rsidP="00611E09">
            <w:pPr>
              <w:pStyle w:val="BodyText"/>
              <w:ind w:left="-57"/>
            </w:pPr>
            <w:r>
              <w:t>Jan 2009 – July 2011</w:t>
            </w:r>
          </w:p>
        </w:tc>
        <w:tc>
          <w:tcPr>
            <w:tcW w:w="7370" w:type="dxa"/>
          </w:tcPr>
          <w:p w14:paraId="4FD0189D" w14:textId="24835B06" w:rsidR="00F03B80" w:rsidRDefault="00F03B80" w:rsidP="00602985">
            <w:pPr>
              <w:pStyle w:val="NoSpacing"/>
              <w:rPr>
                <w:rFonts w:ascii="Arial" w:hAnsi="Arial" w:cs="Arial"/>
                <w:b/>
                <w:bCs/>
                <w:sz w:val="20"/>
                <w:szCs w:val="20"/>
              </w:rPr>
            </w:pPr>
            <w:r>
              <w:rPr>
                <w:rFonts w:ascii="Arial" w:hAnsi="Arial" w:cs="Arial"/>
                <w:b/>
                <w:bCs/>
                <w:sz w:val="20"/>
                <w:szCs w:val="20"/>
              </w:rPr>
              <w:t>Electrical Technician</w:t>
            </w:r>
          </w:p>
          <w:p w14:paraId="7AD5E7B7" w14:textId="5E47C307" w:rsidR="00FA1286" w:rsidRPr="00F03B80" w:rsidRDefault="00602985" w:rsidP="00F03B80">
            <w:pPr>
              <w:pStyle w:val="NoSpacing"/>
              <w:rPr>
                <w:rFonts w:ascii="Arial" w:hAnsi="Arial" w:cs="Arial"/>
                <w:b/>
                <w:sz w:val="20"/>
                <w:szCs w:val="20"/>
              </w:rPr>
            </w:pPr>
            <w:r w:rsidRPr="00602985">
              <w:rPr>
                <w:rFonts w:ascii="Arial" w:hAnsi="Arial" w:cs="Arial"/>
                <w:b/>
                <w:bCs/>
                <w:sz w:val="20"/>
                <w:szCs w:val="20"/>
              </w:rPr>
              <w:t>GULF DYNAMIC SWITCHGEAR INDUSTRY, SHARJAH, U.</w:t>
            </w:r>
            <w:proofErr w:type="gramStart"/>
            <w:r w:rsidRPr="00602985">
              <w:rPr>
                <w:rFonts w:ascii="Arial" w:hAnsi="Arial" w:cs="Arial"/>
                <w:b/>
                <w:bCs/>
                <w:sz w:val="20"/>
                <w:szCs w:val="20"/>
              </w:rPr>
              <w:t>A.E</w:t>
            </w:r>
            <w:proofErr w:type="gramEnd"/>
          </w:p>
        </w:tc>
      </w:tr>
      <w:tr w:rsidR="00FA1286" w:rsidRPr="008C5151" w14:paraId="1B6D7DE3" w14:textId="77777777" w:rsidTr="00611E09">
        <w:trPr>
          <w:trHeight w:val="152"/>
        </w:trPr>
        <w:tc>
          <w:tcPr>
            <w:tcW w:w="2835" w:type="dxa"/>
          </w:tcPr>
          <w:p w14:paraId="07E3357D" w14:textId="3488A3A7" w:rsidR="00FA1286" w:rsidRPr="008C5151" w:rsidRDefault="00FA1286" w:rsidP="009F3D89">
            <w:pPr>
              <w:pStyle w:val="BodyText"/>
            </w:pPr>
          </w:p>
        </w:tc>
        <w:tc>
          <w:tcPr>
            <w:tcW w:w="7370" w:type="dxa"/>
          </w:tcPr>
          <w:p w14:paraId="3287B668" w14:textId="5818F940" w:rsidR="00FA1286" w:rsidRPr="008C5151" w:rsidRDefault="00602985" w:rsidP="009B6DC4">
            <w:pPr>
              <w:pStyle w:val="BodyText"/>
            </w:pPr>
            <w:r w:rsidRPr="009B6DC4">
              <w:rPr>
                <w:shd w:val="clear" w:color="auto" w:fill="FAFAFA"/>
              </w:rPr>
              <w:t>Gulf Dynamic Switchgear (GDS) Co. Ltd.,</w:t>
            </w:r>
            <w:r w:rsidR="009B6DC4" w:rsidRPr="009B6DC4">
              <w:rPr>
                <w:shd w:val="clear" w:color="auto" w:fill="FAFAFA"/>
              </w:rPr>
              <w:t xml:space="preserve"> </w:t>
            </w:r>
            <w:r w:rsidRPr="009B6DC4">
              <w:rPr>
                <w:shd w:val="clear" w:color="auto" w:fill="FAFAFA"/>
              </w:rPr>
              <w:t xml:space="preserve">a subsidiary of Dubai Investments PJSC. Gulf Dynamic Switchgear is involve in the manufacture of low voltage switchgear. Products include main distribution boards up to 6300A (Form2 to Form4), sub main distribution </w:t>
            </w:r>
            <w:r w:rsidR="009B6DC4" w:rsidRPr="009B6DC4">
              <w:rPr>
                <w:shd w:val="clear" w:color="auto" w:fill="FAFAFA"/>
              </w:rPr>
              <w:t>boards (</w:t>
            </w:r>
            <w:r w:rsidRPr="009B6DC4">
              <w:rPr>
                <w:shd w:val="clear" w:color="auto" w:fill="FAFAFA"/>
              </w:rPr>
              <w:t>Load Bank Type), relay control panels for H.V. and M.V. substations, motor control centres, feeder pillars </w:t>
            </w:r>
          </w:p>
        </w:tc>
      </w:tr>
      <w:tr w:rsidR="00FA1286" w:rsidRPr="008C5151" w14:paraId="2D2F4C36" w14:textId="77777777" w:rsidTr="00611E09">
        <w:tc>
          <w:tcPr>
            <w:tcW w:w="2835" w:type="dxa"/>
          </w:tcPr>
          <w:p w14:paraId="52833997" w14:textId="77777777" w:rsidR="00FA1286" w:rsidRPr="008C5151" w:rsidRDefault="00FA1286" w:rsidP="00E829EA">
            <w:pPr>
              <w:pStyle w:val="BodyText"/>
            </w:pPr>
          </w:p>
        </w:tc>
        <w:tc>
          <w:tcPr>
            <w:tcW w:w="7370" w:type="dxa"/>
          </w:tcPr>
          <w:p w14:paraId="0F4544AD" w14:textId="77777777" w:rsidR="00FA1286" w:rsidRPr="008B7E23" w:rsidRDefault="00FA1286" w:rsidP="00A4659B">
            <w:pPr>
              <w:pStyle w:val="BodyText"/>
            </w:pPr>
            <w:r>
              <w:t>Job description/Responsibilities</w:t>
            </w:r>
          </w:p>
          <w:p w14:paraId="6F686D1F" w14:textId="192DDCC8" w:rsidR="00FA1286" w:rsidRDefault="0052565B" w:rsidP="00A4659B">
            <w:pPr>
              <w:pStyle w:val="BodyText"/>
              <w:numPr>
                <w:ilvl w:val="0"/>
                <w:numId w:val="1"/>
              </w:numPr>
            </w:pPr>
            <w:r>
              <w:t xml:space="preserve"> </w:t>
            </w:r>
            <w:r w:rsidR="00A75600">
              <w:t>Installation of all electrical and instrumentation equipment lay outing of electrical wiring and termination of medium voltage cable switchgear motor control centre installation of the cable trench.</w:t>
            </w:r>
          </w:p>
          <w:p w14:paraId="78D02DF7" w14:textId="38A73B33" w:rsidR="00497822" w:rsidRDefault="00497822" w:rsidP="00497822">
            <w:pPr>
              <w:pStyle w:val="BodyText"/>
              <w:numPr>
                <w:ilvl w:val="0"/>
                <w:numId w:val="1"/>
              </w:numPr>
            </w:pPr>
            <w:r>
              <w:t xml:space="preserve">Maintenance, troubleshooting &amp; </w:t>
            </w:r>
            <w:r w:rsidR="00E3555F">
              <w:t>commissioning, testing of</w:t>
            </w:r>
            <w:r>
              <w:t xml:space="preserve"> </w:t>
            </w:r>
            <w:r w:rsidR="00E3555F">
              <w:t xml:space="preserve">all type </w:t>
            </w:r>
            <w:r>
              <w:t>electric</w:t>
            </w:r>
            <w:r w:rsidR="00A75600">
              <w:t xml:space="preserve"> control panel like VFD,</w:t>
            </w:r>
            <w:r w:rsidR="00A75600" w:rsidRPr="00825642">
              <w:rPr>
                <w:sz w:val="24"/>
              </w:rPr>
              <w:t xml:space="preserve"> </w:t>
            </w:r>
            <w:r w:rsidR="00A75600" w:rsidRPr="00A75600">
              <w:t>Star Delta, DOL</w:t>
            </w:r>
            <w:r w:rsidR="00A75600">
              <w:t>,</w:t>
            </w:r>
            <w:r w:rsidR="00A75600" w:rsidRPr="00A75600">
              <w:t xml:space="preserve"> soft start starter and forward &amp; reverse motor control panel internal wiring.</w:t>
            </w:r>
          </w:p>
          <w:p w14:paraId="5361CAB8" w14:textId="77777777" w:rsidR="00FA1286" w:rsidRDefault="00D53F1D" w:rsidP="00497822">
            <w:pPr>
              <w:pStyle w:val="BodyText"/>
              <w:numPr>
                <w:ilvl w:val="0"/>
                <w:numId w:val="1"/>
              </w:numPr>
            </w:pPr>
            <w:r>
              <w:t>Performed the insulation resistance test between phase to phase, phase to neutral and phase to ground at 1KV and 2.5 KV with the insulation tester ( Megger )</w:t>
            </w:r>
            <w:r w:rsidR="00497822">
              <w:t>.</w:t>
            </w:r>
          </w:p>
          <w:p w14:paraId="72F7F2EC" w14:textId="2039DA6B" w:rsidR="00E3555F" w:rsidRPr="00D53F1D" w:rsidRDefault="00D53F1D" w:rsidP="00EB01CA">
            <w:pPr>
              <w:pStyle w:val="BodyText"/>
              <w:numPr>
                <w:ilvl w:val="0"/>
                <w:numId w:val="1"/>
              </w:numPr>
            </w:pPr>
            <w:r w:rsidRPr="00D53F1D">
              <w:rPr>
                <w:color w:val="000000"/>
                <w:shd w:val="clear" w:color="auto" w:fill="FFFFFF"/>
              </w:rPr>
              <w:t>Maintain tools, order and track inventory for repairs. Maintain logs, document equipment repairs, daily work plan, track time, and communicate daily with the Lead Engineer</w:t>
            </w:r>
          </w:p>
        </w:tc>
      </w:tr>
      <w:tr w:rsidR="00FA1286" w:rsidRPr="008C5151" w14:paraId="6F1AFED8" w14:textId="77777777" w:rsidTr="00611E09">
        <w:tc>
          <w:tcPr>
            <w:tcW w:w="2835" w:type="dxa"/>
          </w:tcPr>
          <w:p w14:paraId="0A8B6C7E" w14:textId="77777777" w:rsidR="00FA1286" w:rsidRPr="008C5151" w:rsidRDefault="00FA1286" w:rsidP="00E829EA">
            <w:pPr>
              <w:pStyle w:val="BodyText"/>
            </w:pPr>
          </w:p>
        </w:tc>
        <w:tc>
          <w:tcPr>
            <w:tcW w:w="7370" w:type="dxa"/>
          </w:tcPr>
          <w:p w14:paraId="21CDCC15" w14:textId="190C31AB" w:rsidR="00FA1286" w:rsidRPr="008C5151" w:rsidRDefault="00FA1286" w:rsidP="006E2725">
            <w:pPr>
              <w:pStyle w:val="BodyText"/>
              <w:jc w:val="both"/>
            </w:pPr>
            <w:r w:rsidRPr="008C5151">
              <w:rPr>
                <w:spacing w:val="-6"/>
              </w:rPr>
              <w:t>Business or sector</w:t>
            </w:r>
            <w:r>
              <w:rPr>
                <w:spacing w:val="-6"/>
              </w:rPr>
              <w:t xml:space="preserve"> - </w:t>
            </w:r>
            <w:r w:rsidR="00497822">
              <w:rPr>
                <w:spacing w:val="-6"/>
              </w:rPr>
              <w:t>contracting</w:t>
            </w:r>
          </w:p>
        </w:tc>
      </w:tr>
    </w:tbl>
    <w:p w14:paraId="458399B8" w14:textId="64ACFBFC" w:rsidR="003E4EB0" w:rsidRDefault="003E4EB0" w:rsidP="000A786D">
      <w:pPr>
        <w:pStyle w:val="BodyText"/>
        <w:spacing w:before="5"/>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7370"/>
      </w:tblGrid>
      <w:tr w:rsidR="00611E09" w:rsidRPr="008C5151" w14:paraId="25CA289C" w14:textId="77777777" w:rsidTr="00611E09">
        <w:tc>
          <w:tcPr>
            <w:tcW w:w="2835" w:type="dxa"/>
          </w:tcPr>
          <w:p w14:paraId="3123BDC1" w14:textId="49D45F94" w:rsidR="00611E09" w:rsidRPr="008C5151" w:rsidRDefault="00062943" w:rsidP="00355E5C">
            <w:pPr>
              <w:pStyle w:val="BodyText"/>
              <w:ind w:left="-57"/>
            </w:pPr>
            <w:r>
              <w:rPr>
                <w:spacing w:val="-6"/>
              </w:rPr>
              <w:t xml:space="preserve">April </w:t>
            </w:r>
            <w:r w:rsidR="00611E09">
              <w:rPr>
                <w:spacing w:val="-6"/>
              </w:rPr>
              <w:t>200</w:t>
            </w:r>
            <w:r>
              <w:rPr>
                <w:spacing w:val="-6"/>
              </w:rPr>
              <w:t>3</w:t>
            </w:r>
            <w:r w:rsidR="00611E09" w:rsidRPr="008C5151">
              <w:rPr>
                <w:spacing w:val="-6"/>
              </w:rPr>
              <w:t xml:space="preserve"> </w:t>
            </w:r>
            <w:r w:rsidR="00F77764" w:rsidRPr="008C5151">
              <w:rPr>
                <w:spacing w:val="-6"/>
              </w:rPr>
              <w:t xml:space="preserve">– </w:t>
            </w:r>
            <w:r>
              <w:rPr>
                <w:spacing w:val="-6"/>
              </w:rPr>
              <w:t xml:space="preserve">December </w:t>
            </w:r>
            <w:r w:rsidR="00F77764">
              <w:rPr>
                <w:spacing w:val="-6"/>
              </w:rPr>
              <w:t>200</w:t>
            </w:r>
            <w:r>
              <w:rPr>
                <w:spacing w:val="-6"/>
              </w:rPr>
              <w:t>8</w:t>
            </w:r>
          </w:p>
        </w:tc>
        <w:tc>
          <w:tcPr>
            <w:tcW w:w="7370" w:type="dxa"/>
          </w:tcPr>
          <w:p w14:paraId="544E818F" w14:textId="5167E5E2" w:rsidR="00F03B80" w:rsidRDefault="00F03B80" w:rsidP="006E2725">
            <w:pPr>
              <w:pStyle w:val="BodyText"/>
              <w:jc w:val="both"/>
              <w:rPr>
                <w:b/>
                <w:bCs/>
                <w:sz w:val="20"/>
                <w:szCs w:val="20"/>
              </w:rPr>
            </w:pPr>
            <w:r>
              <w:rPr>
                <w:b/>
                <w:bCs/>
                <w:sz w:val="20"/>
                <w:szCs w:val="20"/>
              </w:rPr>
              <w:t>Supervisor Electrical</w:t>
            </w:r>
          </w:p>
          <w:p w14:paraId="43336583" w14:textId="78FB1B2D" w:rsidR="00611E09" w:rsidRPr="008C5151" w:rsidRDefault="00D94037" w:rsidP="006E2725">
            <w:pPr>
              <w:pStyle w:val="BodyText"/>
              <w:jc w:val="both"/>
            </w:pPr>
            <w:r w:rsidRPr="00D94037">
              <w:rPr>
                <w:b/>
                <w:bCs/>
                <w:sz w:val="20"/>
                <w:szCs w:val="20"/>
              </w:rPr>
              <w:t xml:space="preserve">Progressive engineer company </w:t>
            </w:r>
            <w:r w:rsidR="00C243A3" w:rsidRPr="000F2A4B">
              <w:rPr>
                <w:b/>
                <w:bCs/>
                <w:sz w:val="20"/>
                <w:szCs w:val="20"/>
              </w:rPr>
              <w:t>(Pakistan</w:t>
            </w:r>
            <w:r w:rsidR="00F77764">
              <w:t>)</w:t>
            </w:r>
          </w:p>
        </w:tc>
      </w:tr>
      <w:tr w:rsidR="00611E09" w:rsidRPr="008C5151" w14:paraId="14F7EEB0" w14:textId="77777777" w:rsidTr="00611E09">
        <w:tc>
          <w:tcPr>
            <w:tcW w:w="2835" w:type="dxa"/>
          </w:tcPr>
          <w:p w14:paraId="18698CD2" w14:textId="19EAF35C" w:rsidR="009C254C" w:rsidRPr="008C5151" w:rsidRDefault="009C254C" w:rsidP="00355E5C">
            <w:pPr>
              <w:pStyle w:val="BodyText"/>
              <w:ind w:left="-57"/>
            </w:pPr>
          </w:p>
        </w:tc>
        <w:tc>
          <w:tcPr>
            <w:tcW w:w="7370" w:type="dxa"/>
          </w:tcPr>
          <w:p w14:paraId="244C0F69" w14:textId="6DBD7F7E" w:rsidR="00611E09" w:rsidRPr="008C5151" w:rsidRDefault="00E8259C" w:rsidP="00E8259C">
            <w:pPr>
              <w:pStyle w:val="BodyText"/>
              <w:jc w:val="both"/>
            </w:pPr>
            <w:r w:rsidRPr="00E8259C">
              <w:rPr>
                <w:shd w:val="clear" w:color="auto" w:fill="FFFFFF"/>
              </w:rPr>
              <w:t xml:space="preserve">The Group has become synonymous with Quality, Innovation, and Customer Satisfaction. The company has a strong market share as </w:t>
            </w:r>
            <w:r w:rsidR="00D94037">
              <w:rPr>
                <w:shd w:val="clear" w:color="auto" w:fill="FFFFFF"/>
              </w:rPr>
              <w:t>Transformer and switchgear</w:t>
            </w:r>
            <w:r w:rsidRPr="00E8259C">
              <w:rPr>
                <w:shd w:val="clear" w:color="auto" w:fill="FFFFFF"/>
              </w:rPr>
              <w:t>.</w:t>
            </w:r>
          </w:p>
        </w:tc>
      </w:tr>
      <w:tr w:rsidR="00611E09" w:rsidRPr="008C5151" w14:paraId="78D132A3" w14:textId="77777777" w:rsidTr="00611E09">
        <w:tc>
          <w:tcPr>
            <w:tcW w:w="2835" w:type="dxa"/>
          </w:tcPr>
          <w:p w14:paraId="068C8A9E" w14:textId="77777777" w:rsidR="00611E09" w:rsidRPr="008C5151" w:rsidRDefault="00611E09" w:rsidP="00355E5C">
            <w:pPr>
              <w:pStyle w:val="BodyText"/>
              <w:ind w:left="-57"/>
            </w:pPr>
          </w:p>
        </w:tc>
        <w:tc>
          <w:tcPr>
            <w:tcW w:w="7370" w:type="dxa"/>
          </w:tcPr>
          <w:p w14:paraId="58AE771C" w14:textId="77777777" w:rsidR="00611E09" w:rsidRPr="008B7E23" w:rsidRDefault="00611E09" w:rsidP="00A4659B">
            <w:pPr>
              <w:pStyle w:val="BodyText"/>
            </w:pPr>
            <w:r>
              <w:t>Job description/Responsibilities</w:t>
            </w:r>
          </w:p>
          <w:p w14:paraId="621F8F51" w14:textId="24E519C6" w:rsidR="00611E09" w:rsidRPr="009C254C" w:rsidRDefault="009C254C" w:rsidP="00A4659B">
            <w:pPr>
              <w:pStyle w:val="BodyText"/>
              <w:numPr>
                <w:ilvl w:val="0"/>
                <w:numId w:val="1"/>
              </w:numPr>
            </w:pPr>
            <w:r w:rsidRPr="009C254C">
              <w:rPr>
                <w:color w:val="000000"/>
                <w:shd w:val="clear" w:color="auto" w:fill="FFFFFF"/>
              </w:rPr>
              <w:t>Repairs and maintains machinery and mechanical equipment such as pneumatic tools, motors, conveyor systems and production machines and equipment using testing instruments, hand and power tools and precision-measuring instruments</w:t>
            </w:r>
          </w:p>
          <w:p w14:paraId="041A8B7D" w14:textId="4782D762" w:rsidR="009C254C" w:rsidRPr="009C254C" w:rsidRDefault="009C254C" w:rsidP="00A4659B">
            <w:pPr>
              <w:pStyle w:val="BodyText"/>
              <w:numPr>
                <w:ilvl w:val="0"/>
                <w:numId w:val="1"/>
              </w:numPr>
            </w:pPr>
            <w:r w:rsidRPr="009C254C">
              <w:rPr>
                <w:color w:val="000000"/>
                <w:shd w:val="clear" w:color="auto" w:fill="FFFFFF"/>
              </w:rPr>
              <w:t>Performs a wide variety of functions such as installation, maintenance, and repair of equipment for generating, distributing, and utilizing electrical energy</w:t>
            </w:r>
          </w:p>
          <w:p w14:paraId="018DB42E" w14:textId="4FC0AEC5" w:rsidR="009C254C" w:rsidRPr="009C254C" w:rsidRDefault="009C254C" w:rsidP="00A4659B">
            <w:pPr>
              <w:pStyle w:val="BodyText"/>
              <w:numPr>
                <w:ilvl w:val="0"/>
                <w:numId w:val="1"/>
              </w:numPr>
            </w:pPr>
            <w:r w:rsidRPr="009C254C">
              <w:rPr>
                <w:color w:val="000000"/>
                <w:shd w:val="clear" w:color="auto" w:fill="FFFFFF"/>
              </w:rPr>
              <w:t>Uses instruments to test circuits and replaces or installs new power, lights, electronic and control circuits</w:t>
            </w:r>
          </w:p>
          <w:p w14:paraId="40A79A24" w14:textId="4B2A0ECD" w:rsidR="00A4659B" w:rsidRPr="001F241E" w:rsidRDefault="003E4EB0" w:rsidP="00A4659B">
            <w:pPr>
              <w:pStyle w:val="BodyText"/>
              <w:numPr>
                <w:ilvl w:val="0"/>
                <w:numId w:val="1"/>
              </w:numPr>
            </w:pPr>
            <w:r w:rsidRPr="001F241E">
              <w:t>Maintenance</w:t>
            </w:r>
            <w:r w:rsidR="00B766C5">
              <w:t xml:space="preserve"> &amp; trouble shooting</w:t>
            </w:r>
            <w:r w:rsidRPr="001F241E">
              <w:t xml:space="preserve"> of major equipment</w:t>
            </w:r>
          </w:p>
        </w:tc>
      </w:tr>
      <w:tr w:rsidR="00611E09" w:rsidRPr="008C5151" w14:paraId="4209DCB9" w14:textId="77777777" w:rsidTr="003E4EB0">
        <w:tc>
          <w:tcPr>
            <w:tcW w:w="2835" w:type="dxa"/>
          </w:tcPr>
          <w:p w14:paraId="0C909612" w14:textId="77777777" w:rsidR="00611E09" w:rsidRPr="008C5151" w:rsidRDefault="00611E09" w:rsidP="00355E5C">
            <w:pPr>
              <w:pStyle w:val="BodyText"/>
              <w:ind w:left="-57"/>
            </w:pPr>
          </w:p>
        </w:tc>
        <w:tc>
          <w:tcPr>
            <w:tcW w:w="7370" w:type="dxa"/>
          </w:tcPr>
          <w:p w14:paraId="21D9F7F3" w14:textId="312DD54D" w:rsidR="003E4EB0" w:rsidRPr="00B53354" w:rsidRDefault="00611E09" w:rsidP="006E2725">
            <w:pPr>
              <w:pStyle w:val="BodyText"/>
              <w:jc w:val="both"/>
              <w:rPr>
                <w:spacing w:val="-6"/>
              </w:rPr>
            </w:pPr>
            <w:r w:rsidRPr="008C5151">
              <w:rPr>
                <w:spacing w:val="-6"/>
              </w:rPr>
              <w:t>Business or sector</w:t>
            </w:r>
            <w:r>
              <w:rPr>
                <w:spacing w:val="-6"/>
              </w:rPr>
              <w:t xml:space="preserve"> </w:t>
            </w:r>
            <w:r w:rsidR="003E4EB0">
              <w:rPr>
                <w:spacing w:val="-6"/>
              </w:rPr>
              <w:t>–</w:t>
            </w:r>
            <w:r>
              <w:rPr>
                <w:spacing w:val="-6"/>
              </w:rPr>
              <w:t xml:space="preserve"> </w:t>
            </w:r>
            <w:r w:rsidR="00B766C5">
              <w:rPr>
                <w:spacing w:val="-6"/>
              </w:rPr>
              <w:t>contracting</w:t>
            </w:r>
          </w:p>
        </w:tc>
      </w:tr>
    </w:tbl>
    <w:p w14:paraId="5CBDE704" w14:textId="77777777" w:rsidR="003E4EB0" w:rsidRPr="008C5151" w:rsidRDefault="003E4EB0" w:rsidP="00355E5C">
      <w:pPr>
        <w:pStyle w:val="BodyText"/>
        <w:spacing w:before="5"/>
        <w:ind w:left="-57"/>
      </w:pPr>
    </w:p>
    <w:p w14:paraId="5A2D1E20" w14:textId="77777777" w:rsidR="000A786D" w:rsidRPr="008C5151" w:rsidRDefault="000A786D" w:rsidP="000A786D">
      <w:pPr>
        <w:pStyle w:val="BodyText"/>
        <w:spacing w:before="5"/>
        <w:rPr>
          <w:b/>
          <w:bCs/>
        </w:rPr>
      </w:pPr>
      <w:r w:rsidRPr="008C5151">
        <w:rPr>
          <w:b/>
          <w:bCs/>
          <w:spacing w:val="-6"/>
        </w:rPr>
        <w:t>EDUCATION AND TRAINING</w:t>
      </w:r>
    </w:p>
    <w:p w14:paraId="0FE98BEB" w14:textId="77777777" w:rsidR="000A786D" w:rsidRPr="008C5151" w:rsidRDefault="000A786D" w:rsidP="000C1F6C">
      <w:pPr>
        <w:pStyle w:val="BodyText"/>
        <w:spacing w:before="5" w:line="80" w:lineRule="exact"/>
      </w:pPr>
    </w:p>
    <w:tbl>
      <w:tblPr>
        <w:tblStyle w:val="TableGrid"/>
        <w:tblW w:w="10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6"/>
        <w:gridCol w:w="7374"/>
      </w:tblGrid>
      <w:tr w:rsidR="000A786D" w:rsidRPr="008C5151" w14:paraId="470064B5" w14:textId="77777777" w:rsidTr="00A4659B">
        <w:tc>
          <w:tcPr>
            <w:tcW w:w="2836" w:type="dxa"/>
          </w:tcPr>
          <w:p w14:paraId="0DA96521" w14:textId="2170BB90" w:rsidR="000A786D" w:rsidRPr="008C5151" w:rsidRDefault="00170190" w:rsidP="006E2725">
            <w:pPr>
              <w:pStyle w:val="BodyText"/>
              <w:jc w:val="both"/>
            </w:pPr>
            <w:r>
              <w:rPr>
                <w:spacing w:val="-6"/>
              </w:rPr>
              <w:t>December 2002</w:t>
            </w:r>
          </w:p>
        </w:tc>
        <w:tc>
          <w:tcPr>
            <w:tcW w:w="7374" w:type="dxa"/>
          </w:tcPr>
          <w:p w14:paraId="2641D7CC" w14:textId="53A8E504" w:rsidR="000A786D" w:rsidRPr="008C5151" w:rsidRDefault="00777542" w:rsidP="00777542">
            <w:pPr>
              <w:pStyle w:val="BodyText"/>
            </w:pPr>
            <w:r w:rsidRPr="00777542">
              <w:rPr>
                <w:rFonts w:cs="Aharoni"/>
                <w:b/>
                <w:bCs/>
                <w:sz w:val="20"/>
                <w:szCs w:val="20"/>
              </w:rPr>
              <w:t xml:space="preserve">03 Years Diploma of Associate Engineer in Electrical Technology from </w:t>
            </w:r>
            <w:r>
              <w:rPr>
                <w:rFonts w:cs="Aharoni"/>
                <w:b/>
                <w:bCs/>
                <w:sz w:val="20"/>
                <w:szCs w:val="20"/>
              </w:rPr>
              <w:t>Punjab board</w:t>
            </w:r>
            <w:r w:rsidRPr="00777542">
              <w:rPr>
                <w:rFonts w:cs="Aharoni"/>
                <w:b/>
                <w:bCs/>
                <w:sz w:val="20"/>
                <w:szCs w:val="20"/>
              </w:rPr>
              <w:t xml:space="preserve"> of technology Pakistan</w:t>
            </w:r>
            <w:r w:rsidR="005D58F8">
              <w:t>.</w:t>
            </w:r>
          </w:p>
        </w:tc>
      </w:tr>
      <w:tr w:rsidR="008C139A" w:rsidRPr="008C5151" w14:paraId="267F9D7F" w14:textId="77777777" w:rsidTr="00A4659B">
        <w:tc>
          <w:tcPr>
            <w:tcW w:w="2836" w:type="dxa"/>
          </w:tcPr>
          <w:p w14:paraId="3DC273FD" w14:textId="797CD69A" w:rsidR="008C139A" w:rsidRPr="008C5151" w:rsidRDefault="00F03D5E" w:rsidP="006E2725">
            <w:pPr>
              <w:pStyle w:val="BodyText"/>
              <w:jc w:val="both"/>
            </w:pPr>
            <w:r>
              <w:t xml:space="preserve">            2020</w:t>
            </w:r>
          </w:p>
        </w:tc>
        <w:tc>
          <w:tcPr>
            <w:tcW w:w="7374" w:type="dxa"/>
          </w:tcPr>
          <w:p w14:paraId="4960ED62" w14:textId="57DEFC3D" w:rsidR="008C139A" w:rsidRPr="00170190" w:rsidRDefault="00F03D5E" w:rsidP="00F03D5E">
            <w:pPr>
              <w:pStyle w:val="BodyText"/>
              <w:jc w:val="both"/>
              <w:rPr>
                <w:b/>
                <w:bCs/>
              </w:rPr>
            </w:pPr>
            <w:r w:rsidRPr="00170190">
              <w:rPr>
                <w:b/>
                <w:bCs/>
              </w:rPr>
              <w:t>Certificate for Auto cad (Integrated professional software programme in auto cad)</w:t>
            </w:r>
          </w:p>
        </w:tc>
      </w:tr>
      <w:tr w:rsidR="008C139A" w:rsidRPr="008C5151" w14:paraId="457D5922" w14:textId="77777777" w:rsidTr="00A4659B">
        <w:tc>
          <w:tcPr>
            <w:tcW w:w="2836" w:type="dxa"/>
          </w:tcPr>
          <w:p w14:paraId="4649C747" w14:textId="00A24C49" w:rsidR="008C139A" w:rsidRPr="008C5151" w:rsidRDefault="008C139A" w:rsidP="006E2725">
            <w:pPr>
              <w:pStyle w:val="BodyText"/>
              <w:jc w:val="both"/>
            </w:pPr>
            <w:r>
              <w:rPr>
                <w:spacing w:val="-6"/>
              </w:rPr>
              <w:t>01</w:t>
            </w:r>
            <w:r w:rsidRPr="008C5151">
              <w:rPr>
                <w:spacing w:val="-6"/>
              </w:rPr>
              <w:t xml:space="preserve"> </w:t>
            </w:r>
            <w:r w:rsidR="00A4659B">
              <w:rPr>
                <w:spacing w:val="-6"/>
              </w:rPr>
              <w:t>Nov</w:t>
            </w:r>
            <w:r w:rsidRPr="008C5151">
              <w:rPr>
                <w:spacing w:val="-6"/>
              </w:rPr>
              <w:t xml:space="preserve"> </w:t>
            </w:r>
            <w:r>
              <w:rPr>
                <w:spacing w:val="-6"/>
              </w:rPr>
              <w:t>201</w:t>
            </w:r>
            <w:r w:rsidR="00BD0410">
              <w:rPr>
                <w:spacing w:val="-6"/>
              </w:rPr>
              <w:t>8</w:t>
            </w:r>
            <w:r w:rsidRPr="008C5151">
              <w:rPr>
                <w:spacing w:val="-6"/>
              </w:rPr>
              <w:t xml:space="preserve"> – </w:t>
            </w:r>
            <w:r w:rsidR="00BD0410">
              <w:rPr>
                <w:spacing w:val="-6"/>
              </w:rPr>
              <w:t>03</w:t>
            </w:r>
            <w:r>
              <w:rPr>
                <w:spacing w:val="-6"/>
              </w:rPr>
              <w:t xml:space="preserve"> </w:t>
            </w:r>
            <w:r w:rsidR="00A4659B">
              <w:rPr>
                <w:spacing w:val="-6"/>
              </w:rPr>
              <w:t>Nov</w:t>
            </w:r>
            <w:r>
              <w:rPr>
                <w:spacing w:val="-6"/>
              </w:rPr>
              <w:t xml:space="preserve"> 20</w:t>
            </w:r>
            <w:r w:rsidR="00BD0410">
              <w:rPr>
                <w:spacing w:val="-6"/>
              </w:rPr>
              <w:t>18</w:t>
            </w:r>
          </w:p>
        </w:tc>
        <w:tc>
          <w:tcPr>
            <w:tcW w:w="7374" w:type="dxa"/>
          </w:tcPr>
          <w:p w14:paraId="176ED3B9" w14:textId="149AA991" w:rsidR="008C139A" w:rsidRPr="008C5151" w:rsidRDefault="00BD0410" w:rsidP="006E2725">
            <w:pPr>
              <w:pStyle w:val="BodyText"/>
              <w:jc w:val="both"/>
              <w:rPr>
                <w:b/>
                <w:bCs/>
                <w:spacing w:val="-9"/>
              </w:rPr>
            </w:pPr>
            <w:r>
              <w:rPr>
                <w:b/>
                <w:bCs/>
                <w:spacing w:val="-9"/>
              </w:rPr>
              <w:t>Confined space entrant</w:t>
            </w:r>
          </w:p>
          <w:p w14:paraId="11BD2D63" w14:textId="4ADD66B0" w:rsidR="008C139A" w:rsidRPr="008C5151" w:rsidRDefault="00BD0410" w:rsidP="006E2725">
            <w:pPr>
              <w:pStyle w:val="BodyText"/>
              <w:jc w:val="both"/>
              <w:rPr>
                <w:spacing w:val="-9"/>
              </w:rPr>
            </w:pPr>
            <w:r>
              <w:rPr>
                <w:spacing w:val="-9"/>
              </w:rPr>
              <w:lastRenderedPageBreak/>
              <w:t>STC training institute</w:t>
            </w:r>
          </w:p>
          <w:p w14:paraId="2182E5E4" w14:textId="5DCBA7B8" w:rsidR="008C139A" w:rsidRPr="008C5151" w:rsidRDefault="00BD0410" w:rsidP="006E2725">
            <w:pPr>
              <w:pStyle w:val="BodyText"/>
              <w:jc w:val="both"/>
              <w:rPr>
                <w:spacing w:val="-9"/>
              </w:rPr>
            </w:pPr>
            <w:r>
              <w:rPr>
                <w:spacing w:val="-9"/>
              </w:rPr>
              <w:t xml:space="preserve">Bahrain </w:t>
            </w:r>
          </w:p>
          <w:p w14:paraId="3EBBCB91" w14:textId="7E7B9555" w:rsidR="00136C8A" w:rsidRPr="008C5151" w:rsidRDefault="00BD0410" w:rsidP="00A4659B">
            <w:pPr>
              <w:pStyle w:val="BodyText"/>
              <w:jc w:val="both"/>
            </w:pPr>
            <w:r>
              <w:t>Authoriz</w:t>
            </w:r>
            <w:r w:rsidR="00DC7211">
              <w:t xml:space="preserve">ation </w:t>
            </w:r>
            <w:r>
              <w:t>to enter in confined space</w:t>
            </w:r>
          </w:p>
        </w:tc>
      </w:tr>
      <w:tr w:rsidR="000A786D" w:rsidRPr="008C5151" w14:paraId="10B99F64" w14:textId="77777777" w:rsidTr="00A4659B">
        <w:tc>
          <w:tcPr>
            <w:tcW w:w="2836" w:type="dxa"/>
          </w:tcPr>
          <w:p w14:paraId="15E7ABE6" w14:textId="756ADDD2" w:rsidR="00DC7211" w:rsidRDefault="00F03D5E" w:rsidP="006E2725">
            <w:pPr>
              <w:pStyle w:val="BodyText"/>
              <w:jc w:val="both"/>
            </w:pPr>
            <w:r>
              <w:lastRenderedPageBreak/>
              <w:t>5 May 2019 – 7 May 2019</w:t>
            </w:r>
          </w:p>
          <w:p w14:paraId="4BB71216" w14:textId="77777777" w:rsidR="00DC7211" w:rsidRDefault="00DC7211" w:rsidP="006E2725">
            <w:pPr>
              <w:pStyle w:val="BodyText"/>
              <w:jc w:val="both"/>
            </w:pPr>
          </w:p>
          <w:p w14:paraId="61B9EB94" w14:textId="77777777" w:rsidR="00DC7211" w:rsidRDefault="00DC7211" w:rsidP="006E2725">
            <w:pPr>
              <w:pStyle w:val="BodyText"/>
              <w:jc w:val="both"/>
            </w:pPr>
          </w:p>
          <w:p w14:paraId="530E566D" w14:textId="648D0FB8" w:rsidR="00DC7211" w:rsidRDefault="00DC7211" w:rsidP="006E2725">
            <w:pPr>
              <w:pStyle w:val="BodyText"/>
              <w:jc w:val="both"/>
            </w:pPr>
          </w:p>
          <w:p w14:paraId="7DB55940" w14:textId="77777777" w:rsidR="00B53354" w:rsidRDefault="00B53354" w:rsidP="006E2725">
            <w:pPr>
              <w:pStyle w:val="BodyText"/>
              <w:jc w:val="both"/>
            </w:pPr>
          </w:p>
          <w:p w14:paraId="080F5D26" w14:textId="019CB735" w:rsidR="003F1C45" w:rsidRDefault="003F1C45" w:rsidP="003F1C45">
            <w:pPr>
              <w:pStyle w:val="BodyText"/>
              <w:jc w:val="both"/>
              <w:rPr>
                <w:spacing w:val="-6"/>
              </w:rPr>
            </w:pPr>
            <w:r>
              <w:rPr>
                <w:spacing w:val="-6"/>
              </w:rPr>
              <w:t>08</w:t>
            </w:r>
            <w:r w:rsidRPr="008C5151">
              <w:rPr>
                <w:spacing w:val="-6"/>
              </w:rPr>
              <w:t xml:space="preserve"> </w:t>
            </w:r>
            <w:r>
              <w:rPr>
                <w:spacing w:val="-6"/>
              </w:rPr>
              <w:t>Oct</w:t>
            </w:r>
            <w:r w:rsidRPr="008C5151">
              <w:rPr>
                <w:spacing w:val="-6"/>
              </w:rPr>
              <w:t xml:space="preserve"> </w:t>
            </w:r>
            <w:r>
              <w:rPr>
                <w:spacing w:val="-6"/>
              </w:rPr>
              <w:t>2019</w:t>
            </w:r>
            <w:r w:rsidRPr="008C5151">
              <w:rPr>
                <w:spacing w:val="-6"/>
              </w:rPr>
              <w:t xml:space="preserve"> – </w:t>
            </w:r>
            <w:r w:rsidR="00C809D0">
              <w:rPr>
                <w:spacing w:val="-6"/>
              </w:rPr>
              <w:t>09</w:t>
            </w:r>
            <w:r>
              <w:rPr>
                <w:spacing w:val="-6"/>
              </w:rPr>
              <w:t xml:space="preserve"> </w:t>
            </w:r>
            <w:r w:rsidR="00C809D0">
              <w:rPr>
                <w:spacing w:val="-6"/>
              </w:rPr>
              <w:t>Oct</w:t>
            </w:r>
            <w:r>
              <w:rPr>
                <w:spacing w:val="-6"/>
              </w:rPr>
              <w:t xml:space="preserve"> </w:t>
            </w:r>
            <w:r w:rsidR="00C809D0">
              <w:rPr>
                <w:spacing w:val="-6"/>
              </w:rPr>
              <w:t>2019</w:t>
            </w:r>
          </w:p>
          <w:p w14:paraId="7524450C" w14:textId="51898B1B" w:rsidR="003F1C45" w:rsidRPr="008C5151" w:rsidRDefault="003F1C45" w:rsidP="006E2725">
            <w:pPr>
              <w:pStyle w:val="BodyText"/>
              <w:jc w:val="both"/>
            </w:pPr>
          </w:p>
        </w:tc>
        <w:tc>
          <w:tcPr>
            <w:tcW w:w="7374" w:type="dxa"/>
          </w:tcPr>
          <w:p w14:paraId="78E4F84C" w14:textId="6B88E463" w:rsidR="00C243A3" w:rsidRPr="00B53354" w:rsidRDefault="00EA491A" w:rsidP="006E2725">
            <w:pPr>
              <w:pStyle w:val="BodyText"/>
              <w:jc w:val="both"/>
              <w:rPr>
                <w:b/>
                <w:bCs/>
              </w:rPr>
            </w:pPr>
            <w:r w:rsidRPr="00B53354">
              <w:rPr>
                <w:b/>
                <w:bCs/>
              </w:rPr>
              <w:t>IPAF Power Access licence 3b</w:t>
            </w:r>
          </w:p>
          <w:p w14:paraId="7DAE9D33" w14:textId="2BF56C7A" w:rsidR="00EA491A" w:rsidRDefault="00EA491A" w:rsidP="006E2725">
            <w:pPr>
              <w:pStyle w:val="BodyText"/>
              <w:jc w:val="both"/>
            </w:pPr>
            <w:r>
              <w:t xml:space="preserve">Sarens NASS Middle Est </w:t>
            </w:r>
            <w:r w:rsidR="0001798B">
              <w:t>W. LL</w:t>
            </w:r>
            <w:r>
              <w:t xml:space="preserve"> training centre Bahrain</w:t>
            </w:r>
          </w:p>
          <w:p w14:paraId="59B4AB95" w14:textId="3799EF09" w:rsidR="00EA491A" w:rsidRDefault="00EA491A" w:rsidP="006E2725">
            <w:pPr>
              <w:pStyle w:val="BodyText"/>
              <w:jc w:val="both"/>
            </w:pPr>
            <w:r>
              <w:t>Boom(3b) High standards operation</w:t>
            </w:r>
          </w:p>
          <w:p w14:paraId="2773F660" w14:textId="4959C7E3" w:rsidR="00EA491A" w:rsidRDefault="00EA491A" w:rsidP="006E2725">
            <w:pPr>
              <w:pStyle w:val="BodyText"/>
              <w:jc w:val="both"/>
            </w:pPr>
            <w:r>
              <w:t>Expiry Date-31-05-2024</w:t>
            </w:r>
          </w:p>
          <w:p w14:paraId="6B79F794" w14:textId="77777777" w:rsidR="00C243A3" w:rsidRDefault="00C243A3" w:rsidP="006E2725">
            <w:pPr>
              <w:pStyle w:val="BodyText"/>
              <w:jc w:val="both"/>
            </w:pPr>
          </w:p>
          <w:p w14:paraId="5BC7FEC5" w14:textId="019C6EB8" w:rsidR="00DC7211" w:rsidRPr="003F1C45" w:rsidRDefault="003F1C45" w:rsidP="00C243A3">
            <w:pPr>
              <w:pStyle w:val="BodyText"/>
              <w:rPr>
                <w:b/>
                <w:bCs/>
              </w:rPr>
            </w:pPr>
            <w:r w:rsidRPr="003F1C45">
              <w:rPr>
                <w:b/>
                <w:bCs/>
              </w:rPr>
              <w:t>Highfields level 2 international award in fire safety</w:t>
            </w:r>
          </w:p>
          <w:p w14:paraId="7C721516" w14:textId="602DC907" w:rsidR="00DC7211" w:rsidRDefault="003F1C45" w:rsidP="00C243A3">
            <w:pPr>
              <w:pStyle w:val="BodyText"/>
            </w:pPr>
            <w:r>
              <w:t>Manahel training centre</w:t>
            </w:r>
          </w:p>
          <w:p w14:paraId="3BF86047" w14:textId="57860DD9" w:rsidR="003F1C45" w:rsidRDefault="003F1C45" w:rsidP="00C243A3">
            <w:pPr>
              <w:pStyle w:val="BodyText"/>
            </w:pPr>
            <w:r>
              <w:t>Highfield qualifications</w:t>
            </w:r>
          </w:p>
          <w:p w14:paraId="298FE7BA" w14:textId="57ADFF54" w:rsidR="00BD0410" w:rsidRPr="008C5151" w:rsidRDefault="003F1C45" w:rsidP="00C243A3">
            <w:pPr>
              <w:pStyle w:val="BodyText"/>
            </w:pPr>
            <w:r>
              <w:t>Authorized for fire fighting</w:t>
            </w:r>
          </w:p>
        </w:tc>
      </w:tr>
    </w:tbl>
    <w:p w14:paraId="60E171A4" w14:textId="77777777" w:rsidR="000A786D" w:rsidRPr="008C5151" w:rsidRDefault="000A786D" w:rsidP="000A786D">
      <w:pPr>
        <w:pStyle w:val="BodyText"/>
        <w:spacing w:before="5"/>
      </w:pPr>
    </w:p>
    <w:p w14:paraId="43D17C11" w14:textId="77777777" w:rsidR="000A786D" w:rsidRPr="008C5151" w:rsidRDefault="000A786D" w:rsidP="000A786D">
      <w:pPr>
        <w:pStyle w:val="BodyText"/>
        <w:spacing w:before="5"/>
        <w:rPr>
          <w:b/>
          <w:bCs/>
        </w:rPr>
      </w:pPr>
      <w:r w:rsidRPr="008C5151">
        <w:rPr>
          <w:b/>
          <w:bCs/>
          <w:spacing w:val="-6"/>
        </w:rPr>
        <w:t>PERSONAL SKILLS</w:t>
      </w:r>
    </w:p>
    <w:p w14:paraId="569169B2" w14:textId="77777777" w:rsidR="000A786D" w:rsidRPr="008C5151" w:rsidRDefault="000A786D" w:rsidP="000A786D">
      <w:pPr>
        <w:pStyle w:val="BodyText"/>
        <w:spacing w:before="5"/>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7370"/>
      </w:tblGrid>
      <w:tr w:rsidR="000A786D" w:rsidRPr="008C5151" w14:paraId="634CCF2B" w14:textId="77777777" w:rsidTr="000A786D">
        <w:tc>
          <w:tcPr>
            <w:tcW w:w="2835" w:type="dxa"/>
          </w:tcPr>
          <w:p w14:paraId="2390C37B" w14:textId="77777777" w:rsidR="000A786D" w:rsidRPr="008C5151" w:rsidRDefault="000A786D" w:rsidP="00DB38D2">
            <w:pPr>
              <w:pStyle w:val="BodyText"/>
              <w:rPr>
                <w:spacing w:val="-6"/>
              </w:rPr>
            </w:pPr>
            <w:r w:rsidRPr="008C5151">
              <w:rPr>
                <w:spacing w:val="-6"/>
              </w:rPr>
              <w:t>Mother tongues(s)</w:t>
            </w:r>
          </w:p>
        </w:tc>
        <w:tc>
          <w:tcPr>
            <w:tcW w:w="7370" w:type="dxa"/>
          </w:tcPr>
          <w:p w14:paraId="03A81C28" w14:textId="15D19A0F" w:rsidR="000A786D" w:rsidRPr="008C5151" w:rsidRDefault="003F708B" w:rsidP="00DB38D2">
            <w:pPr>
              <w:pStyle w:val="BodyText"/>
            </w:pPr>
            <w:r>
              <w:t>Urdu</w:t>
            </w:r>
          </w:p>
        </w:tc>
      </w:tr>
    </w:tbl>
    <w:p w14:paraId="14B49E02" w14:textId="77777777" w:rsidR="000A786D" w:rsidRPr="008C5151" w:rsidRDefault="000A786D" w:rsidP="000A786D">
      <w:pPr>
        <w:pStyle w:val="BodyText"/>
        <w:spacing w:before="4"/>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3"/>
        <w:gridCol w:w="1474"/>
        <w:gridCol w:w="1474"/>
        <w:gridCol w:w="1474"/>
        <w:gridCol w:w="1474"/>
        <w:gridCol w:w="1476"/>
      </w:tblGrid>
      <w:tr w:rsidR="000A786D" w:rsidRPr="008C5151" w14:paraId="6C408BCA" w14:textId="77777777" w:rsidTr="00DB38D2">
        <w:tc>
          <w:tcPr>
            <w:tcW w:w="2835" w:type="dxa"/>
            <w:tcBorders>
              <w:right w:val="single" w:sz="4" w:space="0" w:color="auto"/>
            </w:tcBorders>
          </w:tcPr>
          <w:p w14:paraId="701E7017" w14:textId="77777777" w:rsidR="000A786D" w:rsidRPr="008C5151" w:rsidRDefault="000A786D" w:rsidP="00DB38D2">
            <w:pPr>
              <w:pStyle w:val="BodyText"/>
            </w:pPr>
            <w:r w:rsidRPr="008C5151">
              <w:t>Foreign language(s)</w:t>
            </w:r>
          </w:p>
        </w:tc>
        <w:tc>
          <w:tcPr>
            <w:tcW w:w="2948" w:type="dxa"/>
            <w:gridSpan w:val="2"/>
            <w:tcBorders>
              <w:top w:val="single" w:sz="4" w:space="0" w:color="auto"/>
              <w:left w:val="single" w:sz="4" w:space="0" w:color="auto"/>
              <w:bottom w:val="single" w:sz="4" w:space="0" w:color="auto"/>
              <w:right w:val="single" w:sz="4" w:space="0" w:color="auto"/>
            </w:tcBorders>
          </w:tcPr>
          <w:p w14:paraId="5ABF197D" w14:textId="77777777" w:rsidR="000A786D" w:rsidRPr="008C5151" w:rsidRDefault="000A786D" w:rsidP="00DB38D2">
            <w:pPr>
              <w:pStyle w:val="BodyText"/>
              <w:jc w:val="center"/>
            </w:pPr>
            <w:r w:rsidRPr="008C5151">
              <w:t>UNDERSTANDING</w:t>
            </w:r>
          </w:p>
        </w:tc>
        <w:tc>
          <w:tcPr>
            <w:tcW w:w="2948" w:type="dxa"/>
            <w:gridSpan w:val="2"/>
            <w:tcBorders>
              <w:top w:val="single" w:sz="4" w:space="0" w:color="auto"/>
              <w:left w:val="single" w:sz="4" w:space="0" w:color="auto"/>
              <w:bottom w:val="single" w:sz="4" w:space="0" w:color="auto"/>
              <w:right w:val="single" w:sz="4" w:space="0" w:color="auto"/>
            </w:tcBorders>
          </w:tcPr>
          <w:p w14:paraId="7041C96B" w14:textId="77777777" w:rsidR="000A786D" w:rsidRPr="008C5151" w:rsidRDefault="000A786D" w:rsidP="00DB38D2">
            <w:pPr>
              <w:pStyle w:val="BodyText"/>
              <w:jc w:val="center"/>
            </w:pPr>
            <w:r w:rsidRPr="008C5151">
              <w:t>SPEAKING</w:t>
            </w:r>
          </w:p>
        </w:tc>
        <w:tc>
          <w:tcPr>
            <w:tcW w:w="1474" w:type="dxa"/>
            <w:tcBorders>
              <w:top w:val="single" w:sz="4" w:space="0" w:color="auto"/>
              <w:left w:val="single" w:sz="4" w:space="0" w:color="auto"/>
              <w:bottom w:val="single" w:sz="4" w:space="0" w:color="auto"/>
              <w:right w:val="single" w:sz="4" w:space="0" w:color="auto"/>
            </w:tcBorders>
          </w:tcPr>
          <w:p w14:paraId="26D8F520" w14:textId="77777777" w:rsidR="000A786D" w:rsidRPr="008C5151" w:rsidRDefault="000A786D" w:rsidP="00DB38D2">
            <w:pPr>
              <w:pStyle w:val="BodyText"/>
              <w:jc w:val="center"/>
            </w:pPr>
            <w:r w:rsidRPr="008C5151">
              <w:t>WRITING</w:t>
            </w:r>
          </w:p>
        </w:tc>
      </w:tr>
      <w:tr w:rsidR="000A786D" w:rsidRPr="008C5151" w14:paraId="1CA0C99B" w14:textId="77777777" w:rsidTr="00DB38D2">
        <w:tc>
          <w:tcPr>
            <w:tcW w:w="2833" w:type="dxa"/>
            <w:tcBorders>
              <w:right w:val="single" w:sz="4" w:space="0" w:color="auto"/>
            </w:tcBorders>
          </w:tcPr>
          <w:p w14:paraId="033FA2F2" w14:textId="41F68065" w:rsidR="000A786D" w:rsidRPr="008C5151" w:rsidRDefault="000A786D" w:rsidP="00DB38D2">
            <w:pPr>
              <w:pStyle w:val="BodyText"/>
            </w:pPr>
          </w:p>
        </w:tc>
        <w:tc>
          <w:tcPr>
            <w:tcW w:w="1474" w:type="dxa"/>
            <w:tcBorders>
              <w:top w:val="single" w:sz="4" w:space="0" w:color="auto"/>
              <w:left w:val="single" w:sz="4" w:space="0" w:color="auto"/>
              <w:bottom w:val="single" w:sz="4" w:space="0" w:color="auto"/>
              <w:right w:val="single" w:sz="4" w:space="0" w:color="auto"/>
            </w:tcBorders>
          </w:tcPr>
          <w:p w14:paraId="3B5ADA62" w14:textId="77777777" w:rsidR="000A786D" w:rsidRPr="008C5151" w:rsidRDefault="000A786D" w:rsidP="00DB38D2">
            <w:pPr>
              <w:pStyle w:val="BodyText"/>
              <w:jc w:val="center"/>
            </w:pPr>
            <w:r w:rsidRPr="008C5151">
              <w:t>Listening</w:t>
            </w:r>
          </w:p>
        </w:tc>
        <w:tc>
          <w:tcPr>
            <w:tcW w:w="1474" w:type="dxa"/>
            <w:tcBorders>
              <w:top w:val="single" w:sz="4" w:space="0" w:color="auto"/>
              <w:left w:val="single" w:sz="4" w:space="0" w:color="auto"/>
              <w:bottom w:val="single" w:sz="4" w:space="0" w:color="auto"/>
              <w:right w:val="single" w:sz="4" w:space="0" w:color="auto"/>
            </w:tcBorders>
          </w:tcPr>
          <w:p w14:paraId="2778AB7C" w14:textId="77777777" w:rsidR="000A786D" w:rsidRPr="008C5151" w:rsidRDefault="000A786D" w:rsidP="00DB38D2">
            <w:pPr>
              <w:pStyle w:val="BodyText"/>
              <w:jc w:val="center"/>
            </w:pPr>
            <w:r w:rsidRPr="008C5151">
              <w:t>Reading</w:t>
            </w:r>
          </w:p>
        </w:tc>
        <w:tc>
          <w:tcPr>
            <w:tcW w:w="1474" w:type="dxa"/>
            <w:tcBorders>
              <w:top w:val="single" w:sz="4" w:space="0" w:color="auto"/>
              <w:left w:val="single" w:sz="4" w:space="0" w:color="auto"/>
              <w:bottom w:val="single" w:sz="4" w:space="0" w:color="auto"/>
              <w:right w:val="single" w:sz="4" w:space="0" w:color="auto"/>
            </w:tcBorders>
          </w:tcPr>
          <w:p w14:paraId="5B578245" w14:textId="77777777" w:rsidR="000A786D" w:rsidRPr="008C5151" w:rsidRDefault="000A786D" w:rsidP="00DB38D2">
            <w:pPr>
              <w:pStyle w:val="BodyText"/>
              <w:jc w:val="center"/>
            </w:pPr>
            <w:r w:rsidRPr="008C5151">
              <w:t>Spoken</w:t>
            </w:r>
            <w:r w:rsidRPr="008C5151">
              <w:rPr>
                <w:spacing w:val="-4"/>
              </w:rPr>
              <w:t xml:space="preserve"> </w:t>
            </w:r>
            <w:r w:rsidRPr="008C5151">
              <w:t>interaction</w:t>
            </w:r>
          </w:p>
        </w:tc>
        <w:tc>
          <w:tcPr>
            <w:tcW w:w="1474" w:type="dxa"/>
            <w:tcBorders>
              <w:top w:val="single" w:sz="4" w:space="0" w:color="auto"/>
              <w:left w:val="single" w:sz="4" w:space="0" w:color="auto"/>
              <w:bottom w:val="single" w:sz="4" w:space="0" w:color="auto"/>
              <w:right w:val="single" w:sz="4" w:space="0" w:color="auto"/>
            </w:tcBorders>
          </w:tcPr>
          <w:p w14:paraId="472D832F" w14:textId="77777777" w:rsidR="000A786D" w:rsidRPr="008C5151" w:rsidRDefault="000A786D" w:rsidP="00DB38D2">
            <w:pPr>
              <w:pStyle w:val="BodyText"/>
              <w:jc w:val="center"/>
            </w:pPr>
            <w:r w:rsidRPr="008C5151">
              <w:t>Spoken</w:t>
            </w:r>
            <w:r w:rsidRPr="008C5151">
              <w:rPr>
                <w:spacing w:val="-3"/>
              </w:rPr>
              <w:t xml:space="preserve"> </w:t>
            </w:r>
            <w:r w:rsidRPr="008C5151">
              <w:t>production</w:t>
            </w:r>
          </w:p>
        </w:tc>
        <w:tc>
          <w:tcPr>
            <w:tcW w:w="1476" w:type="dxa"/>
            <w:tcBorders>
              <w:top w:val="single" w:sz="4" w:space="0" w:color="auto"/>
              <w:left w:val="single" w:sz="4" w:space="0" w:color="auto"/>
              <w:bottom w:val="single" w:sz="4" w:space="0" w:color="auto"/>
              <w:right w:val="single" w:sz="4" w:space="0" w:color="auto"/>
            </w:tcBorders>
          </w:tcPr>
          <w:p w14:paraId="380E6E0D" w14:textId="77777777" w:rsidR="000A786D" w:rsidRPr="008C5151" w:rsidRDefault="000A786D" w:rsidP="00DB38D2">
            <w:pPr>
              <w:pStyle w:val="BodyText"/>
              <w:jc w:val="center"/>
            </w:pPr>
          </w:p>
        </w:tc>
      </w:tr>
      <w:tr w:rsidR="000A786D" w:rsidRPr="008C5151" w14:paraId="3D84B265" w14:textId="77777777" w:rsidTr="00DB38D2">
        <w:tc>
          <w:tcPr>
            <w:tcW w:w="2833" w:type="dxa"/>
            <w:tcBorders>
              <w:right w:val="single" w:sz="4" w:space="0" w:color="auto"/>
            </w:tcBorders>
          </w:tcPr>
          <w:p w14:paraId="5F6313D3" w14:textId="4C7D9758" w:rsidR="000A786D" w:rsidRPr="008C5151" w:rsidRDefault="000A786D" w:rsidP="00DB38D2">
            <w:pPr>
              <w:pStyle w:val="BodyText"/>
            </w:pPr>
            <w:r w:rsidRPr="008C5151">
              <w:t>English</w:t>
            </w:r>
          </w:p>
        </w:tc>
        <w:tc>
          <w:tcPr>
            <w:tcW w:w="1474" w:type="dxa"/>
            <w:tcBorders>
              <w:top w:val="single" w:sz="4" w:space="0" w:color="auto"/>
              <w:left w:val="single" w:sz="4" w:space="0" w:color="auto"/>
              <w:bottom w:val="single" w:sz="4" w:space="0" w:color="auto"/>
              <w:right w:val="single" w:sz="4" w:space="0" w:color="auto"/>
            </w:tcBorders>
          </w:tcPr>
          <w:p w14:paraId="76FC81A8" w14:textId="741B027F" w:rsidR="000A786D" w:rsidRPr="008C5151" w:rsidRDefault="007A7A0A" w:rsidP="00DB38D2">
            <w:pPr>
              <w:pStyle w:val="BodyText"/>
              <w:jc w:val="center"/>
            </w:pPr>
            <w:r>
              <w:t>C1</w:t>
            </w:r>
          </w:p>
        </w:tc>
        <w:tc>
          <w:tcPr>
            <w:tcW w:w="1474" w:type="dxa"/>
            <w:tcBorders>
              <w:top w:val="single" w:sz="4" w:space="0" w:color="auto"/>
              <w:left w:val="single" w:sz="4" w:space="0" w:color="auto"/>
              <w:bottom w:val="single" w:sz="4" w:space="0" w:color="auto"/>
              <w:right w:val="single" w:sz="4" w:space="0" w:color="auto"/>
            </w:tcBorders>
          </w:tcPr>
          <w:p w14:paraId="5006FB79" w14:textId="4E75F71C" w:rsidR="000A786D" w:rsidRPr="008C5151" w:rsidRDefault="007A7A0A" w:rsidP="00DB38D2">
            <w:pPr>
              <w:pStyle w:val="BodyText"/>
              <w:jc w:val="center"/>
            </w:pPr>
            <w:r>
              <w:t>B2</w:t>
            </w:r>
          </w:p>
        </w:tc>
        <w:tc>
          <w:tcPr>
            <w:tcW w:w="1474" w:type="dxa"/>
            <w:tcBorders>
              <w:top w:val="single" w:sz="4" w:space="0" w:color="auto"/>
              <w:left w:val="single" w:sz="4" w:space="0" w:color="auto"/>
              <w:bottom w:val="single" w:sz="4" w:space="0" w:color="auto"/>
              <w:right w:val="single" w:sz="4" w:space="0" w:color="auto"/>
            </w:tcBorders>
          </w:tcPr>
          <w:p w14:paraId="36EA2B19" w14:textId="37ADB000" w:rsidR="000A786D" w:rsidRPr="008C5151" w:rsidRDefault="007A7A0A" w:rsidP="00DB38D2">
            <w:pPr>
              <w:pStyle w:val="BodyText"/>
              <w:jc w:val="center"/>
            </w:pPr>
            <w:r>
              <w:t>C1</w:t>
            </w:r>
          </w:p>
        </w:tc>
        <w:tc>
          <w:tcPr>
            <w:tcW w:w="1474" w:type="dxa"/>
            <w:tcBorders>
              <w:top w:val="single" w:sz="4" w:space="0" w:color="auto"/>
              <w:left w:val="single" w:sz="4" w:space="0" w:color="auto"/>
              <w:bottom w:val="single" w:sz="4" w:space="0" w:color="auto"/>
              <w:right w:val="single" w:sz="4" w:space="0" w:color="auto"/>
            </w:tcBorders>
          </w:tcPr>
          <w:p w14:paraId="50842543" w14:textId="1ACA1E5B" w:rsidR="000A786D" w:rsidRPr="008C5151" w:rsidRDefault="007A7A0A" w:rsidP="00DB38D2">
            <w:pPr>
              <w:pStyle w:val="BodyText"/>
              <w:jc w:val="center"/>
            </w:pPr>
            <w:r>
              <w:t>B2</w:t>
            </w:r>
          </w:p>
        </w:tc>
        <w:tc>
          <w:tcPr>
            <w:tcW w:w="1476" w:type="dxa"/>
            <w:tcBorders>
              <w:top w:val="single" w:sz="4" w:space="0" w:color="auto"/>
              <w:left w:val="single" w:sz="4" w:space="0" w:color="auto"/>
              <w:bottom w:val="single" w:sz="4" w:space="0" w:color="auto"/>
              <w:right w:val="single" w:sz="4" w:space="0" w:color="auto"/>
            </w:tcBorders>
          </w:tcPr>
          <w:p w14:paraId="78966A9B" w14:textId="014AEE8E" w:rsidR="000A786D" w:rsidRPr="008C5151" w:rsidRDefault="007A7A0A" w:rsidP="00DB38D2">
            <w:pPr>
              <w:pStyle w:val="BodyText"/>
              <w:jc w:val="center"/>
            </w:pPr>
            <w:r>
              <w:t>B2</w:t>
            </w:r>
          </w:p>
        </w:tc>
      </w:tr>
      <w:tr w:rsidR="000A786D" w:rsidRPr="008C5151" w14:paraId="03C5F6CA" w14:textId="77777777" w:rsidTr="000A786D">
        <w:tc>
          <w:tcPr>
            <w:tcW w:w="2833" w:type="dxa"/>
            <w:tcBorders>
              <w:right w:val="single" w:sz="4" w:space="0" w:color="auto"/>
            </w:tcBorders>
          </w:tcPr>
          <w:p w14:paraId="26BCB0B9" w14:textId="3F82FBB8" w:rsidR="000A786D" w:rsidRPr="008C5151" w:rsidRDefault="000A786D" w:rsidP="00DB38D2">
            <w:pPr>
              <w:pStyle w:val="BodyText"/>
            </w:pPr>
          </w:p>
        </w:tc>
        <w:tc>
          <w:tcPr>
            <w:tcW w:w="7372" w:type="dxa"/>
            <w:gridSpan w:val="5"/>
            <w:tcBorders>
              <w:top w:val="single" w:sz="4" w:space="0" w:color="auto"/>
              <w:left w:val="single" w:sz="4" w:space="0" w:color="auto"/>
              <w:bottom w:val="single" w:sz="4" w:space="0" w:color="auto"/>
              <w:right w:val="single" w:sz="4" w:space="0" w:color="auto"/>
            </w:tcBorders>
          </w:tcPr>
          <w:p w14:paraId="2FD46F7E" w14:textId="77777777" w:rsidR="000A786D" w:rsidRPr="008C5151" w:rsidRDefault="000A786D" w:rsidP="00DB38D2">
            <w:pPr>
              <w:pStyle w:val="BodyText"/>
            </w:pPr>
          </w:p>
        </w:tc>
      </w:tr>
      <w:tr w:rsidR="000A786D" w:rsidRPr="008C5151" w14:paraId="3C2A192D" w14:textId="77777777" w:rsidTr="00DB38D2">
        <w:tc>
          <w:tcPr>
            <w:tcW w:w="2833" w:type="dxa"/>
            <w:tcBorders>
              <w:right w:val="single" w:sz="4" w:space="0" w:color="auto"/>
            </w:tcBorders>
          </w:tcPr>
          <w:p w14:paraId="5C9957D5" w14:textId="3404CD4B" w:rsidR="000A786D" w:rsidRPr="008C5151" w:rsidRDefault="00777542" w:rsidP="00DB38D2">
            <w:pPr>
              <w:pStyle w:val="BodyText"/>
            </w:pPr>
            <w:r>
              <w:t>Urdu</w:t>
            </w:r>
          </w:p>
        </w:tc>
        <w:tc>
          <w:tcPr>
            <w:tcW w:w="1474" w:type="dxa"/>
            <w:tcBorders>
              <w:top w:val="single" w:sz="4" w:space="0" w:color="auto"/>
              <w:left w:val="single" w:sz="4" w:space="0" w:color="auto"/>
              <w:bottom w:val="single" w:sz="4" w:space="0" w:color="auto"/>
              <w:right w:val="single" w:sz="4" w:space="0" w:color="auto"/>
            </w:tcBorders>
          </w:tcPr>
          <w:p w14:paraId="01CB65EB" w14:textId="0BF0EE95" w:rsidR="000A786D" w:rsidRPr="008C5151" w:rsidRDefault="007A7A0A" w:rsidP="00DB38D2">
            <w:pPr>
              <w:pStyle w:val="BodyText"/>
              <w:jc w:val="center"/>
            </w:pPr>
            <w:r>
              <w:t>C2</w:t>
            </w:r>
          </w:p>
        </w:tc>
        <w:tc>
          <w:tcPr>
            <w:tcW w:w="1474" w:type="dxa"/>
            <w:tcBorders>
              <w:top w:val="single" w:sz="4" w:space="0" w:color="auto"/>
              <w:left w:val="single" w:sz="4" w:space="0" w:color="auto"/>
              <w:bottom w:val="single" w:sz="4" w:space="0" w:color="auto"/>
              <w:right w:val="single" w:sz="4" w:space="0" w:color="auto"/>
            </w:tcBorders>
          </w:tcPr>
          <w:p w14:paraId="73118C2F" w14:textId="7B1BFCBD" w:rsidR="000A786D" w:rsidRPr="008C5151" w:rsidRDefault="007A7A0A" w:rsidP="00DB38D2">
            <w:pPr>
              <w:pStyle w:val="BodyText"/>
              <w:jc w:val="center"/>
            </w:pPr>
            <w:r>
              <w:t>C1</w:t>
            </w:r>
          </w:p>
        </w:tc>
        <w:tc>
          <w:tcPr>
            <w:tcW w:w="1474" w:type="dxa"/>
            <w:tcBorders>
              <w:top w:val="single" w:sz="4" w:space="0" w:color="auto"/>
              <w:left w:val="single" w:sz="4" w:space="0" w:color="auto"/>
              <w:bottom w:val="single" w:sz="4" w:space="0" w:color="auto"/>
              <w:right w:val="single" w:sz="4" w:space="0" w:color="auto"/>
            </w:tcBorders>
          </w:tcPr>
          <w:p w14:paraId="033BE08A" w14:textId="6E1FFB89" w:rsidR="000A786D" w:rsidRPr="008C5151" w:rsidRDefault="007A7A0A" w:rsidP="00DB38D2">
            <w:pPr>
              <w:pStyle w:val="BodyText"/>
              <w:jc w:val="center"/>
            </w:pPr>
            <w:r>
              <w:t>C2</w:t>
            </w:r>
          </w:p>
        </w:tc>
        <w:tc>
          <w:tcPr>
            <w:tcW w:w="1474" w:type="dxa"/>
            <w:tcBorders>
              <w:top w:val="single" w:sz="4" w:space="0" w:color="auto"/>
              <w:left w:val="single" w:sz="4" w:space="0" w:color="auto"/>
              <w:bottom w:val="single" w:sz="4" w:space="0" w:color="auto"/>
              <w:right w:val="single" w:sz="4" w:space="0" w:color="auto"/>
            </w:tcBorders>
          </w:tcPr>
          <w:p w14:paraId="2B21C31C" w14:textId="44F2ACF3" w:rsidR="000A786D" w:rsidRPr="008C5151" w:rsidRDefault="007A7A0A" w:rsidP="00DB38D2">
            <w:pPr>
              <w:pStyle w:val="BodyText"/>
              <w:jc w:val="center"/>
            </w:pPr>
            <w:r>
              <w:t>C2</w:t>
            </w:r>
          </w:p>
        </w:tc>
        <w:tc>
          <w:tcPr>
            <w:tcW w:w="1476" w:type="dxa"/>
            <w:tcBorders>
              <w:top w:val="single" w:sz="4" w:space="0" w:color="auto"/>
              <w:left w:val="single" w:sz="4" w:space="0" w:color="auto"/>
              <w:bottom w:val="single" w:sz="4" w:space="0" w:color="auto"/>
              <w:right w:val="single" w:sz="4" w:space="0" w:color="auto"/>
            </w:tcBorders>
          </w:tcPr>
          <w:p w14:paraId="4946CCC2" w14:textId="6D855A32" w:rsidR="000A786D" w:rsidRPr="008C5151" w:rsidRDefault="007A7A0A" w:rsidP="00DB38D2">
            <w:pPr>
              <w:pStyle w:val="BodyText"/>
              <w:jc w:val="center"/>
            </w:pPr>
            <w:r>
              <w:t>C1</w:t>
            </w:r>
          </w:p>
        </w:tc>
      </w:tr>
      <w:tr w:rsidR="000A786D" w:rsidRPr="008C5151" w14:paraId="66542ACD" w14:textId="77777777" w:rsidTr="000A786D">
        <w:tc>
          <w:tcPr>
            <w:tcW w:w="2833" w:type="dxa"/>
            <w:tcBorders>
              <w:right w:val="single" w:sz="4" w:space="0" w:color="auto"/>
            </w:tcBorders>
          </w:tcPr>
          <w:p w14:paraId="3614A000" w14:textId="54A8709D" w:rsidR="000A786D" w:rsidRPr="008C5151" w:rsidRDefault="000A786D" w:rsidP="00DB38D2">
            <w:pPr>
              <w:pStyle w:val="BodyText"/>
            </w:pPr>
          </w:p>
        </w:tc>
        <w:tc>
          <w:tcPr>
            <w:tcW w:w="7372" w:type="dxa"/>
            <w:gridSpan w:val="5"/>
            <w:tcBorders>
              <w:top w:val="single" w:sz="4" w:space="0" w:color="auto"/>
              <w:left w:val="single" w:sz="4" w:space="0" w:color="auto"/>
              <w:bottom w:val="single" w:sz="4" w:space="0" w:color="auto"/>
              <w:right w:val="single" w:sz="4" w:space="0" w:color="auto"/>
            </w:tcBorders>
          </w:tcPr>
          <w:p w14:paraId="504AF2DF" w14:textId="77777777" w:rsidR="000A786D" w:rsidRPr="008C5151" w:rsidRDefault="000A786D" w:rsidP="00DB38D2">
            <w:pPr>
              <w:pStyle w:val="BodyText"/>
            </w:pPr>
          </w:p>
        </w:tc>
      </w:tr>
      <w:tr w:rsidR="000A786D" w:rsidRPr="008C5151" w14:paraId="3E018AE9" w14:textId="77777777" w:rsidTr="000A786D">
        <w:tc>
          <w:tcPr>
            <w:tcW w:w="2833" w:type="dxa"/>
            <w:tcBorders>
              <w:right w:val="single" w:sz="4" w:space="0" w:color="auto"/>
            </w:tcBorders>
          </w:tcPr>
          <w:p w14:paraId="45FAF9DA" w14:textId="77777777" w:rsidR="000A786D" w:rsidRPr="008C5151" w:rsidRDefault="000A786D" w:rsidP="00DB38D2">
            <w:pPr>
              <w:pStyle w:val="BodyText"/>
            </w:pPr>
          </w:p>
        </w:tc>
        <w:tc>
          <w:tcPr>
            <w:tcW w:w="7372" w:type="dxa"/>
            <w:gridSpan w:val="5"/>
            <w:tcBorders>
              <w:top w:val="single" w:sz="4" w:space="0" w:color="auto"/>
              <w:left w:val="single" w:sz="4" w:space="0" w:color="auto"/>
              <w:right w:val="single" w:sz="4" w:space="0" w:color="auto"/>
            </w:tcBorders>
          </w:tcPr>
          <w:p w14:paraId="484FF1F1" w14:textId="77777777" w:rsidR="000A786D" w:rsidRPr="008C5151" w:rsidRDefault="000A786D" w:rsidP="00DB38D2">
            <w:pPr>
              <w:pStyle w:val="BodyText"/>
            </w:pPr>
            <w:r w:rsidRPr="008C5151">
              <w:rPr>
                <w:spacing w:val="-7"/>
              </w:rPr>
              <w:t xml:space="preserve">Levels: </w:t>
            </w:r>
            <w:r w:rsidRPr="008C5151">
              <w:rPr>
                <w:spacing w:val="-3"/>
              </w:rPr>
              <w:t xml:space="preserve">A1 </w:t>
            </w:r>
            <w:r w:rsidRPr="008C5151">
              <w:rPr>
                <w:spacing w:val="-4"/>
              </w:rPr>
              <w:t xml:space="preserve">and </w:t>
            </w:r>
            <w:r w:rsidRPr="008C5151">
              <w:rPr>
                <w:spacing w:val="-5"/>
              </w:rPr>
              <w:t xml:space="preserve">A2: </w:t>
            </w:r>
            <w:r w:rsidRPr="008C5151">
              <w:rPr>
                <w:spacing w:val="-7"/>
              </w:rPr>
              <w:t xml:space="preserve">Basic </w:t>
            </w:r>
            <w:r w:rsidRPr="008C5151">
              <w:rPr>
                <w:spacing w:val="-5"/>
              </w:rPr>
              <w:t xml:space="preserve">user </w:t>
            </w:r>
            <w:r w:rsidRPr="008C5151">
              <w:t xml:space="preserve">- B1 </w:t>
            </w:r>
            <w:r w:rsidRPr="008C5151">
              <w:rPr>
                <w:spacing w:val="-4"/>
              </w:rPr>
              <w:t xml:space="preserve">and </w:t>
            </w:r>
            <w:r w:rsidRPr="008C5151">
              <w:rPr>
                <w:spacing w:val="-5"/>
              </w:rPr>
              <w:t xml:space="preserve">B2: </w:t>
            </w:r>
            <w:r w:rsidRPr="008C5151">
              <w:rPr>
                <w:spacing w:val="-8"/>
              </w:rPr>
              <w:t xml:space="preserve">Independent </w:t>
            </w:r>
            <w:r w:rsidRPr="008C5151">
              <w:rPr>
                <w:spacing w:val="-4"/>
              </w:rPr>
              <w:t xml:space="preserve">user </w:t>
            </w:r>
            <w:r w:rsidRPr="008C5151">
              <w:t xml:space="preserve">- </w:t>
            </w:r>
            <w:r w:rsidRPr="008C5151">
              <w:rPr>
                <w:spacing w:val="-3"/>
              </w:rPr>
              <w:t xml:space="preserve">C1 </w:t>
            </w:r>
            <w:r w:rsidRPr="008C5151">
              <w:rPr>
                <w:spacing w:val="-5"/>
              </w:rPr>
              <w:t xml:space="preserve">and C2: </w:t>
            </w:r>
            <w:r w:rsidRPr="008C5151">
              <w:rPr>
                <w:spacing w:val="-8"/>
              </w:rPr>
              <w:t xml:space="preserve">Proficient </w:t>
            </w:r>
            <w:r w:rsidRPr="008C5151">
              <w:rPr>
                <w:spacing w:val="-4"/>
              </w:rPr>
              <w:t>user</w:t>
            </w:r>
          </w:p>
        </w:tc>
      </w:tr>
      <w:tr w:rsidR="000A786D" w:rsidRPr="008C5151" w14:paraId="28FE3332" w14:textId="77777777" w:rsidTr="000A786D">
        <w:tc>
          <w:tcPr>
            <w:tcW w:w="2833" w:type="dxa"/>
            <w:tcBorders>
              <w:right w:val="single" w:sz="4" w:space="0" w:color="auto"/>
            </w:tcBorders>
          </w:tcPr>
          <w:p w14:paraId="5C3AD6BF" w14:textId="77777777" w:rsidR="000A786D" w:rsidRPr="008C5151" w:rsidRDefault="000A786D" w:rsidP="00DB38D2">
            <w:pPr>
              <w:pStyle w:val="BodyText"/>
            </w:pPr>
          </w:p>
        </w:tc>
        <w:tc>
          <w:tcPr>
            <w:tcW w:w="7372" w:type="dxa"/>
            <w:gridSpan w:val="5"/>
            <w:tcBorders>
              <w:left w:val="single" w:sz="4" w:space="0" w:color="auto"/>
              <w:bottom w:val="single" w:sz="4" w:space="0" w:color="auto"/>
              <w:right w:val="single" w:sz="4" w:space="0" w:color="auto"/>
            </w:tcBorders>
          </w:tcPr>
          <w:p w14:paraId="584D4FE0" w14:textId="27E8EB13" w:rsidR="000A786D" w:rsidRPr="008C5151" w:rsidRDefault="00D8709C" w:rsidP="00DB38D2">
            <w:pPr>
              <w:pStyle w:val="BodyText"/>
            </w:pPr>
            <w:r w:rsidRPr="00D8709C">
              <w:t>Common European Framework of Reference for Languages</w:t>
            </w:r>
          </w:p>
        </w:tc>
      </w:tr>
    </w:tbl>
    <w:p w14:paraId="3AFED171" w14:textId="611E0006" w:rsidR="000A786D" w:rsidRDefault="000A786D" w:rsidP="000A786D">
      <w:pPr>
        <w:pStyle w:val="BodyText"/>
        <w:spacing w:before="4"/>
      </w:pPr>
    </w:p>
    <w:p w14:paraId="56F3CB55" w14:textId="77777777" w:rsidR="00DB38D2" w:rsidRPr="008C5151" w:rsidRDefault="00DB38D2" w:rsidP="000A786D">
      <w:pPr>
        <w:pStyle w:val="BodyText"/>
        <w:spacing w:before="4"/>
      </w:pPr>
    </w:p>
    <w:p w14:paraId="5CB5B271" w14:textId="77777777" w:rsidR="000A786D" w:rsidRPr="008C5151" w:rsidRDefault="000A786D" w:rsidP="000A786D">
      <w:pPr>
        <w:pStyle w:val="BodyText"/>
        <w:spacing w:before="5"/>
        <w:rPr>
          <w:b/>
          <w:bCs/>
          <w:spacing w:val="-6"/>
        </w:rPr>
      </w:pPr>
      <w:r w:rsidRPr="008C5151">
        <w:rPr>
          <w:b/>
          <w:bCs/>
          <w:spacing w:val="-6"/>
        </w:rPr>
        <w:t>SKILLS</w:t>
      </w:r>
    </w:p>
    <w:p w14:paraId="418B8373" w14:textId="77777777" w:rsidR="000A786D" w:rsidRPr="008C5151" w:rsidRDefault="000A786D" w:rsidP="000A786D">
      <w:pPr>
        <w:pStyle w:val="BodyText"/>
        <w:spacing w:before="5"/>
        <w:rPr>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7370"/>
      </w:tblGrid>
      <w:tr w:rsidR="00DB38D2" w:rsidRPr="008C5151" w14:paraId="25C0C363" w14:textId="77777777" w:rsidTr="00DB38D2">
        <w:tc>
          <w:tcPr>
            <w:tcW w:w="2835" w:type="dxa"/>
          </w:tcPr>
          <w:p w14:paraId="203EA9EC" w14:textId="2E368529" w:rsidR="000A786D" w:rsidRPr="008C5151" w:rsidRDefault="000C1F6C" w:rsidP="00DB38D2">
            <w:pPr>
              <w:pStyle w:val="BodyText"/>
            </w:pPr>
            <w:r>
              <w:rPr>
                <w:spacing w:val="-6"/>
                <w:position w:val="1"/>
              </w:rPr>
              <w:t xml:space="preserve">Personal Development </w:t>
            </w:r>
            <w:r w:rsidR="000A786D" w:rsidRPr="008C5151">
              <w:rPr>
                <w:spacing w:val="-6"/>
                <w:position w:val="1"/>
              </w:rPr>
              <w:t>Skill</w:t>
            </w:r>
            <w:r>
              <w:rPr>
                <w:spacing w:val="-6"/>
                <w:position w:val="1"/>
              </w:rPr>
              <w:t>s</w:t>
            </w:r>
          </w:p>
        </w:tc>
        <w:tc>
          <w:tcPr>
            <w:tcW w:w="7370" w:type="dxa"/>
          </w:tcPr>
          <w:p w14:paraId="1F097FBA" w14:textId="632CB913" w:rsidR="000A786D" w:rsidRPr="008C5151" w:rsidRDefault="007A7A0A" w:rsidP="00DB38D2">
            <w:pPr>
              <w:pStyle w:val="BodyText"/>
            </w:pPr>
            <w:r>
              <w:t>Valuable Qualifications and diversified experience</w:t>
            </w:r>
          </w:p>
          <w:p w14:paraId="4A75D6DD" w14:textId="77777777" w:rsidR="000A786D" w:rsidRPr="008C5151" w:rsidRDefault="000A786D" w:rsidP="00DB38D2">
            <w:pPr>
              <w:pStyle w:val="BodyText"/>
            </w:pPr>
          </w:p>
        </w:tc>
      </w:tr>
      <w:tr w:rsidR="00DB38D2" w:rsidRPr="008C5151" w14:paraId="652A86E0" w14:textId="77777777" w:rsidTr="00DB38D2">
        <w:tc>
          <w:tcPr>
            <w:tcW w:w="2835" w:type="dxa"/>
          </w:tcPr>
          <w:p w14:paraId="6F148467" w14:textId="2152FDF6" w:rsidR="000A786D" w:rsidRPr="008C5151" w:rsidRDefault="000C1F6C" w:rsidP="00DB38D2">
            <w:pPr>
              <w:pStyle w:val="BodyText"/>
            </w:pPr>
            <w:r>
              <w:rPr>
                <w:spacing w:val="-6"/>
                <w:position w:val="1"/>
              </w:rPr>
              <w:t xml:space="preserve">Technical </w:t>
            </w:r>
            <w:r w:rsidR="000A786D" w:rsidRPr="008C5151">
              <w:rPr>
                <w:spacing w:val="-6"/>
                <w:position w:val="1"/>
              </w:rPr>
              <w:t>Skill</w:t>
            </w:r>
            <w:r>
              <w:rPr>
                <w:spacing w:val="-6"/>
                <w:position w:val="1"/>
              </w:rPr>
              <w:t>s</w:t>
            </w:r>
          </w:p>
        </w:tc>
        <w:tc>
          <w:tcPr>
            <w:tcW w:w="7370" w:type="dxa"/>
          </w:tcPr>
          <w:p w14:paraId="055D3E45" w14:textId="71B6CFCB" w:rsidR="007A7A0A" w:rsidRPr="008C5151" w:rsidRDefault="005F76BF" w:rsidP="007A7A0A">
            <w:pPr>
              <w:pStyle w:val="BodyText"/>
            </w:pPr>
            <w:r w:rsidRPr="005F76BF">
              <w:t>Discipline, Decision making, Multi-Tasking, Time management and self-motivated.</w:t>
            </w:r>
          </w:p>
        </w:tc>
      </w:tr>
      <w:tr w:rsidR="00DB38D2" w:rsidRPr="008C5151" w14:paraId="549309C8" w14:textId="77777777" w:rsidTr="00DB38D2">
        <w:tc>
          <w:tcPr>
            <w:tcW w:w="2835" w:type="dxa"/>
          </w:tcPr>
          <w:p w14:paraId="2B853259" w14:textId="77777777" w:rsidR="000A786D" w:rsidRPr="008C5151" w:rsidRDefault="000A786D" w:rsidP="00DB38D2">
            <w:pPr>
              <w:pStyle w:val="BodyText"/>
            </w:pPr>
            <w:r w:rsidRPr="008C5151">
              <w:rPr>
                <w:spacing w:val="-6"/>
                <w:position w:val="1"/>
              </w:rPr>
              <w:t>Job-related</w:t>
            </w:r>
            <w:r w:rsidRPr="008C5151">
              <w:rPr>
                <w:spacing w:val="-19"/>
                <w:position w:val="1"/>
              </w:rPr>
              <w:t xml:space="preserve"> </w:t>
            </w:r>
            <w:r w:rsidRPr="008C5151">
              <w:rPr>
                <w:spacing w:val="-5"/>
                <w:position w:val="1"/>
              </w:rPr>
              <w:t>skills</w:t>
            </w:r>
          </w:p>
        </w:tc>
        <w:tc>
          <w:tcPr>
            <w:tcW w:w="7370" w:type="dxa"/>
          </w:tcPr>
          <w:p w14:paraId="266039B8" w14:textId="5030AFC7" w:rsidR="000A786D" w:rsidRPr="008C5151" w:rsidRDefault="005F76BF" w:rsidP="00DB38D2">
            <w:pPr>
              <w:pStyle w:val="BodyText"/>
            </w:pPr>
            <w:r w:rsidRPr="005F76BF">
              <w:t>Active listening, Problem solving, Management and team leading.</w:t>
            </w:r>
          </w:p>
        </w:tc>
      </w:tr>
    </w:tbl>
    <w:p w14:paraId="27EB1181" w14:textId="77777777" w:rsidR="000A786D" w:rsidRPr="008C5151" w:rsidRDefault="000A786D" w:rsidP="000A786D">
      <w:pPr>
        <w:pStyle w:val="BodyText"/>
        <w:spacing w:before="4"/>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35"/>
        <w:gridCol w:w="1474"/>
        <w:gridCol w:w="1474"/>
        <w:gridCol w:w="1474"/>
        <w:gridCol w:w="1474"/>
        <w:gridCol w:w="1474"/>
      </w:tblGrid>
      <w:tr w:rsidR="00DB38D2" w:rsidRPr="008C5151" w14:paraId="10AA3988" w14:textId="77777777" w:rsidTr="00DB38D2">
        <w:tc>
          <w:tcPr>
            <w:tcW w:w="2835" w:type="dxa"/>
            <w:tcBorders>
              <w:right w:val="single" w:sz="4" w:space="0" w:color="auto"/>
            </w:tcBorders>
          </w:tcPr>
          <w:p w14:paraId="11F3D8DD" w14:textId="77777777" w:rsidR="000A786D" w:rsidRPr="008C5151" w:rsidRDefault="000A786D" w:rsidP="00DB38D2">
            <w:pPr>
              <w:pStyle w:val="BodyText"/>
            </w:pPr>
            <w:r w:rsidRPr="008C5151">
              <w:rPr>
                <w:spacing w:val="-6"/>
                <w:position w:val="2"/>
              </w:rPr>
              <w:t>Digital</w:t>
            </w:r>
            <w:r w:rsidRPr="008C5151">
              <w:rPr>
                <w:spacing w:val="-18"/>
                <w:position w:val="2"/>
              </w:rPr>
              <w:t xml:space="preserve"> </w:t>
            </w:r>
            <w:r w:rsidRPr="008C5151">
              <w:rPr>
                <w:spacing w:val="-5"/>
                <w:position w:val="2"/>
              </w:rPr>
              <w:t>skills</w:t>
            </w:r>
          </w:p>
        </w:tc>
        <w:tc>
          <w:tcPr>
            <w:tcW w:w="7370" w:type="dxa"/>
            <w:gridSpan w:val="5"/>
            <w:tcBorders>
              <w:top w:val="single" w:sz="4" w:space="0" w:color="auto"/>
              <w:left w:val="single" w:sz="4" w:space="0" w:color="auto"/>
              <w:bottom w:val="single" w:sz="4" w:space="0" w:color="auto"/>
              <w:right w:val="single" w:sz="4" w:space="0" w:color="auto"/>
            </w:tcBorders>
          </w:tcPr>
          <w:p w14:paraId="52D3567F" w14:textId="77777777" w:rsidR="000A786D" w:rsidRPr="008C5151" w:rsidRDefault="000A786D" w:rsidP="00DB38D2">
            <w:pPr>
              <w:pStyle w:val="BodyText"/>
              <w:jc w:val="center"/>
            </w:pPr>
            <w:r w:rsidRPr="008C5151">
              <w:rPr>
                <w:spacing w:val="-7"/>
              </w:rPr>
              <w:t>SELF-ASSESSMENT</w:t>
            </w:r>
          </w:p>
        </w:tc>
      </w:tr>
      <w:tr w:rsidR="00DB38D2" w:rsidRPr="008C5151" w14:paraId="47E8D84D" w14:textId="77777777" w:rsidTr="00C9691E">
        <w:tc>
          <w:tcPr>
            <w:tcW w:w="2835" w:type="dxa"/>
            <w:tcBorders>
              <w:right w:val="single" w:sz="4" w:space="0" w:color="auto"/>
            </w:tcBorders>
          </w:tcPr>
          <w:p w14:paraId="6D6DBF64" w14:textId="35CE0E1A" w:rsidR="000A786D" w:rsidRPr="008C5151" w:rsidRDefault="000A786D" w:rsidP="00DB38D2">
            <w:pPr>
              <w:pStyle w:val="BodyText"/>
            </w:pPr>
          </w:p>
        </w:tc>
        <w:tc>
          <w:tcPr>
            <w:tcW w:w="1474" w:type="dxa"/>
            <w:tcBorders>
              <w:top w:val="single" w:sz="4" w:space="0" w:color="auto"/>
              <w:left w:val="single" w:sz="4" w:space="0" w:color="auto"/>
              <w:bottom w:val="single" w:sz="4" w:space="0" w:color="auto"/>
              <w:right w:val="single" w:sz="4" w:space="0" w:color="auto"/>
            </w:tcBorders>
          </w:tcPr>
          <w:p w14:paraId="265446E2" w14:textId="77777777" w:rsidR="000A786D" w:rsidRPr="008C5151" w:rsidRDefault="000A786D" w:rsidP="00DB38D2">
            <w:pPr>
              <w:pStyle w:val="BodyText"/>
              <w:jc w:val="center"/>
            </w:pPr>
            <w:r w:rsidRPr="008C5151">
              <w:t>Information processing</w:t>
            </w:r>
          </w:p>
        </w:tc>
        <w:tc>
          <w:tcPr>
            <w:tcW w:w="1474" w:type="dxa"/>
            <w:tcBorders>
              <w:top w:val="single" w:sz="4" w:space="0" w:color="auto"/>
              <w:left w:val="single" w:sz="4" w:space="0" w:color="auto"/>
              <w:bottom w:val="single" w:sz="4" w:space="0" w:color="auto"/>
              <w:right w:val="single" w:sz="4" w:space="0" w:color="auto"/>
            </w:tcBorders>
          </w:tcPr>
          <w:p w14:paraId="0A3000C8" w14:textId="77777777" w:rsidR="000A786D" w:rsidRPr="008C5151" w:rsidRDefault="000A786D" w:rsidP="00DB38D2">
            <w:pPr>
              <w:pStyle w:val="BodyText"/>
              <w:jc w:val="center"/>
            </w:pPr>
            <w:r w:rsidRPr="008C5151">
              <w:t>Communication</w:t>
            </w:r>
          </w:p>
        </w:tc>
        <w:tc>
          <w:tcPr>
            <w:tcW w:w="1474" w:type="dxa"/>
            <w:tcBorders>
              <w:top w:val="single" w:sz="4" w:space="0" w:color="auto"/>
              <w:left w:val="single" w:sz="4" w:space="0" w:color="auto"/>
              <w:bottom w:val="single" w:sz="4" w:space="0" w:color="auto"/>
              <w:right w:val="single" w:sz="4" w:space="0" w:color="auto"/>
            </w:tcBorders>
          </w:tcPr>
          <w:p w14:paraId="6E9AA05E" w14:textId="77777777" w:rsidR="000A786D" w:rsidRPr="008C5151" w:rsidRDefault="000A786D" w:rsidP="00DB38D2">
            <w:pPr>
              <w:pStyle w:val="BodyText"/>
              <w:jc w:val="center"/>
            </w:pPr>
            <w:r w:rsidRPr="008C5151">
              <w:t>Content creation</w:t>
            </w:r>
          </w:p>
        </w:tc>
        <w:tc>
          <w:tcPr>
            <w:tcW w:w="1474" w:type="dxa"/>
            <w:tcBorders>
              <w:top w:val="single" w:sz="4" w:space="0" w:color="auto"/>
              <w:left w:val="single" w:sz="4" w:space="0" w:color="auto"/>
              <w:bottom w:val="single" w:sz="4" w:space="0" w:color="auto"/>
              <w:right w:val="single" w:sz="4" w:space="0" w:color="auto"/>
            </w:tcBorders>
          </w:tcPr>
          <w:p w14:paraId="3D071A54" w14:textId="77777777" w:rsidR="000A786D" w:rsidRPr="008C5151" w:rsidRDefault="000A786D" w:rsidP="00DB38D2">
            <w:pPr>
              <w:pStyle w:val="BodyText"/>
              <w:jc w:val="center"/>
            </w:pPr>
            <w:r w:rsidRPr="008C5151">
              <w:t>Safety</w:t>
            </w:r>
          </w:p>
        </w:tc>
        <w:tc>
          <w:tcPr>
            <w:tcW w:w="1474" w:type="dxa"/>
            <w:tcBorders>
              <w:top w:val="single" w:sz="4" w:space="0" w:color="auto"/>
              <w:left w:val="single" w:sz="4" w:space="0" w:color="auto"/>
              <w:bottom w:val="single" w:sz="4" w:space="0" w:color="auto"/>
              <w:right w:val="single" w:sz="4" w:space="0" w:color="auto"/>
            </w:tcBorders>
          </w:tcPr>
          <w:p w14:paraId="5489DCCF" w14:textId="77777777" w:rsidR="000A786D" w:rsidRPr="008C5151" w:rsidRDefault="000A786D" w:rsidP="00DB38D2">
            <w:pPr>
              <w:pStyle w:val="BodyText"/>
              <w:jc w:val="center"/>
            </w:pPr>
            <w:r w:rsidRPr="008C5151">
              <w:t>Problem- solving</w:t>
            </w:r>
          </w:p>
        </w:tc>
      </w:tr>
      <w:tr w:rsidR="00DB38D2" w:rsidRPr="008C5151" w14:paraId="1B877AC5" w14:textId="77777777" w:rsidTr="00C9691E">
        <w:tc>
          <w:tcPr>
            <w:tcW w:w="2835" w:type="dxa"/>
            <w:tcBorders>
              <w:right w:val="single" w:sz="4" w:space="0" w:color="auto"/>
            </w:tcBorders>
          </w:tcPr>
          <w:p w14:paraId="4ABED96A" w14:textId="77777777" w:rsidR="000A786D" w:rsidRPr="008C5151" w:rsidRDefault="000A786D" w:rsidP="00DB38D2">
            <w:pPr>
              <w:pStyle w:val="BodyText"/>
            </w:pPr>
          </w:p>
        </w:tc>
        <w:tc>
          <w:tcPr>
            <w:tcW w:w="1474" w:type="dxa"/>
            <w:tcBorders>
              <w:top w:val="single" w:sz="4" w:space="0" w:color="auto"/>
              <w:left w:val="single" w:sz="4" w:space="0" w:color="auto"/>
              <w:bottom w:val="single" w:sz="4" w:space="0" w:color="auto"/>
              <w:right w:val="single" w:sz="4" w:space="0" w:color="auto"/>
            </w:tcBorders>
          </w:tcPr>
          <w:p w14:paraId="16A79060" w14:textId="254FB78B" w:rsidR="000A786D" w:rsidRPr="008C5151" w:rsidRDefault="007A7A0A" w:rsidP="00DB38D2">
            <w:pPr>
              <w:pStyle w:val="BodyText"/>
              <w:jc w:val="center"/>
            </w:pPr>
            <w:r>
              <w:t>C1</w:t>
            </w:r>
          </w:p>
        </w:tc>
        <w:tc>
          <w:tcPr>
            <w:tcW w:w="1474" w:type="dxa"/>
            <w:tcBorders>
              <w:top w:val="single" w:sz="4" w:space="0" w:color="auto"/>
              <w:left w:val="single" w:sz="4" w:space="0" w:color="auto"/>
              <w:bottom w:val="single" w:sz="4" w:space="0" w:color="auto"/>
              <w:right w:val="single" w:sz="4" w:space="0" w:color="auto"/>
            </w:tcBorders>
          </w:tcPr>
          <w:p w14:paraId="355A76B0" w14:textId="4C9C7D15" w:rsidR="000A786D" w:rsidRPr="008C5151" w:rsidRDefault="007A7A0A" w:rsidP="00DB38D2">
            <w:pPr>
              <w:pStyle w:val="BodyText"/>
              <w:jc w:val="center"/>
            </w:pPr>
            <w:r>
              <w:t>C2</w:t>
            </w:r>
          </w:p>
        </w:tc>
        <w:tc>
          <w:tcPr>
            <w:tcW w:w="1474" w:type="dxa"/>
            <w:tcBorders>
              <w:top w:val="single" w:sz="4" w:space="0" w:color="auto"/>
              <w:left w:val="single" w:sz="4" w:space="0" w:color="auto"/>
              <w:bottom w:val="single" w:sz="4" w:space="0" w:color="auto"/>
              <w:right w:val="single" w:sz="4" w:space="0" w:color="auto"/>
            </w:tcBorders>
          </w:tcPr>
          <w:p w14:paraId="6A88002C" w14:textId="4088456E" w:rsidR="000A786D" w:rsidRPr="008C5151" w:rsidRDefault="007A7A0A" w:rsidP="00DB38D2">
            <w:pPr>
              <w:pStyle w:val="BodyText"/>
              <w:jc w:val="center"/>
            </w:pPr>
            <w:r>
              <w:t>C1</w:t>
            </w:r>
          </w:p>
        </w:tc>
        <w:tc>
          <w:tcPr>
            <w:tcW w:w="1474" w:type="dxa"/>
            <w:tcBorders>
              <w:top w:val="single" w:sz="4" w:space="0" w:color="auto"/>
              <w:left w:val="single" w:sz="4" w:space="0" w:color="auto"/>
              <w:bottom w:val="single" w:sz="4" w:space="0" w:color="auto"/>
              <w:right w:val="single" w:sz="4" w:space="0" w:color="auto"/>
            </w:tcBorders>
          </w:tcPr>
          <w:p w14:paraId="7E7B87B3" w14:textId="2393E8A9" w:rsidR="000A786D" w:rsidRPr="008C5151" w:rsidRDefault="007A7A0A" w:rsidP="00DB38D2">
            <w:pPr>
              <w:pStyle w:val="BodyText"/>
              <w:jc w:val="center"/>
            </w:pPr>
            <w:r>
              <w:t>B1</w:t>
            </w:r>
          </w:p>
        </w:tc>
        <w:tc>
          <w:tcPr>
            <w:tcW w:w="1474" w:type="dxa"/>
            <w:tcBorders>
              <w:top w:val="single" w:sz="4" w:space="0" w:color="auto"/>
              <w:left w:val="single" w:sz="4" w:space="0" w:color="auto"/>
              <w:bottom w:val="single" w:sz="4" w:space="0" w:color="auto"/>
              <w:right w:val="single" w:sz="4" w:space="0" w:color="auto"/>
            </w:tcBorders>
          </w:tcPr>
          <w:p w14:paraId="6411D78F" w14:textId="4833E508" w:rsidR="000A786D" w:rsidRPr="008C5151" w:rsidRDefault="0039519D" w:rsidP="00DB38D2">
            <w:pPr>
              <w:pStyle w:val="BodyText"/>
              <w:jc w:val="center"/>
            </w:pPr>
            <w:r>
              <w:t>C</w:t>
            </w:r>
            <w:r w:rsidR="007A7A0A">
              <w:t>1</w:t>
            </w:r>
          </w:p>
        </w:tc>
      </w:tr>
      <w:tr w:rsidR="00DB38D2" w:rsidRPr="008C5151" w14:paraId="28E23A6F" w14:textId="77777777" w:rsidTr="00DB38D2">
        <w:tc>
          <w:tcPr>
            <w:tcW w:w="2835" w:type="dxa"/>
            <w:tcBorders>
              <w:right w:val="single" w:sz="4" w:space="0" w:color="auto"/>
            </w:tcBorders>
          </w:tcPr>
          <w:p w14:paraId="377D87AC" w14:textId="6A107349" w:rsidR="000A786D" w:rsidRPr="008C5151" w:rsidRDefault="000A786D" w:rsidP="00DB38D2">
            <w:pPr>
              <w:pStyle w:val="BodyText"/>
            </w:pPr>
          </w:p>
        </w:tc>
        <w:tc>
          <w:tcPr>
            <w:tcW w:w="7370" w:type="dxa"/>
            <w:gridSpan w:val="5"/>
            <w:tcBorders>
              <w:top w:val="single" w:sz="4" w:space="0" w:color="auto"/>
              <w:left w:val="single" w:sz="4" w:space="0" w:color="auto"/>
              <w:right w:val="single" w:sz="4" w:space="0" w:color="auto"/>
            </w:tcBorders>
          </w:tcPr>
          <w:p w14:paraId="65CA9C7C" w14:textId="77777777" w:rsidR="000A786D" w:rsidRPr="008C5151" w:rsidRDefault="000A786D" w:rsidP="00DB38D2">
            <w:pPr>
              <w:pStyle w:val="BodyText"/>
            </w:pPr>
            <w:r w:rsidRPr="008C5151">
              <w:rPr>
                <w:spacing w:val="-7"/>
              </w:rPr>
              <w:t xml:space="preserve">Levels: </w:t>
            </w:r>
            <w:r w:rsidRPr="008C5151">
              <w:rPr>
                <w:spacing w:val="-3"/>
              </w:rPr>
              <w:t xml:space="preserve">A1 </w:t>
            </w:r>
            <w:r w:rsidRPr="008C5151">
              <w:rPr>
                <w:spacing w:val="-4"/>
              </w:rPr>
              <w:t xml:space="preserve">and </w:t>
            </w:r>
            <w:r w:rsidRPr="008C5151">
              <w:rPr>
                <w:spacing w:val="-5"/>
              </w:rPr>
              <w:t xml:space="preserve">A2: </w:t>
            </w:r>
            <w:r w:rsidRPr="008C5151">
              <w:rPr>
                <w:spacing w:val="-7"/>
              </w:rPr>
              <w:t xml:space="preserve">Basic </w:t>
            </w:r>
            <w:r w:rsidRPr="008C5151">
              <w:rPr>
                <w:spacing w:val="-5"/>
              </w:rPr>
              <w:t xml:space="preserve">user </w:t>
            </w:r>
            <w:r w:rsidRPr="008C5151">
              <w:t xml:space="preserve">- B1 </w:t>
            </w:r>
            <w:r w:rsidRPr="008C5151">
              <w:rPr>
                <w:spacing w:val="-4"/>
              </w:rPr>
              <w:t xml:space="preserve">and </w:t>
            </w:r>
            <w:r w:rsidRPr="008C5151">
              <w:rPr>
                <w:spacing w:val="-5"/>
              </w:rPr>
              <w:t xml:space="preserve">B2: </w:t>
            </w:r>
            <w:r w:rsidRPr="008C5151">
              <w:rPr>
                <w:spacing w:val="-8"/>
              </w:rPr>
              <w:t xml:space="preserve">Independent </w:t>
            </w:r>
            <w:r w:rsidRPr="008C5151">
              <w:rPr>
                <w:spacing w:val="-4"/>
              </w:rPr>
              <w:t xml:space="preserve">user </w:t>
            </w:r>
            <w:r w:rsidRPr="008C5151">
              <w:t xml:space="preserve">- </w:t>
            </w:r>
            <w:r w:rsidRPr="008C5151">
              <w:rPr>
                <w:spacing w:val="-3"/>
              </w:rPr>
              <w:t xml:space="preserve">C1 </w:t>
            </w:r>
            <w:r w:rsidRPr="008C5151">
              <w:rPr>
                <w:spacing w:val="-5"/>
              </w:rPr>
              <w:t xml:space="preserve">and C2: </w:t>
            </w:r>
            <w:r w:rsidRPr="008C5151">
              <w:rPr>
                <w:spacing w:val="-8"/>
              </w:rPr>
              <w:t xml:space="preserve">Proficient </w:t>
            </w:r>
            <w:r w:rsidRPr="008C5151">
              <w:rPr>
                <w:spacing w:val="-4"/>
              </w:rPr>
              <w:t>user</w:t>
            </w:r>
          </w:p>
        </w:tc>
      </w:tr>
      <w:tr w:rsidR="00DB38D2" w:rsidRPr="008C5151" w14:paraId="0131FF67" w14:textId="77777777" w:rsidTr="00DB38D2">
        <w:tc>
          <w:tcPr>
            <w:tcW w:w="2835" w:type="dxa"/>
            <w:tcBorders>
              <w:right w:val="single" w:sz="4" w:space="0" w:color="auto"/>
            </w:tcBorders>
          </w:tcPr>
          <w:p w14:paraId="09E871B2" w14:textId="77777777" w:rsidR="000A786D" w:rsidRPr="008C5151" w:rsidRDefault="000A786D" w:rsidP="00DB38D2">
            <w:pPr>
              <w:pStyle w:val="BodyText"/>
            </w:pPr>
          </w:p>
        </w:tc>
        <w:tc>
          <w:tcPr>
            <w:tcW w:w="7370" w:type="dxa"/>
            <w:gridSpan w:val="5"/>
            <w:tcBorders>
              <w:left w:val="single" w:sz="4" w:space="0" w:color="auto"/>
              <w:bottom w:val="single" w:sz="4" w:space="0" w:color="auto"/>
              <w:right w:val="single" w:sz="4" w:space="0" w:color="auto"/>
            </w:tcBorders>
          </w:tcPr>
          <w:p w14:paraId="0BF9FE2E" w14:textId="77777777" w:rsidR="000A786D" w:rsidRDefault="00E835D2" w:rsidP="00DB38D2">
            <w:pPr>
              <w:pStyle w:val="BodyText"/>
              <w:rPr>
                <w:spacing w:val="-7"/>
              </w:rPr>
            </w:pPr>
            <w:hyperlink r:id="rId11">
              <w:r w:rsidR="000A786D" w:rsidRPr="008C5151">
                <w:rPr>
                  <w:spacing w:val="-7"/>
                </w:rPr>
                <w:t>Digital skills - Self-assessment grid</w:t>
              </w:r>
            </w:hyperlink>
          </w:p>
          <w:p w14:paraId="08F7DC38" w14:textId="77777777" w:rsidR="00F03D5E" w:rsidRDefault="00F03D5E" w:rsidP="00F03D5E">
            <w:pPr>
              <w:pStyle w:val="BodyText"/>
            </w:pPr>
            <w:r>
              <w:t>Strong familiarity with using computers in a windows environment-word processing,</w:t>
            </w:r>
          </w:p>
          <w:p w14:paraId="355E6413" w14:textId="27C80326" w:rsidR="00F03D5E" w:rsidRPr="008C5151" w:rsidRDefault="00F03D5E" w:rsidP="00F03D5E">
            <w:pPr>
              <w:pStyle w:val="BodyText"/>
            </w:pPr>
            <w:r>
              <w:t>spreadsheets. database, email, and the internet.</w:t>
            </w:r>
          </w:p>
        </w:tc>
      </w:tr>
      <w:tr w:rsidR="00DB38D2" w:rsidRPr="008C5151" w14:paraId="16403B21" w14:textId="77777777" w:rsidTr="00DB38D2">
        <w:tc>
          <w:tcPr>
            <w:tcW w:w="2835" w:type="dxa"/>
          </w:tcPr>
          <w:p w14:paraId="5BA7BAA2" w14:textId="77777777" w:rsidR="007A7A0A" w:rsidRDefault="007A7A0A" w:rsidP="00DB38D2">
            <w:pPr>
              <w:pStyle w:val="BodyText"/>
              <w:rPr>
                <w:spacing w:val="-6"/>
                <w:position w:val="1"/>
              </w:rPr>
            </w:pPr>
          </w:p>
          <w:p w14:paraId="3BE394C5" w14:textId="00C333D2" w:rsidR="000A786D" w:rsidRPr="008C5151" w:rsidRDefault="000A786D" w:rsidP="00DB38D2">
            <w:pPr>
              <w:pStyle w:val="BodyText"/>
            </w:pPr>
            <w:r w:rsidRPr="008C5151">
              <w:rPr>
                <w:spacing w:val="-6"/>
                <w:position w:val="1"/>
              </w:rPr>
              <w:t>Other</w:t>
            </w:r>
            <w:r w:rsidRPr="008C5151">
              <w:rPr>
                <w:spacing w:val="-19"/>
                <w:position w:val="1"/>
              </w:rPr>
              <w:t xml:space="preserve"> </w:t>
            </w:r>
            <w:r w:rsidRPr="008C5151">
              <w:rPr>
                <w:spacing w:val="-4"/>
                <w:position w:val="1"/>
              </w:rPr>
              <w:t>skills</w:t>
            </w:r>
          </w:p>
        </w:tc>
        <w:tc>
          <w:tcPr>
            <w:tcW w:w="7370" w:type="dxa"/>
            <w:gridSpan w:val="5"/>
          </w:tcPr>
          <w:p w14:paraId="24CF250E" w14:textId="4CAFAD4C" w:rsidR="000A786D" w:rsidRDefault="000A786D" w:rsidP="00DB38D2">
            <w:pPr>
              <w:pStyle w:val="BodyText"/>
            </w:pPr>
          </w:p>
          <w:p w14:paraId="0A9816C0" w14:textId="1C451108" w:rsidR="007A7A0A" w:rsidRPr="008C5151" w:rsidRDefault="007A7A0A" w:rsidP="00DB38D2">
            <w:pPr>
              <w:pStyle w:val="BodyText"/>
            </w:pPr>
            <w:r>
              <w:t xml:space="preserve">Having good leadership qualities &amp; </w:t>
            </w:r>
            <w:r w:rsidR="00777542">
              <w:t>adaptive learner</w:t>
            </w:r>
          </w:p>
          <w:p w14:paraId="39CD5B9C" w14:textId="77777777" w:rsidR="000A786D" w:rsidRPr="008C5151" w:rsidRDefault="000A786D" w:rsidP="00DB38D2">
            <w:pPr>
              <w:pStyle w:val="BodyText"/>
            </w:pPr>
          </w:p>
        </w:tc>
      </w:tr>
    </w:tbl>
    <w:p w14:paraId="778190B8" w14:textId="77777777" w:rsidR="000A786D" w:rsidRPr="008C5151" w:rsidRDefault="000A786D" w:rsidP="000A786D">
      <w:pPr>
        <w:pStyle w:val="BodyText"/>
        <w:spacing w:before="11"/>
      </w:pPr>
    </w:p>
    <w:p w14:paraId="69A280CC" w14:textId="77777777" w:rsidR="000A786D" w:rsidRPr="008C5151" w:rsidRDefault="000A786D" w:rsidP="000A786D">
      <w:pPr>
        <w:pStyle w:val="BodyText"/>
        <w:spacing w:before="5"/>
      </w:pPr>
    </w:p>
    <w:tbl>
      <w:tblPr>
        <w:tblStyle w:val="TableGrid"/>
        <w:tblW w:w="10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858"/>
        <w:gridCol w:w="7432"/>
      </w:tblGrid>
      <w:tr w:rsidR="000A786D" w:rsidRPr="008C5151" w14:paraId="74A3F0EA" w14:textId="77777777" w:rsidTr="00437F87">
        <w:trPr>
          <w:trHeight w:val="13"/>
        </w:trPr>
        <w:tc>
          <w:tcPr>
            <w:tcW w:w="2858" w:type="dxa"/>
          </w:tcPr>
          <w:p w14:paraId="1A34093F" w14:textId="542EF701" w:rsidR="000A786D" w:rsidRPr="000C1F6C" w:rsidRDefault="000C1F6C" w:rsidP="000C1F6C">
            <w:pPr>
              <w:pStyle w:val="BodyText"/>
              <w:spacing w:before="5"/>
              <w:rPr>
                <w:b/>
                <w:bCs/>
              </w:rPr>
            </w:pPr>
            <w:r w:rsidRPr="008C5151">
              <w:rPr>
                <w:b/>
                <w:bCs/>
                <w:spacing w:val="-6"/>
              </w:rPr>
              <w:t>ADDITIONAL INFORMATION</w:t>
            </w:r>
          </w:p>
        </w:tc>
        <w:tc>
          <w:tcPr>
            <w:tcW w:w="7432" w:type="dxa"/>
          </w:tcPr>
          <w:p w14:paraId="59538862" w14:textId="5C8020B4" w:rsidR="000A786D" w:rsidRPr="008C5151" w:rsidRDefault="0001798B" w:rsidP="00DB38D2">
            <w:pPr>
              <w:pStyle w:val="BodyText"/>
            </w:pPr>
            <w:r>
              <w:t>Can</w:t>
            </w:r>
            <w:r w:rsidR="005A6D36">
              <w:t xml:space="preserve"> work as individual</w:t>
            </w:r>
            <w:r w:rsidR="006F2B3B">
              <w:t xml:space="preserve"> or </w:t>
            </w:r>
            <w:r w:rsidR="00777542">
              <w:t>collaborator</w:t>
            </w:r>
            <w:r w:rsidR="005A6D36">
              <w:t>.</w:t>
            </w:r>
          </w:p>
        </w:tc>
      </w:tr>
      <w:tr w:rsidR="000A786D" w:rsidRPr="008C5151" w14:paraId="6710E942" w14:textId="77777777" w:rsidTr="00437F87">
        <w:trPr>
          <w:trHeight w:val="356"/>
        </w:trPr>
        <w:tc>
          <w:tcPr>
            <w:tcW w:w="2858" w:type="dxa"/>
          </w:tcPr>
          <w:p w14:paraId="505E2EA1" w14:textId="6CE0466B" w:rsidR="000A786D" w:rsidRPr="008C5151" w:rsidRDefault="000A786D" w:rsidP="00DB38D2">
            <w:pPr>
              <w:pStyle w:val="BodyText"/>
            </w:pPr>
          </w:p>
        </w:tc>
        <w:tc>
          <w:tcPr>
            <w:tcW w:w="7432" w:type="dxa"/>
          </w:tcPr>
          <w:p w14:paraId="482FA670" w14:textId="77777777" w:rsidR="000A786D" w:rsidRPr="008C5151" w:rsidRDefault="000A786D" w:rsidP="00DB38D2">
            <w:pPr>
              <w:pStyle w:val="BodyText"/>
            </w:pPr>
          </w:p>
        </w:tc>
      </w:tr>
      <w:tr w:rsidR="000A786D" w:rsidRPr="008C5151" w14:paraId="68C60291" w14:textId="77777777" w:rsidTr="00437F87">
        <w:trPr>
          <w:trHeight w:val="10"/>
        </w:trPr>
        <w:tc>
          <w:tcPr>
            <w:tcW w:w="2858" w:type="dxa"/>
          </w:tcPr>
          <w:p w14:paraId="0ED16943" w14:textId="77777777" w:rsidR="000A786D" w:rsidRPr="008C5151" w:rsidRDefault="000A786D" w:rsidP="00DB38D2">
            <w:pPr>
              <w:pStyle w:val="BodyText"/>
            </w:pPr>
          </w:p>
        </w:tc>
        <w:tc>
          <w:tcPr>
            <w:tcW w:w="7432" w:type="dxa"/>
          </w:tcPr>
          <w:p w14:paraId="12BFF27B" w14:textId="77777777" w:rsidR="000A786D" w:rsidRPr="008C5151" w:rsidRDefault="000A786D" w:rsidP="00DB38D2">
            <w:pPr>
              <w:pStyle w:val="BodyText"/>
            </w:pPr>
          </w:p>
        </w:tc>
      </w:tr>
    </w:tbl>
    <w:p w14:paraId="0F5D6320" w14:textId="77777777" w:rsidR="000A786D" w:rsidRPr="008C5151" w:rsidRDefault="000A786D" w:rsidP="000A786D">
      <w:pPr>
        <w:pStyle w:val="BodyText"/>
        <w:spacing w:before="9"/>
      </w:pPr>
    </w:p>
    <w:sectPr w:rsidR="000A786D" w:rsidRPr="008C5151" w:rsidSect="00B766C5">
      <w:headerReference w:type="default" r:id="rId12"/>
      <w:footerReference w:type="default" r:id="rId13"/>
      <w:pgSz w:w="11907" w:h="16840" w:code="9"/>
      <w:pgMar w:top="1276" w:right="851" w:bottom="142"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6D764" w14:textId="77777777" w:rsidR="00E835D2" w:rsidRDefault="00E835D2">
      <w:r>
        <w:separator/>
      </w:r>
    </w:p>
  </w:endnote>
  <w:endnote w:type="continuationSeparator" w:id="0">
    <w:p w14:paraId="69340C69" w14:textId="77777777" w:rsidR="00E835D2" w:rsidRDefault="00E8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18"/>
      </w:rPr>
      <w:id w:val="1170684006"/>
      <w:docPartObj>
        <w:docPartGallery w:val="Page Numbers (Bottom of Page)"/>
        <w:docPartUnique/>
      </w:docPartObj>
    </w:sdtPr>
    <w:sdtEndPr/>
    <w:sdtContent>
      <w:sdt>
        <w:sdtPr>
          <w:rPr>
            <w:szCs w:val="18"/>
          </w:rPr>
          <w:id w:val="1728636285"/>
          <w:docPartObj>
            <w:docPartGallery w:val="Page Numbers (Top of Page)"/>
            <w:docPartUnique/>
          </w:docPartObj>
        </w:sdtPr>
        <w:sdtEndPr/>
        <w:sdtContent>
          <w:p w14:paraId="5A977C70" w14:textId="77777777" w:rsidR="00F710C0" w:rsidRPr="008C5151" w:rsidRDefault="00DB38D2" w:rsidP="008C5151">
            <w:pPr>
              <w:pStyle w:val="Footer"/>
              <w:jc w:val="right"/>
              <w:rPr>
                <w:szCs w:val="18"/>
              </w:rPr>
            </w:pPr>
            <w:r w:rsidRPr="008C5151">
              <w:rPr>
                <w:szCs w:val="18"/>
              </w:rPr>
              <w:t xml:space="preserve">Page </w:t>
            </w:r>
            <w:r w:rsidRPr="008C5151">
              <w:rPr>
                <w:b/>
                <w:bCs/>
                <w:szCs w:val="18"/>
              </w:rPr>
              <w:fldChar w:fldCharType="begin"/>
            </w:r>
            <w:r w:rsidRPr="008C5151">
              <w:rPr>
                <w:b/>
                <w:bCs/>
                <w:szCs w:val="18"/>
              </w:rPr>
              <w:instrText xml:space="preserve"> PAGE </w:instrText>
            </w:r>
            <w:r w:rsidRPr="008C5151">
              <w:rPr>
                <w:b/>
                <w:bCs/>
                <w:szCs w:val="18"/>
              </w:rPr>
              <w:fldChar w:fldCharType="separate"/>
            </w:r>
            <w:r w:rsidRPr="008C5151">
              <w:rPr>
                <w:b/>
                <w:bCs/>
                <w:noProof/>
                <w:szCs w:val="18"/>
              </w:rPr>
              <w:t>2</w:t>
            </w:r>
            <w:r w:rsidRPr="008C5151">
              <w:rPr>
                <w:b/>
                <w:bCs/>
                <w:szCs w:val="18"/>
              </w:rPr>
              <w:fldChar w:fldCharType="end"/>
            </w:r>
            <w:r w:rsidRPr="008C5151">
              <w:rPr>
                <w:szCs w:val="18"/>
              </w:rPr>
              <w:t xml:space="preserve"> of </w:t>
            </w:r>
            <w:r w:rsidRPr="008C5151">
              <w:rPr>
                <w:b/>
                <w:bCs/>
                <w:szCs w:val="18"/>
              </w:rPr>
              <w:fldChar w:fldCharType="begin"/>
            </w:r>
            <w:r w:rsidRPr="008C5151">
              <w:rPr>
                <w:b/>
                <w:bCs/>
                <w:szCs w:val="18"/>
              </w:rPr>
              <w:instrText xml:space="preserve"> NUMPAGES  </w:instrText>
            </w:r>
            <w:r w:rsidRPr="008C5151">
              <w:rPr>
                <w:b/>
                <w:bCs/>
                <w:szCs w:val="18"/>
              </w:rPr>
              <w:fldChar w:fldCharType="separate"/>
            </w:r>
            <w:r w:rsidRPr="008C5151">
              <w:rPr>
                <w:b/>
                <w:bCs/>
                <w:noProof/>
                <w:szCs w:val="18"/>
              </w:rPr>
              <w:t>2</w:t>
            </w:r>
            <w:r w:rsidRPr="008C5151">
              <w:rPr>
                <w:b/>
                <w:bCs/>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88202" w14:textId="77777777" w:rsidR="00E835D2" w:rsidRDefault="00E835D2">
      <w:r>
        <w:separator/>
      </w:r>
    </w:p>
  </w:footnote>
  <w:footnote w:type="continuationSeparator" w:id="0">
    <w:p w14:paraId="3AA022D6" w14:textId="77777777" w:rsidR="00E835D2" w:rsidRDefault="00E8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5109"/>
      <w:gridCol w:w="5096"/>
    </w:tblGrid>
    <w:tr w:rsidR="005B40C0" w14:paraId="4E56609B" w14:textId="77777777" w:rsidTr="005B40C0">
      <w:tc>
        <w:tcPr>
          <w:tcW w:w="5368" w:type="dxa"/>
          <w:tcBorders>
            <w:top w:val="nil"/>
            <w:left w:val="nil"/>
            <w:bottom w:val="nil"/>
            <w:right w:val="nil"/>
          </w:tcBorders>
        </w:tcPr>
        <w:p w14:paraId="4C35EFDE" w14:textId="77777777" w:rsidR="005B40C0" w:rsidRPr="005B40C0" w:rsidRDefault="00DB38D2" w:rsidP="008C5151">
          <w:pPr>
            <w:rPr>
              <w:lang w:val="en-GB"/>
            </w:rPr>
          </w:pPr>
          <w:r>
            <w:rPr>
              <w:lang w:val="en-GB"/>
            </w:rPr>
            <w:t>Curriculum vitae</w:t>
          </w:r>
        </w:p>
      </w:tc>
      <w:tc>
        <w:tcPr>
          <w:tcW w:w="5368" w:type="dxa"/>
          <w:tcBorders>
            <w:top w:val="nil"/>
            <w:left w:val="nil"/>
            <w:bottom w:val="nil"/>
            <w:right w:val="nil"/>
          </w:tcBorders>
        </w:tcPr>
        <w:p w14:paraId="4C40003F" w14:textId="7A5405B2" w:rsidR="005B40C0" w:rsidRDefault="00497822" w:rsidP="008C5151">
          <w:pPr>
            <w:jc w:val="right"/>
          </w:pPr>
          <w:r>
            <w:t>Mu</w:t>
          </w:r>
          <w:r w:rsidR="00D53F1D">
            <w:t>nam Ali Khokhar</w:t>
          </w:r>
        </w:p>
      </w:tc>
    </w:tr>
  </w:tbl>
  <w:p w14:paraId="62C4ED7A" w14:textId="77777777" w:rsidR="005B40C0" w:rsidRPr="008C5151" w:rsidRDefault="00E835D2" w:rsidP="008C5151">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1929"/>
    <w:multiLevelType w:val="hybridMultilevel"/>
    <w:tmpl w:val="CCF20FB4"/>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 w15:restartNumberingAfterBreak="0">
    <w:nsid w:val="0EAD3D95"/>
    <w:multiLevelType w:val="hybridMultilevel"/>
    <w:tmpl w:val="7416F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AB1790D"/>
    <w:multiLevelType w:val="hybridMultilevel"/>
    <w:tmpl w:val="7BC4B194"/>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3" w15:restartNumberingAfterBreak="0">
    <w:nsid w:val="2C3E799C"/>
    <w:multiLevelType w:val="hybridMultilevel"/>
    <w:tmpl w:val="33EC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AC2F0D"/>
    <w:multiLevelType w:val="hybridMultilevel"/>
    <w:tmpl w:val="88B4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B6433C"/>
    <w:multiLevelType w:val="hybridMultilevel"/>
    <w:tmpl w:val="245AD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E164D4"/>
    <w:multiLevelType w:val="hybridMultilevel"/>
    <w:tmpl w:val="B726AA0E"/>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7" w15:restartNumberingAfterBreak="0">
    <w:nsid w:val="4840766C"/>
    <w:multiLevelType w:val="hybridMultilevel"/>
    <w:tmpl w:val="D3A2A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B43A70"/>
    <w:multiLevelType w:val="hybridMultilevel"/>
    <w:tmpl w:val="30B6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85E2E"/>
    <w:multiLevelType w:val="hybridMultilevel"/>
    <w:tmpl w:val="9B9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03C1C"/>
    <w:multiLevelType w:val="hybridMultilevel"/>
    <w:tmpl w:val="26D2A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6726620"/>
    <w:multiLevelType w:val="hybridMultilevel"/>
    <w:tmpl w:val="35487126"/>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2" w15:restartNumberingAfterBreak="0">
    <w:nsid w:val="6DB5793A"/>
    <w:multiLevelType w:val="hybridMultilevel"/>
    <w:tmpl w:val="F8126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4134C3"/>
    <w:multiLevelType w:val="hybridMultilevel"/>
    <w:tmpl w:val="C49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D50A9F"/>
    <w:multiLevelType w:val="hybridMultilevel"/>
    <w:tmpl w:val="4588C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1"/>
  </w:num>
  <w:num w:numId="5">
    <w:abstractNumId w:val="6"/>
  </w:num>
  <w:num w:numId="6">
    <w:abstractNumId w:val="2"/>
  </w:num>
  <w:num w:numId="7">
    <w:abstractNumId w:val="8"/>
  </w:num>
  <w:num w:numId="8">
    <w:abstractNumId w:val="9"/>
  </w:num>
  <w:num w:numId="9">
    <w:abstractNumId w:val="12"/>
  </w:num>
  <w:num w:numId="10">
    <w:abstractNumId w:val="13"/>
  </w:num>
  <w:num w:numId="11">
    <w:abstractNumId w:val="5"/>
  </w:num>
  <w:num w:numId="12">
    <w:abstractNumId w:val="7"/>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D"/>
    <w:rsid w:val="0001798B"/>
    <w:rsid w:val="00050005"/>
    <w:rsid w:val="00062943"/>
    <w:rsid w:val="00067CA3"/>
    <w:rsid w:val="00072D0F"/>
    <w:rsid w:val="000A786D"/>
    <w:rsid w:val="000C1F6C"/>
    <w:rsid w:val="000D3527"/>
    <w:rsid w:val="000E33EC"/>
    <w:rsid w:val="000E7776"/>
    <w:rsid w:val="000F2A4B"/>
    <w:rsid w:val="001346DE"/>
    <w:rsid w:val="00136C8A"/>
    <w:rsid w:val="00170190"/>
    <w:rsid w:val="001A58B0"/>
    <w:rsid w:val="001F241E"/>
    <w:rsid w:val="00211659"/>
    <w:rsid w:val="002250BA"/>
    <w:rsid w:val="002353D8"/>
    <w:rsid w:val="002861AD"/>
    <w:rsid w:val="00320248"/>
    <w:rsid w:val="00341C40"/>
    <w:rsid w:val="003546A5"/>
    <w:rsid w:val="00355E5C"/>
    <w:rsid w:val="003805EA"/>
    <w:rsid w:val="003811A4"/>
    <w:rsid w:val="00392FC6"/>
    <w:rsid w:val="0039519D"/>
    <w:rsid w:val="003D4EDB"/>
    <w:rsid w:val="003E1042"/>
    <w:rsid w:val="003E4EB0"/>
    <w:rsid w:val="003E627C"/>
    <w:rsid w:val="003F1C45"/>
    <w:rsid w:val="003F3CDB"/>
    <w:rsid w:val="003F475C"/>
    <w:rsid w:val="003F708B"/>
    <w:rsid w:val="00437F87"/>
    <w:rsid w:val="0044034F"/>
    <w:rsid w:val="004475FC"/>
    <w:rsid w:val="00497822"/>
    <w:rsid w:val="004D5756"/>
    <w:rsid w:val="00513C03"/>
    <w:rsid w:val="0052565B"/>
    <w:rsid w:val="0054180D"/>
    <w:rsid w:val="00590E84"/>
    <w:rsid w:val="005A18D7"/>
    <w:rsid w:val="005A6D36"/>
    <w:rsid w:val="005B5A35"/>
    <w:rsid w:val="005D58F8"/>
    <w:rsid w:val="005F76BF"/>
    <w:rsid w:val="00602985"/>
    <w:rsid w:val="00611E09"/>
    <w:rsid w:val="00657AAC"/>
    <w:rsid w:val="00664CB1"/>
    <w:rsid w:val="00697BAB"/>
    <w:rsid w:val="006E2725"/>
    <w:rsid w:val="006F2B3B"/>
    <w:rsid w:val="007331F3"/>
    <w:rsid w:val="007449A4"/>
    <w:rsid w:val="00777542"/>
    <w:rsid w:val="007A7A0A"/>
    <w:rsid w:val="007F57BB"/>
    <w:rsid w:val="00863FE2"/>
    <w:rsid w:val="008878EF"/>
    <w:rsid w:val="008904FB"/>
    <w:rsid w:val="008B7E23"/>
    <w:rsid w:val="008C139A"/>
    <w:rsid w:val="00906137"/>
    <w:rsid w:val="0094491A"/>
    <w:rsid w:val="00944D34"/>
    <w:rsid w:val="00952FC7"/>
    <w:rsid w:val="00957DBA"/>
    <w:rsid w:val="009971AB"/>
    <w:rsid w:val="009B6DC4"/>
    <w:rsid w:val="009C254C"/>
    <w:rsid w:val="009F3D89"/>
    <w:rsid w:val="00A01521"/>
    <w:rsid w:val="00A20A90"/>
    <w:rsid w:val="00A221DD"/>
    <w:rsid w:val="00A4659B"/>
    <w:rsid w:val="00A73E50"/>
    <w:rsid w:val="00A75600"/>
    <w:rsid w:val="00A83AF7"/>
    <w:rsid w:val="00AE3154"/>
    <w:rsid w:val="00B13627"/>
    <w:rsid w:val="00B53354"/>
    <w:rsid w:val="00B766C5"/>
    <w:rsid w:val="00BD0410"/>
    <w:rsid w:val="00BD6EF2"/>
    <w:rsid w:val="00C0012F"/>
    <w:rsid w:val="00C12FED"/>
    <w:rsid w:val="00C243A3"/>
    <w:rsid w:val="00C60C84"/>
    <w:rsid w:val="00C809D0"/>
    <w:rsid w:val="00C841EC"/>
    <w:rsid w:val="00C8504D"/>
    <w:rsid w:val="00C92B2E"/>
    <w:rsid w:val="00C9691E"/>
    <w:rsid w:val="00CB5419"/>
    <w:rsid w:val="00CD48C0"/>
    <w:rsid w:val="00D40B79"/>
    <w:rsid w:val="00D53F1D"/>
    <w:rsid w:val="00D7440D"/>
    <w:rsid w:val="00D7762C"/>
    <w:rsid w:val="00D8709C"/>
    <w:rsid w:val="00D94037"/>
    <w:rsid w:val="00DA5705"/>
    <w:rsid w:val="00DB38D2"/>
    <w:rsid w:val="00DC7211"/>
    <w:rsid w:val="00E02BB3"/>
    <w:rsid w:val="00E228ED"/>
    <w:rsid w:val="00E3555F"/>
    <w:rsid w:val="00E4287E"/>
    <w:rsid w:val="00E52833"/>
    <w:rsid w:val="00E8259C"/>
    <w:rsid w:val="00E835D2"/>
    <w:rsid w:val="00EA491A"/>
    <w:rsid w:val="00EB01CA"/>
    <w:rsid w:val="00EB2361"/>
    <w:rsid w:val="00EE1872"/>
    <w:rsid w:val="00EF3FD1"/>
    <w:rsid w:val="00F001FA"/>
    <w:rsid w:val="00F03B80"/>
    <w:rsid w:val="00F03D5E"/>
    <w:rsid w:val="00F04AEF"/>
    <w:rsid w:val="00F77764"/>
    <w:rsid w:val="00F9306B"/>
    <w:rsid w:val="00FA1286"/>
    <w:rsid w:val="00FC1968"/>
    <w:rsid w:val="00FD790C"/>
    <w:rsid w:val="00FF00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55BC"/>
  <w15:chartTrackingRefBased/>
  <w15:docId w15:val="{E0D9D8AA-158E-43EE-8079-BA6F7F0D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6D"/>
    <w:pPr>
      <w:widowControl w:val="0"/>
      <w:autoSpaceDE w:val="0"/>
      <w:autoSpaceDN w:val="0"/>
      <w:spacing w:after="0" w:line="240" w:lineRule="auto"/>
    </w:pPr>
    <w:rPr>
      <w:rFonts w:ascii="Arial" w:eastAsia="Arial" w:hAnsi="Arial" w:cs="Arial"/>
      <w:sz w:val="18"/>
      <w:lang w:val="en-US"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786D"/>
    <w:rPr>
      <w:szCs w:val="18"/>
      <w:lang w:val="en-AU"/>
    </w:rPr>
  </w:style>
  <w:style w:type="character" w:customStyle="1" w:styleId="BodyTextChar">
    <w:name w:val="Body Text Char"/>
    <w:basedOn w:val="DefaultParagraphFont"/>
    <w:link w:val="BodyText"/>
    <w:uiPriority w:val="1"/>
    <w:rsid w:val="000A786D"/>
    <w:rPr>
      <w:rFonts w:ascii="Arial" w:eastAsia="Arial" w:hAnsi="Arial" w:cs="Arial"/>
      <w:sz w:val="18"/>
      <w:szCs w:val="18"/>
      <w:lang w:val="en-AU" w:eastAsia="en-AU" w:bidi="en-AU"/>
    </w:rPr>
  </w:style>
  <w:style w:type="table" w:styleId="TableGrid">
    <w:name w:val="Table Grid"/>
    <w:basedOn w:val="TableNormal"/>
    <w:uiPriority w:val="39"/>
    <w:rsid w:val="000A786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786D"/>
    <w:pPr>
      <w:tabs>
        <w:tab w:val="center" w:pos="4513"/>
        <w:tab w:val="right" w:pos="9026"/>
      </w:tabs>
    </w:pPr>
    <w:rPr>
      <w:lang w:val="en-AU"/>
    </w:rPr>
  </w:style>
  <w:style w:type="character" w:customStyle="1" w:styleId="FooterChar">
    <w:name w:val="Footer Char"/>
    <w:basedOn w:val="DefaultParagraphFont"/>
    <w:link w:val="Footer"/>
    <w:uiPriority w:val="99"/>
    <w:rsid w:val="000A786D"/>
    <w:rPr>
      <w:rFonts w:ascii="Arial" w:eastAsia="Arial" w:hAnsi="Arial" w:cs="Arial"/>
      <w:lang w:val="en-AU" w:eastAsia="en-AU" w:bidi="en-AU"/>
    </w:rPr>
  </w:style>
  <w:style w:type="paragraph" w:styleId="ListParagraph">
    <w:name w:val="List Paragraph"/>
    <w:basedOn w:val="Normal"/>
    <w:uiPriority w:val="34"/>
    <w:qFormat/>
    <w:rsid w:val="008B7E23"/>
    <w:pPr>
      <w:widowControl/>
      <w:autoSpaceDE/>
      <w:autoSpaceDN/>
      <w:ind w:left="720"/>
    </w:pPr>
    <w:rPr>
      <w:rFonts w:ascii="Times New Roman" w:eastAsia="Times New Roman" w:hAnsi="Times New Roman" w:cs="Times New Roman"/>
      <w:sz w:val="20"/>
      <w:szCs w:val="20"/>
      <w:lang w:val="fr-FR" w:eastAsia="fr-FR" w:bidi="ar-SA"/>
    </w:rPr>
  </w:style>
  <w:style w:type="paragraph" w:styleId="Header">
    <w:name w:val="header"/>
    <w:basedOn w:val="Normal"/>
    <w:link w:val="HeaderChar"/>
    <w:uiPriority w:val="99"/>
    <w:unhideWhenUsed/>
    <w:rsid w:val="00355E5C"/>
    <w:pPr>
      <w:tabs>
        <w:tab w:val="center" w:pos="4680"/>
        <w:tab w:val="right" w:pos="9360"/>
      </w:tabs>
    </w:pPr>
    <w:rPr>
      <w:lang w:val="en-AU"/>
    </w:rPr>
  </w:style>
  <w:style w:type="character" w:customStyle="1" w:styleId="HeaderChar">
    <w:name w:val="Header Char"/>
    <w:basedOn w:val="DefaultParagraphFont"/>
    <w:link w:val="Header"/>
    <w:uiPriority w:val="99"/>
    <w:rsid w:val="00355E5C"/>
    <w:rPr>
      <w:rFonts w:ascii="Arial" w:eastAsia="Arial" w:hAnsi="Arial" w:cs="Arial"/>
      <w:sz w:val="18"/>
      <w:lang w:val="en-AU" w:eastAsia="en-AU" w:bidi="en-AU"/>
    </w:rPr>
  </w:style>
  <w:style w:type="character" w:styleId="Hyperlink">
    <w:name w:val="Hyperlink"/>
    <w:basedOn w:val="DefaultParagraphFont"/>
    <w:uiPriority w:val="99"/>
    <w:unhideWhenUsed/>
    <w:rsid w:val="00437F87"/>
    <w:rPr>
      <w:color w:val="0563C1" w:themeColor="hyperlink"/>
      <w:u w:val="single"/>
    </w:rPr>
  </w:style>
  <w:style w:type="character" w:styleId="UnresolvedMention">
    <w:name w:val="Unresolved Mention"/>
    <w:basedOn w:val="DefaultParagraphFont"/>
    <w:uiPriority w:val="99"/>
    <w:semiHidden/>
    <w:unhideWhenUsed/>
    <w:rsid w:val="00437F87"/>
    <w:rPr>
      <w:color w:val="605E5C"/>
      <w:shd w:val="clear" w:color="auto" w:fill="E1DFDD"/>
    </w:rPr>
  </w:style>
  <w:style w:type="paragraph" w:styleId="NoSpacing">
    <w:name w:val="No Spacing"/>
    <w:uiPriority w:val="1"/>
    <w:qFormat/>
    <w:rsid w:val="00C850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7994">
      <w:bodyDiv w:val="1"/>
      <w:marLeft w:val="0"/>
      <w:marRight w:val="0"/>
      <w:marTop w:val="0"/>
      <w:marBottom w:val="0"/>
      <w:divBdr>
        <w:top w:val="none" w:sz="0" w:space="0" w:color="auto"/>
        <w:left w:val="none" w:sz="0" w:space="0" w:color="auto"/>
        <w:bottom w:val="none" w:sz="0" w:space="0" w:color="auto"/>
        <w:right w:val="none" w:sz="0" w:space="0" w:color="auto"/>
      </w:divBdr>
    </w:div>
    <w:div w:id="1257132337">
      <w:bodyDiv w:val="1"/>
      <w:marLeft w:val="0"/>
      <w:marRight w:val="0"/>
      <w:marTop w:val="0"/>
      <w:marBottom w:val="0"/>
      <w:divBdr>
        <w:top w:val="none" w:sz="0" w:space="0" w:color="auto"/>
        <w:left w:val="none" w:sz="0" w:space="0" w:color="auto"/>
        <w:bottom w:val="none" w:sz="0" w:space="0" w:color="auto"/>
        <w:right w:val="none" w:sz="0" w:space="0" w:color="auto"/>
      </w:divBdr>
    </w:div>
    <w:div w:id="18892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ss.cedefop.europa.eu/en/resources/digital-competen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unam.ali@veolia.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2363</TotalTime>
  <Pages>1</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Bazart</dc:creator>
  <cp:keywords/>
  <dc:description/>
  <cp:lastModifiedBy>Munam Ali</cp:lastModifiedBy>
  <cp:revision>134</cp:revision>
  <cp:lastPrinted>2020-11-04T07:51:00Z</cp:lastPrinted>
  <dcterms:created xsi:type="dcterms:W3CDTF">2020-07-13T11:19:00Z</dcterms:created>
  <dcterms:modified xsi:type="dcterms:W3CDTF">2020-11-04T08:02:00Z</dcterms:modified>
</cp:coreProperties>
</file>